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>Приложение № 1</w:t>
      </w:r>
    </w:p>
    <w:p w:rsidR="005C54B3" w:rsidRDefault="00467F08" w:rsidP="006D3628">
      <w:pPr>
        <w:jc w:val="right"/>
      </w:pPr>
      <w:r>
        <w:t>к Постановлению</w:t>
      </w:r>
      <w:r w:rsidR="004B3E12">
        <w:t xml:space="preserve"> от 11.09.2025 № 30</w:t>
      </w:r>
    </w:p>
    <w:p w:rsidR="00467F08" w:rsidRPr="005C54B3" w:rsidRDefault="00467F08" w:rsidP="005C54B3">
      <w:pPr>
        <w:jc w:val="right"/>
      </w:pPr>
      <w:r>
        <w:t xml:space="preserve"> администрации</w:t>
      </w:r>
      <w:r w:rsidR="005C54B3">
        <w:t xml:space="preserve">  </w:t>
      </w:r>
      <w:r>
        <w:t xml:space="preserve">Берёзовского сельсовета </w:t>
      </w:r>
      <w:bookmarkStart w:id="0" w:name="_GoBack"/>
      <w:bookmarkEnd w:id="0"/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67F08" w:rsidRDefault="00467F08" w:rsidP="008F2FA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" Профилактика терроризма и экстремизма, а также предупреждение и ликвидация чрезвычайных ситуаций на территории сельсовета » </w:t>
      </w:r>
    </w:p>
    <w:p w:rsidR="00467F08" w:rsidRDefault="00467F08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Default="00467F08" w:rsidP="00F35A2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-ст. 179 Бюджетного кодекса Российской Федерации;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 xml:space="preserve">- Постановление администрации Берёзовского сельсовета от 04.09.2013 № 26 «Об утверждении </w:t>
            </w:r>
            <w:r w:rsidRPr="00B539FB">
              <w:rPr>
                <w:sz w:val="28"/>
                <w:szCs w:val="28"/>
                <w:lang w:eastAsia="ar-SA"/>
              </w:rPr>
              <w:t>Порядка принятия решений о разработке муниципальных программ  Берёзовского сельсовета, их формировании и реализации»</w:t>
            </w:r>
          </w:p>
        </w:tc>
      </w:tr>
      <w:tr w:rsidR="00467F08" w:rsidTr="006D3628">
        <w:tc>
          <w:tcPr>
            <w:tcW w:w="2448" w:type="dxa"/>
          </w:tcPr>
          <w:p w:rsidR="00467F08" w:rsidRDefault="0045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67F08">
              <w:rPr>
                <w:sz w:val="28"/>
                <w:szCs w:val="28"/>
              </w:rPr>
              <w:t>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  <w:p w:rsidR="00215EE2" w:rsidRDefault="00215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отдельных мероприятий</w:t>
            </w:r>
          </w:p>
        </w:tc>
        <w:tc>
          <w:tcPr>
            <w:tcW w:w="7380" w:type="dxa"/>
          </w:tcPr>
          <w:p w:rsidR="00467F08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01BE">
              <w:rPr>
                <w:sz w:val="28"/>
                <w:szCs w:val="28"/>
              </w:rPr>
              <w:t>Выплаты, обеспечивающие уровень заработной платы работников бюджетной сферы не ниже размера минимальной заработной платы</w:t>
            </w:r>
            <w:r>
              <w:rPr>
                <w:sz w:val="28"/>
                <w:szCs w:val="28"/>
              </w:rPr>
              <w:t xml:space="preserve"> </w:t>
            </w:r>
            <w:r w:rsidRPr="004501BE">
              <w:rPr>
                <w:sz w:val="28"/>
                <w:szCs w:val="28"/>
              </w:rPr>
              <w:t xml:space="preserve">(минимального </w:t>
            </w:r>
            <w:proofErr w:type="gramStart"/>
            <w:r w:rsidRPr="004501BE">
              <w:rPr>
                <w:sz w:val="28"/>
                <w:szCs w:val="28"/>
              </w:rPr>
              <w:t>размера оплаты труда</w:t>
            </w:r>
            <w:proofErr w:type="gramEnd"/>
            <w:r w:rsidRPr="004501B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Профилактика терроризма и экстремизма, а также предупреждение и ликвидация  чрезвычайных ситуаций на территории сельсовета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краевого бюджета</w:t>
            </w:r>
            <w:r>
              <w:rPr>
                <w:sz w:val="28"/>
                <w:szCs w:val="28"/>
              </w:rPr>
              <w:t>;</w:t>
            </w:r>
          </w:p>
          <w:p w:rsidR="004501BE" w:rsidRPr="00B539FB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местного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Pr="004501BE" w:rsidRDefault="00467F08" w:rsidP="004501BE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 на территории сельсовета, а также обеспечение безопасности жителей населённых пунктов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 противопожарного</w:t>
            </w: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 xml:space="preserve"> периода. </w:t>
            </w:r>
          </w:p>
          <w:p w:rsidR="00467F08" w:rsidRPr="00B539FB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>- Профилактика терроризма и экстремизма на территории сельсовета;</w:t>
            </w:r>
          </w:p>
          <w:p w:rsidR="00467F08" w:rsidRPr="00B539FB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B539FB"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 xml:space="preserve">ание помощи населению во время </w:t>
            </w:r>
            <w:proofErr w:type="gramStart"/>
            <w:r w:rsidRPr="00B539FB">
              <w:rPr>
                <w:sz w:val="28"/>
                <w:szCs w:val="28"/>
              </w:rPr>
              <w:t>противопожарного</w:t>
            </w:r>
            <w:proofErr w:type="gramEnd"/>
            <w:r w:rsidRPr="00B539FB">
              <w:rPr>
                <w:sz w:val="28"/>
                <w:szCs w:val="28"/>
              </w:rPr>
              <w:t xml:space="preserve"> периодов.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6B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</w:t>
            </w:r>
            <w:r w:rsidR="004B3E12">
              <w:rPr>
                <w:sz w:val="28"/>
                <w:szCs w:val="28"/>
              </w:rPr>
              <w:t>нсирования Программы  -  446</w:t>
            </w:r>
            <w:r w:rsidR="005A7A7F">
              <w:rPr>
                <w:sz w:val="28"/>
                <w:szCs w:val="28"/>
              </w:rPr>
              <w:t>6,3</w:t>
            </w:r>
            <w:r>
              <w:rPr>
                <w:sz w:val="28"/>
                <w:szCs w:val="28"/>
              </w:rPr>
              <w:t xml:space="preserve">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207DA" w:rsidRDefault="00F207D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F207DA">
              <w:rPr>
                <w:bCs/>
                <w:color w:val="000000"/>
                <w:sz w:val="28"/>
                <w:szCs w:val="28"/>
              </w:rPr>
              <w:t xml:space="preserve"> средства краевого бюджета </w:t>
            </w:r>
            <w:r>
              <w:rPr>
                <w:bCs/>
                <w:color w:val="000000"/>
                <w:sz w:val="28"/>
                <w:szCs w:val="28"/>
              </w:rPr>
              <w:t xml:space="preserve">– 110,7 тыс. руб. </w:t>
            </w:r>
          </w:p>
          <w:p w:rsidR="00F207DA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4B3E12">
              <w:rPr>
                <w:sz w:val="28"/>
                <w:szCs w:val="28"/>
              </w:rPr>
              <w:t>435</w:t>
            </w:r>
            <w:r w:rsidR="005A7A7F">
              <w:rPr>
                <w:sz w:val="28"/>
                <w:szCs w:val="28"/>
              </w:rPr>
              <w:t>5,6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по годам: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B3E12">
              <w:rPr>
                <w:b/>
                <w:bCs/>
                <w:color w:val="000000"/>
                <w:sz w:val="28"/>
                <w:szCs w:val="28"/>
              </w:rPr>
              <w:t>211</w:t>
            </w:r>
            <w:r w:rsidR="005A7A7F">
              <w:rPr>
                <w:b/>
                <w:bCs/>
                <w:color w:val="000000"/>
                <w:sz w:val="28"/>
                <w:szCs w:val="28"/>
              </w:rPr>
              <w:t>3,1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 xml:space="preserve">руб.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ходом реализации целевой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5A7A7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Pr="005A7A7F" w:rsidRDefault="00467F08" w:rsidP="005A7A7F"/>
    <w:sectPr w:rsidR="00467F08" w:rsidRPr="005A7A7F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2000F3"/>
    <w:rsid w:val="00215EE2"/>
    <w:rsid w:val="00275224"/>
    <w:rsid w:val="00285399"/>
    <w:rsid w:val="002E2392"/>
    <w:rsid w:val="00343D2F"/>
    <w:rsid w:val="003C20B8"/>
    <w:rsid w:val="003E6F23"/>
    <w:rsid w:val="004501BE"/>
    <w:rsid w:val="00467F08"/>
    <w:rsid w:val="004B3E12"/>
    <w:rsid w:val="004B77B1"/>
    <w:rsid w:val="0053417D"/>
    <w:rsid w:val="005A7A7F"/>
    <w:rsid w:val="005C54B3"/>
    <w:rsid w:val="005E4607"/>
    <w:rsid w:val="00640DC9"/>
    <w:rsid w:val="006B34C2"/>
    <w:rsid w:val="006D3628"/>
    <w:rsid w:val="00767B95"/>
    <w:rsid w:val="008174F7"/>
    <w:rsid w:val="00821E33"/>
    <w:rsid w:val="008F2FAA"/>
    <w:rsid w:val="00984E8C"/>
    <w:rsid w:val="009878B8"/>
    <w:rsid w:val="00A576D2"/>
    <w:rsid w:val="00B21456"/>
    <w:rsid w:val="00B539FB"/>
    <w:rsid w:val="00E1706B"/>
    <w:rsid w:val="00E462CA"/>
    <w:rsid w:val="00F207DA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32</cp:revision>
  <cp:lastPrinted>2025-09-08T07:38:00Z</cp:lastPrinted>
  <dcterms:created xsi:type="dcterms:W3CDTF">2015-11-19T04:10:00Z</dcterms:created>
  <dcterms:modified xsi:type="dcterms:W3CDTF">2025-09-08T07:41:00Z</dcterms:modified>
</cp:coreProperties>
</file>