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533" w:rsidRDefault="003A2533" w:rsidP="00F14DE3">
      <w:pPr>
        <w:spacing w:after="0" w:line="240" w:lineRule="auto"/>
        <w:ind w:right="-1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</w:p>
    <w:p w:rsidR="003A2533" w:rsidRDefault="003A2533" w:rsidP="00F14DE3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>КРАСНОЯРСКИЙ КРАЙ</w:t>
      </w:r>
    </w:p>
    <w:p w:rsidR="003A2533" w:rsidRDefault="003A2533" w:rsidP="00F14DE3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>КЫТАТСКИЙ СЕЛЬСОВЕТ БОЛЬШЕУЛУЙСКОГО РАЙОНА</w:t>
      </w:r>
    </w:p>
    <w:p w:rsidR="003A2533" w:rsidRDefault="003A2533" w:rsidP="00F14DE3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КЫТАТСКИЙ СЕЛЬСКИЙ СОВЕТ ДЕПУТАТОВ</w:t>
      </w:r>
    </w:p>
    <w:p w:rsidR="003A2533" w:rsidRDefault="003A2533" w:rsidP="00F14DE3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3A2533" w:rsidRDefault="003A2533" w:rsidP="00F14DE3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РЕШЕНИЕ</w:t>
      </w:r>
    </w:p>
    <w:p w:rsidR="003A2533" w:rsidRDefault="003A2533" w:rsidP="00F14DE3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3A2533" w:rsidRDefault="003A2533" w:rsidP="00F14DE3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</w:p>
    <w:p w:rsidR="003A2533" w:rsidRDefault="003A2533" w:rsidP="00F14DE3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3A2533" w:rsidRDefault="003A2533" w:rsidP="00266E01">
      <w:pPr>
        <w:keepNext/>
        <w:keepLines/>
        <w:spacing w:after="0" w:line="240" w:lineRule="auto"/>
        <w:ind w:right="-1"/>
        <w:outlineLvl w:val="0"/>
        <w:rPr>
          <w:rFonts w:ascii="Times New Roman" w:hAnsi="Times New Roman"/>
          <w:bCs/>
          <w:sz w:val="26"/>
          <w:szCs w:val="26"/>
          <w:lang w:eastAsia="ru-RU"/>
        </w:rPr>
      </w:pPr>
      <w:r>
        <w:rPr>
          <w:rFonts w:ascii="Times New Roman" w:hAnsi="Times New Roman"/>
          <w:bCs/>
          <w:sz w:val="26"/>
          <w:szCs w:val="26"/>
          <w:lang w:eastAsia="ru-RU"/>
        </w:rPr>
        <w:t>21.02.2024</w:t>
      </w:r>
      <w:r>
        <w:rPr>
          <w:rFonts w:ascii="Times New Roman" w:hAnsi="Times New Roman"/>
          <w:bCs/>
          <w:sz w:val="26"/>
          <w:szCs w:val="26"/>
          <w:lang w:eastAsia="ru-RU"/>
        </w:rPr>
        <w:tab/>
      </w:r>
      <w:r>
        <w:rPr>
          <w:rFonts w:ascii="Times New Roman" w:hAnsi="Times New Roman"/>
          <w:bCs/>
          <w:sz w:val="26"/>
          <w:szCs w:val="26"/>
          <w:lang w:eastAsia="ru-RU"/>
        </w:rPr>
        <w:tab/>
        <w:t xml:space="preserve">                                    </w:t>
      </w:r>
      <w:r w:rsidRPr="00425462">
        <w:rPr>
          <w:rFonts w:ascii="Times New Roman" w:hAnsi="Times New Roman"/>
          <w:bCs/>
          <w:sz w:val="26"/>
          <w:szCs w:val="26"/>
          <w:lang w:eastAsia="ru-RU"/>
        </w:rPr>
        <w:t>пос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. </w:t>
      </w:r>
      <w:r w:rsidRPr="00425462">
        <w:rPr>
          <w:rFonts w:ascii="Times New Roman" w:hAnsi="Times New Roman"/>
          <w:bCs/>
          <w:sz w:val="26"/>
          <w:szCs w:val="26"/>
          <w:lang w:eastAsia="ru-RU"/>
        </w:rPr>
        <w:t>Кытат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                                      № 119</w:t>
      </w:r>
    </w:p>
    <w:p w:rsidR="003A2533" w:rsidRDefault="003A2533" w:rsidP="0045140B">
      <w:pPr>
        <w:suppressAutoHyphens/>
        <w:spacing w:after="0" w:line="240" w:lineRule="auto"/>
        <w:contextualSpacing/>
        <w:jc w:val="both"/>
        <w:rPr>
          <w:rFonts w:ascii="Times New Roman" w:hAnsi="Times New Roman" w:cs="Droid Sans Devanagari"/>
          <w:color w:val="000000"/>
          <w:sz w:val="26"/>
          <w:szCs w:val="26"/>
          <w:lang w:eastAsia="zh-CN" w:bidi="hi-IN"/>
        </w:rPr>
      </w:pPr>
    </w:p>
    <w:p w:rsidR="003A2533" w:rsidRDefault="003A2533" w:rsidP="0045140B">
      <w:pPr>
        <w:suppressAutoHyphens/>
        <w:spacing w:after="0" w:line="240" w:lineRule="auto"/>
        <w:ind w:right="4025"/>
        <w:contextualSpacing/>
        <w:jc w:val="both"/>
        <w:rPr>
          <w:rFonts w:ascii="Times New Roman" w:hAnsi="Times New Roman" w:cs="Droid Sans Devanagari"/>
          <w:color w:val="000000"/>
          <w:sz w:val="26"/>
          <w:szCs w:val="26"/>
          <w:lang w:eastAsia="zh-CN" w:bidi="hi-IN"/>
        </w:rPr>
      </w:pPr>
      <w:r>
        <w:rPr>
          <w:rFonts w:ascii="Times New Roman" w:hAnsi="Times New Roman" w:cs="Droid Sans Devanagari"/>
          <w:color w:val="000000"/>
          <w:sz w:val="26"/>
          <w:szCs w:val="26"/>
          <w:lang w:eastAsia="zh-CN" w:bidi="hi-IN"/>
        </w:rPr>
        <w:t xml:space="preserve">Об утверждении перечня индикаторов риска нарушения обязательных требований, используемых при осуществлении муниципального контроля на автомобильном транспорте, </w:t>
      </w:r>
      <w:r w:rsidRPr="00F47F65">
        <w:rPr>
          <w:rFonts w:ascii="Times New Roman" w:hAnsi="Times New Roman" w:cs="Droid Sans Devanagari"/>
          <w:iCs/>
          <w:color w:val="000000"/>
          <w:sz w:val="26"/>
          <w:szCs w:val="26"/>
          <w:lang w:eastAsia="zh-CN" w:bidi="hi-IN"/>
        </w:rPr>
        <w:t>городском наземном электрическом транспорте</w:t>
      </w:r>
      <w:r>
        <w:rPr>
          <w:rFonts w:ascii="Times New Roman" w:hAnsi="Times New Roman" w:cs="Droid Sans Devanagari"/>
          <w:i/>
          <w:iCs/>
          <w:color w:val="000000"/>
          <w:sz w:val="26"/>
          <w:szCs w:val="26"/>
          <w:lang w:eastAsia="zh-CN" w:bidi="hi-IN"/>
        </w:rPr>
        <w:t xml:space="preserve"> </w:t>
      </w:r>
      <w:r>
        <w:rPr>
          <w:rFonts w:ascii="Times New Roman" w:hAnsi="Times New Roman" w:cs="Droid Sans Devanagari"/>
          <w:color w:val="000000"/>
          <w:sz w:val="26"/>
          <w:szCs w:val="26"/>
          <w:lang w:eastAsia="zh-CN" w:bidi="hi-IN"/>
        </w:rPr>
        <w:t>и в дорожном хозяйстве в границах населенных пунктов</w:t>
      </w:r>
    </w:p>
    <w:p w:rsidR="003A2533" w:rsidRDefault="003A2533" w:rsidP="0045140B">
      <w:pPr>
        <w:suppressAutoHyphens/>
        <w:spacing w:after="0" w:line="240" w:lineRule="auto"/>
        <w:ind w:right="4025"/>
        <w:contextualSpacing/>
        <w:jc w:val="both"/>
        <w:rPr>
          <w:rFonts w:ascii="Times New Roman" w:hAnsi="Times New Roman" w:cs="Droid Sans Devanagari"/>
          <w:color w:val="000000"/>
          <w:sz w:val="26"/>
          <w:szCs w:val="26"/>
          <w:lang w:eastAsia="zh-CN" w:bidi="hi-IN"/>
        </w:rPr>
      </w:pPr>
    </w:p>
    <w:p w:rsidR="003A2533" w:rsidRDefault="003A2533" w:rsidP="0045140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/>
          <w:color w:val="000000"/>
          <w:sz w:val="26"/>
          <w:szCs w:val="26"/>
          <w:lang w:eastAsia="zh-CN" w:bidi="hi-IN"/>
        </w:rPr>
      </w:pPr>
      <w:r>
        <w:rPr>
          <w:rFonts w:ascii="Times New Roman" w:hAnsi="Times New Roman"/>
          <w:color w:val="000000"/>
          <w:sz w:val="26"/>
          <w:szCs w:val="26"/>
          <w:lang w:eastAsia="zh-CN" w:bidi="hi-IN"/>
        </w:rPr>
        <w:t xml:space="preserve">В соответствии со статьей 23 Федерального закона от 31.07.2020 № 248-ФЗ «О государственном контроле (надзоре) и муниципальном контроле в Российской Федерации», Федеральным законом </w:t>
      </w:r>
      <w:r>
        <w:rPr>
          <w:rFonts w:ascii="Times New Roman" w:hAnsi="Times New Roman" w:cs="Droid Sans Devanagari"/>
          <w:color w:val="000000"/>
          <w:sz w:val="26"/>
          <w:szCs w:val="26"/>
          <w:lang w:eastAsia="zh-CN" w:bidi="hi-IN"/>
        </w:rPr>
        <w:t>от 06.10.2003 № 131-ФЗ «Об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color w:val="000000"/>
          <w:sz w:val="26"/>
          <w:szCs w:val="26"/>
          <w:lang w:eastAsia="zh-CN" w:bidi="hi-IN"/>
        </w:rPr>
        <w:t xml:space="preserve">», </w:t>
      </w:r>
      <w:r>
        <w:rPr>
          <w:rFonts w:ascii="Times New Roman" w:hAnsi="Times New Roman"/>
          <w:bCs/>
          <w:color w:val="000000"/>
          <w:sz w:val="26"/>
          <w:szCs w:val="26"/>
          <w:lang w:eastAsia="zh-CN" w:bidi="hi-IN"/>
        </w:rPr>
        <w:t xml:space="preserve">руководствуясь Уставом </w:t>
      </w:r>
      <w:r w:rsidRPr="00F47F65">
        <w:rPr>
          <w:rFonts w:ascii="Times New Roman" w:hAnsi="Times New Roman"/>
          <w:bCs/>
          <w:color w:val="000000"/>
          <w:sz w:val="26"/>
          <w:szCs w:val="26"/>
          <w:lang w:eastAsia="zh-CN" w:bidi="hi-IN"/>
        </w:rPr>
        <w:t>Кытатского сельсовета Большеулуйского района, Кытатский сельский Совет депутатов</w:t>
      </w:r>
      <w:r>
        <w:rPr>
          <w:rFonts w:ascii="Times New Roman" w:hAnsi="Times New Roman"/>
          <w:bCs/>
          <w:i/>
          <w:color w:val="000000"/>
          <w:sz w:val="26"/>
          <w:szCs w:val="26"/>
          <w:lang w:eastAsia="zh-CN" w:bidi="hi-IN"/>
        </w:rPr>
        <w:t xml:space="preserve"> </w:t>
      </w:r>
    </w:p>
    <w:p w:rsidR="003A2533" w:rsidRPr="00F47F65" w:rsidRDefault="003A2533" w:rsidP="0045140B">
      <w:pPr>
        <w:suppressAutoHyphens/>
        <w:spacing w:after="0" w:line="240" w:lineRule="auto"/>
        <w:ind w:firstLine="709"/>
        <w:jc w:val="both"/>
        <w:rPr>
          <w:rFonts w:ascii="Times New Roman" w:hAnsi="Times New Roman" w:cs="Droid Sans Devanagari"/>
          <w:b/>
          <w:color w:val="000000"/>
          <w:sz w:val="26"/>
          <w:szCs w:val="26"/>
          <w:lang w:eastAsia="zh-CN" w:bidi="hi-IN"/>
        </w:rPr>
      </w:pPr>
      <w:r>
        <w:rPr>
          <w:rFonts w:ascii="Times New Roman" w:hAnsi="Times New Roman"/>
          <w:bCs/>
          <w:i/>
          <w:color w:val="000000"/>
          <w:sz w:val="26"/>
          <w:szCs w:val="26"/>
          <w:lang w:eastAsia="zh-CN" w:bidi="hi-IN"/>
        </w:rPr>
        <w:t xml:space="preserve"> </w:t>
      </w:r>
      <w:r w:rsidRPr="00F47F65">
        <w:rPr>
          <w:rFonts w:ascii="Times New Roman" w:hAnsi="Times New Roman"/>
          <w:b/>
          <w:bCs/>
          <w:color w:val="000000"/>
          <w:sz w:val="26"/>
          <w:szCs w:val="26"/>
          <w:lang w:eastAsia="zh-CN" w:bidi="hi-IN"/>
        </w:rPr>
        <w:t>РЕШИЛ</w:t>
      </w:r>
      <w:r w:rsidRPr="00F47F65">
        <w:rPr>
          <w:rFonts w:ascii="Times New Roman" w:hAnsi="Times New Roman"/>
          <w:b/>
          <w:color w:val="000000"/>
          <w:sz w:val="26"/>
          <w:szCs w:val="26"/>
          <w:lang w:eastAsia="zh-CN" w:bidi="hi-IN"/>
        </w:rPr>
        <w:t>:</w:t>
      </w:r>
    </w:p>
    <w:p w:rsidR="003A2533" w:rsidRDefault="003A2533" w:rsidP="0045140B">
      <w:pPr>
        <w:suppressAutoHyphens/>
        <w:spacing w:after="0" w:line="240" w:lineRule="auto"/>
        <w:ind w:firstLine="709"/>
        <w:jc w:val="both"/>
        <w:rPr>
          <w:rFonts w:ascii="Times New Roman" w:hAnsi="Times New Roman" w:cs="Droid Sans Devanagari"/>
          <w:color w:val="000000"/>
          <w:sz w:val="26"/>
          <w:szCs w:val="26"/>
          <w:lang w:eastAsia="zh-CN" w:bidi="hi-IN"/>
        </w:rPr>
      </w:pPr>
      <w:r>
        <w:rPr>
          <w:rFonts w:ascii="Times New Roman" w:hAnsi="Times New Roman"/>
          <w:color w:val="000000"/>
          <w:sz w:val="26"/>
          <w:szCs w:val="26"/>
          <w:lang w:eastAsia="zh-CN" w:bidi="hi-IN"/>
        </w:rPr>
        <w:t xml:space="preserve">1. Утвердить перечень индикаторов риска нарушения обязательных требований, используемых при осуществлении муниципального контроля на автомобильном транспорте, </w:t>
      </w:r>
      <w:r w:rsidRPr="00F47F65">
        <w:rPr>
          <w:rFonts w:ascii="Times New Roman" w:hAnsi="Times New Roman"/>
          <w:iCs/>
          <w:color w:val="000000"/>
          <w:sz w:val="26"/>
          <w:szCs w:val="26"/>
          <w:lang w:eastAsia="zh-CN" w:bidi="hi-IN"/>
        </w:rPr>
        <w:t>городском наземном электрическом транспорте</w:t>
      </w:r>
      <w:r>
        <w:rPr>
          <w:rFonts w:ascii="Times New Roman" w:hAnsi="Times New Roman"/>
          <w:color w:val="000000"/>
          <w:sz w:val="26"/>
          <w:szCs w:val="26"/>
          <w:lang w:eastAsia="zh-CN" w:bidi="hi-IN"/>
        </w:rPr>
        <w:t xml:space="preserve"> и в дорожном хозяйстве в границах населенных пунктов согласно приложению.</w:t>
      </w:r>
    </w:p>
    <w:p w:rsidR="003A2533" w:rsidRDefault="003A2533" w:rsidP="00F47F6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2. Контроль за исполнением настоящего Решения возложить на Главу Кытатского сельсовета.</w:t>
      </w:r>
    </w:p>
    <w:p w:rsidR="003A2533" w:rsidRDefault="003A2533" w:rsidP="00F47F65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>
        <w:rPr>
          <w:rFonts w:ascii="Times New Roman" w:hAnsi="Times New Roman"/>
          <w:bCs/>
          <w:sz w:val="26"/>
          <w:szCs w:val="26"/>
          <w:lang w:eastAsia="ru-RU"/>
        </w:rPr>
        <w:t>3. Настоящее Решение вступает в силу со дня его официального опубликования в газете «Вестник Большеулуйского района» и размещению на официальном сайте Администрации Большеулуйского района в подразделе «Кытатский сельсовет».</w:t>
      </w:r>
    </w:p>
    <w:p w:rsidR="003A2533" w:rsidRDefault="003A2533" w:rsidP="0045140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/>
          <w:color w:val="000000"/>
          <w:sz w:val="26"/>
          <w:szCs w:val="26"/>
          <w:lang w:eastAsia="zh-CN" w:bidi="hi-IN"/>
        </w:rPr>
      </w:pPr>
    </w:p>
    <w:p w:rsidR="003A2533" w:rsidRDefault="003A2533" w:rsidP="0045140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/>
          <w:color w:val="000000"/>
          <w:sz w:val="26"/>
          <w:szCs w:val="26"/>
          <w:lang w:eastAsia="zh-CN" w:bidi="hi-IN"/>
        </w:rPr>
      </w:pPr>
    </w:p>
    <w:p w:rsidR="003A2533" w:rsidRPr="00F47F65" w:rsidRDefault="003A2533" w:rsidP="0045140B">
      <w:pPr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  <w:lang w:eastAsia="zh-CN" w:bidi="hi-IN"/>
        </w:rPr>
      </w:pPr>
      <w:r w:rsidRPr="00F47F65">
        <w:rPr>
          <w:rFonts w:ascii="Times New Roman" w:hAnsi="Times New Roman"/>
          <w:bCs/>
          <w:color w:val="000000"/>
          <w:sz w:val="26"/>
          <w:szCs w:val="26"/>
          <w:lang w:eastAsia="zh-CN" w:bidi="hi-IN"/>
        </w:rPr>
        <w:t xml:space="preserve">Председатель </w:t>
      </w:r>
    </w:p>
    <w:p w:rsidR="003A2533" w:rsidRPr="00F47F65" w:rsidRDefault="003A2533" w:rsidP="0045140B">
      <w:pPr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  <w:lang w:eastAsia="zh-CN" w:bidi="hi-IN"/>
        </w:rPr>
      </w:pPr>
      <w:r w:rsidRPr="00F47F65">
        <w:rPr>
          <w:rFonts w:ascii="Times New Roman" w:hAnsi="Times New Roman"/>
          <w:bCs/>
          <w:color w:val="000000"/>
          <w:sz w:val="26"/>
          <w:szCs w:val="26"/>
          <w:lang w:eastAsia="zh-CN" w:bidi="hi-IN"/>
        </w:rPr>
        <w:t>Кытатского сельского Совета</w:t>
      </w:r>
    </w:p>
    <w:p w:rsidR="003A2533" w:rsidRPr="00F47F65" w:rsidRDefault="003A2533" w:rsidP="0045140B">
      <w:pPr>
        <w:suppressAutoHyphens/>
        <w:spacing w:after="0" w:line="240" w:lineRule="auto"/>
        <w:jc w:val="both"/>
        <w:rPr>
          <w:rFonts w:ascii="Times New Roman" w:hAnsi="Times New Roman" w:cs="Droid Sans Devanagari"/>
          <w:color w:val="000000"/>
          <w:sz w:val="26"/>
          <w:szCs w:val="26"/>
          <w:lang w:eastAsia="zh-CN" w:bidi="hi-IN"/>
        </w:rPr>
      </w:pPr>
      <w:r w:rsidRPr="00F47F65">
        <w:rPr>
          <w:rFonts w:ascii="Times New Roman" w:hAnsi="Times New Roman"/>
          <w:bCs/>
          <w:color w:val="000000"/>
          <w:sz w:val="26"/>
          <w:szCs w:val="26"/>
          <w:lang w:eastAsia="zh-CN" w:bidi="hi-IN"/>
        </w:rPr>
        <w:t>депутатов</w:t>
      </w:r>
      <w:r w:rsidRPr="00F47F65">
        <w:rPr>
          <w:rFonts w:ascii="Times New Roman" w:hAnsi="Times New Roman"/>
          <w:bCs/>
          <w:color w:val="000000"/>
          <w:sz w:val="26"/>
          <w:szCs w:val="26"/>
          <w:lang w:eastAsia="zh-CN" w:bidi="hi-IN"/>
        </w:rPr>
        <w:tab/>
      </w:r>
      <w:r w:rsidRPr="00F47F65">
        <w:rPr>
          <w:rFonts w:ascii="Times New Roman" w:hAnsi="Times New Roman"/>
          <w:bCs/>
          <w:color w:val="000000"/>
          <w:sz w:val="26"/>
          <w:szCs w:val="26"/>
          <w:lang w:eastAsia="zh-CN" w:bidi="hi-IN"/>
        </w:rPr>
        <w:tab/>
        <w:t xml:space="preserve">                                                     </w:t>
      </w:r>
      <w:r>
        <w:rPr>
          <w:rFonts w:ascii="Times New Roman" w:hAnsi="Times New Roman"/>
          <w:bCs/>
          <w:color w:val="000000"/>
          <w:sz w:val="26"/>
          <w:szCs w:val="26"/>
          <w:lang w:eastAsia="zh-CN" w:bidi="hi-IN"/>
        </w:rPr>
        <w:t xml:space="preserve">                </w:t>
      </w:r>
      <w:r w:rsidRPr="00F47F65">
        <w:rPr>
          <w:rFonts w:ascii="Times New Roman" w:hAnsi="Times New Roman"/>
          <w:bCs/>
          <w:color w:val="000000"/>
          <w:sz w:val="26"/>
          <w:szCs w:val="26"/>
          <w:lang w:eastAsia="zh-CN" w:bidi="hi-IN"/>
        </w:rPr>
        <w:t xml:space="preserve">                 В.А. Галетин</w:t>
      </w:r>
      <w:r w:rsidRPr="00F47F65">
        <w:rPr>
          <w:rFonts w:ascii="Times New Roman" w:hAnsi="Times New Roman"/>
          <w:bCs/>
          <w:color w:val="000000"/>
          <w:sz w:val="26"/>
          <w:szCs w:val="26"/>
          <w:lang w:eastAsia="zh-CN" w:bidi="hi-IN"/>
        </w:rPr>
        <w:tab/>
      </w:r>
      <w:r w:rsidRPr="00F47F65">
        <w:rPr>
          <w:rFonts w:ascii="Times New Roman" w:hAnsi="Times New Roman"/>
          <w:bCs/>
          <w:color w:val="000000"/>
          <w:sz w:val="26"/>
          <w:szCs w:val="26"/>
          <w:lang w:eastAsia="zh-CN" w:bidi="hi-IN"/>
        </w:rPr>
        <w:tab/>
      </w:r>
      <w:r w:rsidRPr="00F47F65">
        <w:rPr>
          <w:rFonts w:ascii="Times New Roman" w:hAnsi="Times New Roman"/>
          <w:bCs/>
          <w:color w:val="000000"/>
          <w:sz w:val="26"/>
          <w:szCs w:val="26"/>
          <w:lang w:eastAsia="zh-CN" w:bidi="hi-IN"/>
        </w:rPr>
        <w:tab/>
      </w:r>
      <w:r w:rsidRPr="00F47F65">
        <w:rPr>
          <w:rFonts w:ascii="Times New Roman" w:hAnsi="Times New Roman"/>
          <w:bCs/>
          <w:color w:val="000000"/>
          <w:sz w:val="26"/>
          <w:szCs w:val="26"/>
          <w:lang w:eastAsia="zh-CN" w:bidi="hi-IN"/>
        </w:rPr>
        <w:tab/>
        <w:t xml:space="preserve">  </w:t>
      </w:r>
    </w:p>
    <w:p w:rsidR="003A2533" w:rsidRPr="00F47F65" w:rsidRDefault="003A2533" w:rsidP="0045140B">
      <w:pPr>
        <w:suppressAutoHyphens/>
        <w:spacing w:after="0" w:line="240" w:lineRule="auto"/>
        <w:jc w:val="both"/>
        <w:rPr>
          <w:rFonts w:ascii="XO Thames" w:hAnsi="XO Thames"/>
          <w:bCs/>
          <w:color w:val="000000"/>
          <w:sz w:val="28"/>
          <w:szCs w:val="20"/>
          <w:lang w:eastAsia="zh-CN" w:bidi="hi-IN"/>
        </w:rPr>
      </w:pPr>
    </w:p>
    <w:p w:rsidR="003A2533" w:rsidRPr="00F47F65" w:rsidRDefault="003A2533" w:rsidP="0045140B">
      <w:pPr>
        <w:suppressAutoHyphens/>
        <w:spacing w:after="0" w:line="240" w:lineRule="auto"/>
        <w:jc w:val="both"/>
        <w:rPr>
          <w:rFonts w:ascii="XO Thames" w:hAnsi="XO Thames"/>
          <w:bCs/>
          <w:color w:val="000000"/>
          <w:sz w:val="28"/>
          <w:szCs w:val="20"/>
          <w:lang w:eastAsia="zh-CN" w:bidi="hi-IN"/>
        </w:rPr>
      </w:pPr>
    </w:p>
    <w:p w:rsidR="003A2533" w:rsidRPr="00F47F65" w:rsidRDefault="003A2533" w:rsidP="0045140B">
      <w:pPr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  <w:lang w:eastAsia="zh-CN" w:bidi="hi-IN"/>
        </w:rPr>
      </w:pPr>
      <w:r w:rsidRPr="00F47F65">
        <w:rPr>
          <w:rFonts w:ascii="Times New Roman" w:hAnsi="Times New Roman"/>
          <w:bCs/>
          <w:color w:val="000000"/>
          <w:sz w:val="26"/>
          <w:szCs w:val="26"/>
          <w:lang w:eastAsia="zh-CN" w:bidi="hi-IN"/>
        </w:rPr>
        <w:t xml:space="preserve">Глава  </w:t>
      </w:r>
    </w:p>
    <w:p w:rsidR="003A2533" w:rsidRPr="00F47F65" w:rsidRDefault="003A2533" w:rsidP="0045140B">
      <w:pPr>
        <w:suppressAutoHyphens/>
        <w:spacing w:after="0" w:line="240" w:lineRule="auto"/>
        <w:jc w:val="both"/>
        <w:rPr>
          <w:rFonts w:ascii="Times New Roman" w:hAnsi="Times New Roman" w:cs="Droid Sans Devanagari"/>
          <w:color w:val="000000"/>
          <w:sz w:val="26"/>
          <w:szCs w:val="26"/>
          <w:lang w:eastAsia="zh-CN" w:bidi="hi-IN"/>
        </w:rPr>
      </w:pPr>
      <w:r w:rsidRPr="00F47F65">
        <w:rPr>
          <w:rFonts w:ascii="Times New Roman" w:hAnsi="Times New Roman"/>
          <w:bCs/>
          <w:color w:val="000000"/>
          <w:sz w:val="26"/>
          <w:szCs w:val="26"/>
          <w:lang w:eastAsia="zh-CN" w:bidi="hi-IN"/>
        </w:rPr>
        <w:t xml:space="preserve">Кытатского сельсовета                                             </w:t>
      </w:r>
      <w:r>
        <w:rPr>
          <w:rFonts w:ascii="Times New Roman" w:hAnsi="Times New Roman"/>
          <w:bCs/>
          <w:color w:val="000000"/>
          <w:sz w:val="26"/>
          <w:szCs w:val="26"/>
          <w:lang w:eastAsia="zh-CN" w:bidi="hi-IN"/>
        </w:rPr>
        <w:t xml:space="preserve">                     </w:t>
      </w:r>
      <w:r w:rsidRPr="00F47F65">
        <w:rPr>
          <w:rFonts w:ascii="Times New Roman" w:hAnsi="Times New Roman"/>
          <w:bCs/>
          <w:color w:val="000000"/>
          <w:sz w:val="26"/>
          <w:szCs w:val="26"/>
          <w:lang w:eastAsia="zh-CN" w:bidi="hi-IN"/>
        </w:rPr>
        <w:t xml:space="preserve">           А.А. Климова</w:t>
      </w:r>
    </w:p>
    <w:p w:rsidR="003A2533" w:rsidRPr="00F47F65" w:rsidRDefault="003A2533" w:rsidP="0045140B">
      <w:pPr>
        <w:suppressAutoHyphens/>
        <w:spacing w:after="0" w:line="240" w:lineRule="auto"/>
        <w:jc w:val="both"/>
        <w:rPr>
          <w:rFonts w:ascii="XO Thames" w:hAnsi="XO Thames"/>
          <w:bCs/>
          <w:color w:val="000000"/>
          <w:sz w:val="28"/>
          <w:szCs w:val="20"/>
          <w:lang w:eastAsia="zh-CN" w:bidi="hi-IN"/>
        </w:rPr>
      </w:pPr>
    </w:p>
    <w:p w:rsidR="003A2533" w:rsidRDefault="003A2533" w:rsidP="0045140B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zh-CN" w:bidi="hi-IN"/>
        </w:rPr>
      </w:pPr>
      <w:r>
        <w:rPr>
          <w:rFonts w:ascii="XO Thames" w:hAnsi="XO Thames" w:cs="Droid Sans Devanagari"/>
          <w:color w:val="000000"/>
          <w:sz w:val="28"/>
          <w:szCs w:val="20"/>
          <w:lang w:eastAsia="zh-CN" w:bidi="hi-IN"/>
        </w:rPr>
        <w:br w:type="page"/>
      </w:r>
    </w:p>
    <w:p w:rsidR="003A2533" w:rsidRDefault="003A2533" w:rsidP="0045140B">
      <w:pPr>
        <w:suppressAutoHyphens/>
        <w:spacing w:after="0" w:line="240" w:lineRule="auto"/>
        <w:ind w:left="5669"/>
        <w:jc w:val="right"/>
        <w:outlineLvl w:val="0"/>
        <w:rPr>
          <w:rFonts w:ascii="XO Thames" w:hAnsi="XO Thames" w:cs="Droid Sans Devanagari"/>
          <w:color w:val="000000"/>
          <w:sz w:val="26"/>
          <w:szCs w:val="26"/>
          <w:lang w:eastAsia="zh-CN" w:bidi="hi-IN"/>
        </w:rPr>
      </w:pPr>
      <w:r>
        <w:rPr>
          <w:rFonts w:ascii="Times New Roman" w:hAnsi="Times New Roman"/>
          <w:iCs/>
          <w:color w:val="000000"/>
          <w:sz w:val="26"/>
          <w:szCs w:val="26"/>
          <w:lang w:eastAsia="zh-CN" w:bidi="hi-IN"/>
        </w:rPr>
        <w:t>Приложение</w:t>
      </w:r>
    </w:p>
    <w:p w:rsidR="003A2533" w:rsidRDefault="003A2533" w:rsidP="0045140B">
      <w:pPr>
        <w:suppressAutoHyphens/>
        <w:spacing w:after="0" w:line="240" w:lineRule="auto"/>
        <w:ind w:left="5669"/>
        <w:jc w:val="both"/>
        <w:outlineLvl w:val="0"/>
        <w:rPr>
          <w:rFonts w:ascii="XO Thames" w:hAnsi="XO Thames" w:cs="Droid Sans Devanagari"/>
          <w:color w:val="000000"/>
          <w:sz w:val="26"/>
          <w:szCs w:val="26"/>
          <w:lang w:eastAsia="zh-CN" w:bidi="hi-IN"/>
        </w:rPr>
      </w:pPr>
      <w:r>
        <w:rPr>
          <w:rFonts w:ascii="Times New Roman" w:hAnsi="Times New Roman"/>
          <w:iCs/>
          <w:color w:val="000000"/>
          <w:sz w:val="26"/>
          <w:szCs w:val="26"/>
          <w:lang w:eastAsia="zh-CN" w:bidi="hi-IN"/>
        </w:rPr>
        <w:t>к Решению Кытатского сельского Совета депутатов</w:t>
      </w:r>
    </w:p>
    <w:p w:rsidR="003A2533" w:rsidRDefault="003A2533" w:rsidP="0045140B">
      <w:pPr>
        <w:suppressAutoHyphens/>
        <w:spacing w:after="0" w:line="240" w:lineRule="auto"/>
        <w:ind w:left="5669"/>
        <w:jc w:val="both"/>
        <w:outlineLvl w:val="0"/>
        <w:rPr>
          <w:rFonts w:ascii="XO Thames" w:hAnsi="XO Thames" w:cs="Droid Sans Devanagari"/>
          <w:color w:val="000000"/>
          <w:sz w:val="26"/>
          <w:szCs w:val="26"/>
          <w:lang w:eastAsia="zh-CN" w:bidi="hi-IN"/>
        </w:rPr>
      </w:pPr>
      <w:r>
        <w:rPr>
          <w:rFonts w:ascii="Times New Roman" w:hAnsi="Times New Roman"/>
          <w:iCs/>
          <w:color w:val="000000"/>
          <w:sz w:val="26"/>
          <w:szCs w:val="26"/>
          <w:lang w:eastAsia="zh-CN" w:bidi="hi-IN"/>
        </w:rPr>
        <w:t>от 21.02.2024 № 119</w:t>
      </w:r>
    </w:p>
    <w:p w:rsidR="003A2533" w:rsidRDefault="003A2533" w:rsidP="0045140B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zh-CN" w:bidi="hi-IN"/>
        </w:rPr>
      </w:pPr>
    </w:p>
    <w:p w:rsidR="003A2533" w:rsidRDefault="003A2533" w:rsidP="0045140B">
      <w:pPr>
        <w:suppressAutoHyphens/>
        <w:spacing w:after="0" w:line="240" w:lineRule="auto"/>
        <w:jc w:val="center"/>
        <w:rPr>
          <w:rFonts w:ascii="Times New Roman" w:hAnsi="Times New Roman" w:cs="Droid Sans Devanagari"/>
          <w:color w:val="000000"/>
          <w:sz w:val="26"/>
          <w:szCs w:val="26"/>
          <w:lang w:eastAsia="zh-CN" w:bidi="hi-IN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eastAsia="zh-CN" w:bidi="hi-IN"/>
        </w:rPr>
        <w:t xml:space="preserve">Перечень индикаторов риска нарушения обязательных требований, используемых при осуществлении муниципального контроля на автомобильном транспорте, </w:t>
      </w:r>
      <w:r w:rsidRPr="00734BE3">
        <w:rPr>
          <w:rFonts w:ascii="Times New Roman" w:hAnsi="Times New Roman"/>
          <w:b/>
          <w:bCs/>
          <w:color w:val="000000"/>
          <w:sz w:val="26"/>
          <w:szCs w:val="26"/>
          <w:lang w:eastAsia="zh-CN" w:bidi="hi-IN"/>
        </w:rPr>
        <w:t>городском наземном электрическом транспорте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zh-CN" w:bidi="hi-IN"/>
        </w:rPr>
        <w:t xml:space="preserve"> и в дорожном хозяйстве в границах населенных пунктов</w:t>
      </w:r>
    </w:p>
    <w:p w:rsidR="003A2533" w:rsidRDefault="003A2533" w:rsidP="0045140B">
      <w:pPr>
        <w:suppressAutoHyphens/>
        <w:spacing w:after="0" w:line="240" w:lineRule="auto"/>
        <w:jc w:val="center"/>
        <w:rPr>
          <w:rFonts w:ascii="Times New Roman" w:hAnsi="Times New Roman" w:cs="Droid Sans Devanagari"/>
          <w:color w:val="000000"/>
          <w:sz w:val="26"/>
          <w:szCs w:val="26"/>
          <w:lang w:eastAsia="zh-CN" w:bidi="hi-IN"/>
        </w:rPr>
      </w:pPr>
    </w:p>
    <w:p w:rsidR="003A2533" w:rsidRPr="000E18FF" w:rsidRDefault="003A2533" w:rsidP="0045140B">
      <w:pPr>
        <w:tabs>
          <w:tab w:val="left" w:pos="739"/>
        </w:tabs>
        <w:suppressAutoHyphens/>
        <w:spacing w:after="0" w:line="240" w:lineRule="auto"/>
        <w:ind w:firstLine="850"/>
        <w:jc w:val="both"/>
        <w:rPr>
          <w:rFonts w:ascii="Times New Roman" w:hAnsi="Times New Roman" w:cs="Droid Sans Devanagari"/>
          <w:color w:val="000000"/>
          <w:sz w:val="26"/>
          <w:szCs w:val="26"/>
          <w:lang w:eastAsia="zh-CN" w:bidi="hi-IN"/>
        </w:rPr>
      </w:pPr>
      <w:r w:rsidRPr="000E18FF">
        <w:rPr>
          <w:rFonts w:ascii="Times New Roman" w:hAnsi="Times New Roman" w:cs="Droid Sans Devanagari"/>
          <w:iCs/>
          <w:color w:val="000000"/>
          <w:sz w:val="26"/>
          <w:szCs w:val="26"/>
          <w:lang w:eastAsia="zh-CN" w:bidi="hi-IN"/>
        </w:rPr>
        <w:t>1. Привлечение водителей контролируемого лица три и более раза к административной ответственности за нарушение обязательных требований в сфере автомобильного транспорта и городского наземного электрического транспорта, международных автомобильных перевозок в течение девяноста календарных дней со дня проведения последнего контрольного (надзорного) мероприятия в отношении данного контролируемого лица;</w:t>
      </w:r>
    </w:p>
    <w:p w:rsidR="003A2533" w:rsidRPr="000E18FF" w:rsidRDefault="003A2533" w:rsidP="0045140B">
      <w:pPr>
        <w:tabs>
          <w:tab w:val="left" w:pos="739"/>
        </w:tabs>
        <w:suppressAutoHyphens/>
        <w:spacing w:after="0" w:line="240" w:lineRule="auto"/>
        <w:ind w:firstLine="850"/>
        <w:jc w:val="both"/>
        <w:rPr>
          <w:rFonts w:ascii="XO Thames" w:hAnsi="XO Thames" w:cs="Droid Sans Devanagari"/>
          <w:color w:val="000000"/>
          <w:sz w:val="28"/>
          <w:szCs w:val="20"/>
          <w:lang w:eastAsia="zh-CN" w:bidi="hi-IN"/>
        </w:rPr>
      </w:pPr>
      <w:r w:rsidRPr="000E18FF">
        <w:rPr>
          <w:rFonts w:ascii="Times New Roman" w:hAnsi="Times New Roman" w:cs="Droid Sans Devanagari"/>
          <w:iCs/>
          <w:color w:val="000000"/>
          <w:sz w:val="26"/>
          <w:szCs w:val="26"/>
          <w:lang w:eastAsia="zh-CN" w:bidi="hi-IN"/>
        </w:rPr>
        <w:t>2. Расхождение показателей количества транспортных средств, используемых контролируемым лицом для осуществления регулярных перевозок пассажиров и багажа автомобильным транспортом, в большую сторону с количеством водителей, заключивших трудовой договор с таким лицом;</w:t>
      </w:r>
    </w:p>
    <w:p w:rsidR="003A2533" w:rsidRPr="000E18FF" w:rsidRDefault="003A2533" w:rsidP="0045140B">
      <w:pPr>
        <w:tabs>
          <w:tab w:val="left" w:pos="739"/>
        </w:tabs>
        <w:suppressAutoHyphens/>
        <w:spacing w:after="0" w:line="240" w:lineRule="auto"/>
        <w:ind w:firstLine="850"/>
        <w:jc w:val="both"/>
        <w:rPr>
          <w:rFonts w:ascii="XO Thames" w:hAnsi="XO Thames" w:cs="Droid Sans Devanagari"/>
          <w:color w:val="000000"/>
          <w:sz w:val="28"/>
          <w:szCs w:val="20"/>
          <w:lang w:eastAsia="zh-CN" w:bidi="hi-IN"/>
        </w:rPr>
      </w:pPr>
      <w:r w:rsidRPr="000E18FF">
        <w:rPr>
          <w:rFonts w:ascii="Times New Roman" w:hAnsi="Times New Roman" w:cs="Droid Sans Devanagari"/>
          <w:iCs/>
          <w:color w:val="000000"/>
          <w:sz w:val="26"/>
          <w:szCs w:val="26"/>
          <w:lang w:eastAsia="zh-CN" w:bidi="hi-IN"/>
        </w:rPr>
        <w:t>3. иное.</w:t>
      </w:r>
    </w:p>
    <w:p w:rsidR="003A2533" w:rsidRDefault="003A2533" w:rsidP="0045140B">
      <w:pPr>
        <w:suppressAutoHyphens/>
        <w:spacing w:after="0" w:line="240" w:lineRule="auto"/>
        <w:ind w:left="176" w:firstLine="249"/>
        <w:jc w:val="both"/>
        <w:rPr>
          <w:rFonts w:ascii="Times New Roman" w:hAnsi="Times New Roman" w:cs="Droid Sans Devanagari"/>
          <w:color w:val="000000"/>
          <w:sz w:val="28"/>
          <w:szCs w:val="20"/>
          <w:lang w:eastAsia="zh-CN" w:bidi="hi-IN"/>
        </w:rPr>
      </w:pPr>
    </w:p>
    <w:p w:rsidR="003A2533" w:rsidRDefault="003A2533" w:rsidP="0045140B">
      <w:pPr>
        <w:suppressAutoHyphens/>
        <w:spacing w:after="0" w:line="240" w:lineRule="auto"/>
        <w:ind w:left="176" w:firstLine="249"/>
        <w:jc w:val="center"/>
        <w:rPr>
          <w:rFonts w:ascii="Times New Roman" w:hAnsi="Times New Roman" w:cs="Droid Sans Devanagari"/>
          <w:color w:val="000000"/>
          <w:sz w:val="28"/>
          <w:szCs w:val="20"/>
          <w:lang w:eastAsia="zh-CN" w:bidi="hi-IN"/>
        </w:rPr>
      </w:pPr>
    </w:p>
    <w:p w:rsidR="003A2533" w:rsidRDefault="003A2533" w:rsidP="0045140B">
      <w:pPr>
        <w:suppressAutoHyphens/>
        <w:spacing w:before="314" w:after="0" w:line="240" w:lineRule="auto"/>
        <w:ind w:left="176" w:firstLine="249"/>
        <w:jc w:val="center"/>
        <w:rPr>
          <w:rFonts w:ascii="Times New Roman" w:hAnsi="Times New Roman" w:cs="Droid Sans Devanagari"/>
          <w:color w:val="000000"/>
          <w:sz w:val="28"/>
          <w:szCs w:val="20"/>
          <w:lang w:eastAsia="zh-CN" w:bidi="hi-IN"/>
        </w:rPr>
      </w:pPr>
    </w:p>
    <w:p w:rsidR="003A2533" w:rsidRDefault="003A2533"/>
    <w:sectPr w:rsidR="003A2533" w:rsidSect="00DA3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XO Thames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05FF"/>
    <w:rsid w:val="000E18FF"/>
    <w:rsid w:val="001710EC"/>
    <w:rsid w:val="00254F73"/>
    <w:rsid w:val="00266E01"/>
    <w:rsid w:val="002C05FF"/>
    <w:rsid w:val="003A2533"/>
    <w:rsid w:val="00425462"/>
    <w:rsid w:val="0045140B"/>
    <w:rsid w:val="00734BE3"/>
    <w:rsid w:val="00765BBC"/>
    <w:rsid w:val="008F49BE"/>
    <w:rsid w:val="00991B96"/>
    <w:rsid w:val="00CA4838"/>
    <w:rsid w:val="00DA3E00"/>
    <w:rsid w:val="00EB54B0"/>
    <w:rsid w:val="00F14DE3"/>
    <w:rsid w:val="00F47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40B"/>
    <w:pPr>
      <w:spacing w:after="160" w:line="254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Содержимое врезки"/>
    <w:basedOn w:val="Normal"/>
    <w:uiPriority w:val="99"/>
    <w:rsid w:val="0045140B"/>
    <w:pPr>
      <w:suppressAutoHyphens/>
      <w:spacing w:after="0" w:line="240" w:lineRule="auto"/>
      <w:jc w:val="both"/>
    </w:pPr>
    <w:rPr>
      <w:rFonts w:ascii="XO Thames" w:hAnsi="XO Thames" w:cs="Droid Sans Devanagari"/>
      <w:color w:val="000000"/>
      <w:sz w:val="28"/>
      <w:szCs w:val="20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412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2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2</Pages>
  <Words>410</Words>
  <Characters>2338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</cp:revision>
  <cp:lastPrinted>2024-02-20T03:36:00Z</cp:lastPrinted>
  <dcterms:created xsi:type="dcterms:W3CDTF">2024-01-15T07:07:00Z</dcterms:created>
  <dcterms:modified xsi:type="dcterms:W3CDTF">2024-02-20T03:36:00Z</dcterms:modified>
</cp:coreProperties>
</file>