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07B" w:rsidRPr="000301E9" w:rsidRDefault="004F607B" w:rsidP="004F607B">
      <w:pPr>
        <w:jc w:val="center"/>
        <w:rPr>
          <w:rFonts w:ascii="Arial" w:hAnsi="Arial" w:cs="Arial"/>
          <w:b/>
          <w:sz w:val="24"/>
          <w:szCs w:val="24"/>
        </w:rPr>
      </w:pPr>
      <w:r w:rsidRPr="000301E9">
        <w:rPr>
          <w:rFonts w:ascii="Arial" w:hAnsi="Arial" w:cs="Arial"/>
          <w:b/>
          <w:sz w:val="24"/>
          <w:szCs w:val="24"/>
        </w:rPr>
        <w:t>АДМИНИСТРАЦИЯ БЕРЁЗОВСКОГО СЕЛЬСОВЕТА</w:t>
      </w:r>
    </w:p>
    <w:p w:rsidR="004F607B" w:rsidRPr="000301E9" w:rsidRDefault="004F607B" w:rsidP="004F607B">
      <w:pPr>
        <w:jc w:val="center"/>
        <w:rPr>
          <w:rFonts w:ascii="Arial" w:hAnsi="Arial" w:cs="Arial"/>
          <w:b/>
          <w:sz w:val="24"/>
          <w:szCs w:val="24"/>
        </w:rPr>
      </w:pPr>
      <w:r w:rsidRPr="000301E9">
        <w:rPr>
          <w:rFonts w:ascii="Arial" w:hAnsi="Arial" w:cs="Arial"/>
          <w:b/>
          <w:sz w:val="24"/>
          <w:szCs w:val="24"/>
        </w:rPr>
        <w:t>БОЛЬШЕУЛУЙСКОГО РАЙОНА</w:t>
      </w:r>
    </w:p>
    <w:p w:rsidR="004F607B" w:rsidRPr="000301E9" w:rsidRDefault="004F607B" w:rsidP="004F607B">
      <w:pPr>
        <w:jc w:val="center"/>
        <w:rPr>
          <w:rFonts w:ascii="Arial" w:hAnsi="Arial" w:cs="Arial"/>
          <w:b/>
          <w:sz w:val="24"/>
          <w:szCs w:val="24"/>
        </w:rPr>
      </w:pPr>
      <w:r w:rsidRPr="000301E9">
        <w:rPr>
          <w:rFonts w:ascii="Arial" w:hAnsi="Arial" w:cs="Arial"/>
          <w:b/>
          <w:sz w:val="24"/>
          <w:szCs w:val="24"/>
        </w:rPr>
        <w:t>КРАСНОЯРСКОГО КРАЯ</w:t>
      </w:r>
    </w:p>
    <w:p w:rsidR="004F607B" w:rsidRPr="000301E9" w:rsidRDefault="004F607B" w:rsidP="004F607B">
      <w:pPr>
        <w:jc w:val="center"/>
        <w:rPr>
          <w:rFonts w:ascii="Arial" w:hAnsi="Arial" w:cs="Arial"/>
          <w:b/>
          <w:sz w:val="24"/>
          <w:szCs w:val="24"/>
        </w:rPr>
      </w:pPr>
    </w:p>
    <w:p w:rsidR="004F607B" w:rsidRPr="000301E9" w:rsidRDefault="004F607B" w:rsidP="004F607B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301E9">
        <w:rPr>
          <w:rFonts w:ascii="Arial" w:hAnsi="Arial" w:cs="Arial"/>
          <w:b/>
          <w:sz w:val="24"/>
          <w:szCs w:val="24"/>
        </w:rPr>
        <w:t>П</w:t>
      </w:r>
      <w:proofErr w:type="gramEnd"/>
      <w:r w:rsidRPr="000301E9">
        <w:rPr>
          <w:rFonts w:ascii="Arial" w:hAnsi="Arial" w:cs="Arial"/>
          <w:b/>
          <w:sz w:val="24"/>
          <w:szCs w:val="24"/>
        </w:rPr>
        <w:t xml:space="preserve"> </w:t>
      </w:r>
      <w:r w:rsidR="000301E9" w:rsidRPr="000301E9">
        <w:rPr>
          <w:rFonts w:ascii="Arial" w:hAnsi="Arial" w:cs="Arial"/>
          <w:b/>
          <w:sz w:val="24"/>
          <w:szCs w:val="24"/>
        </w:rPr>
        <w:t xml:space="preserve">О С Т А Н О В Л Е Н И Е </w:t>
      </w:r>
    </w:p>
    <w:p w:rsidR="004F607B" w:rsidRPr="000301E9" w:rsidRDefault="000301E9" w:rsidP="004F607B">
      <w:pPr>
        <w:shd w:val="clear" w:color="auto" w:fill="FFFFFF"/>
        <w:tabs>
          <w:tab w:val="left" w:pos="0"/>
          <w:tab w:val="left" w:pos="8866"/>
        </w:tabs>
        <w:spacing w:before="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29.08.</w:t>
      </w:r>
      <w:r w:rsidR="004F607B" w:rsidRPr="000301E9">
        <w:rPr>
          <w:rFonts w:ascii="Arial" w:hAnsi="Arial" w:cs="Arial"/>
          <w:spacing w:val="-5"/>
          <w:sz w:val="24"/>
          <w:szCs w:val="24"/>
        </w:rPr>
        <w:t xml:space="preserve">2024                                           с. Берёзовка                                                     </w:t>
      </w:r>
      <w:r>
        <w:rPr>
          <w:rFonts w:ascii="Arial" w:hAnsi="Arial" w:cs="Arial"/>
          <w:sz w:val="24"/>
          <w:szCs w:val="24"/>
        </w:rPr>
        <w:t>№ 21</w:t>
      </w:r>
      <w:bookmarkStart w:id="0" w:name="_GoBack"/>
      <w:bookmarkEnd w:id="0"/>
    </w:p>
    <w:p w:rsidR="00AE5505" w:rsidRPr="000301E9" w:rsidRDefault="00AE5505">
      <w:pPr>
        <w:rPr>
          <w:rFonts w:ascii="Arial" w:hAnsi="Arial" w:cs="Arial"/>
          <w:sz w:val="24"/>
          <w:szCs w:val="24"/>
        </w:rPr>
      </w:pPr>
    </w:p>
    <w:p w:rsidR="004F607B" w:rsidRPr="000301E9" w:rsidRDefault="004F607B">
      <w:pPr>
        <w:rPr>
          <w:rFonts w:ascii="Arial" w:hAnsi="Arial" w:cs="Arial"/>
          <w:sz w:val="24"/>
          <w:szCs w:val="24"/>
        </w:rPr>
      </w:pPr>
    </w:p>
    <w:p w:rsidR="004F607B" w:rsidRPr="000301E9" w:rsidRDefault="004F607B" w:rsidP="004F607B">
      <w:pPr>
        <w:pStyle w:val="ConsPlusTitle"/>
        <w:spacing w:line="240" w:lineRule="exact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0301E9">
        <w:rPr>
          <w:rFonts w:ascii="Arial" w:hAnsi="Arial" w:cs="Arial"/>
          <w:b w:val="0"/>
          <w:sz w:val="24"/>
          <w:szCs w:val="24"/>
        </w:rPr>
        <w:t>О внесении изменений в постановление от 29.05.2019 № 12 «Об утверждении Положения о межведомственной комиссии по оценке и обследованию помещения 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 сносу или реконструкции и Порядка признания садового дома  жилым домом и жилого дома садовым домом»</w:t>
      </w:r>
      <w:proofErr w:type="gramEnd"/>
    </w:p>
    <w:p w:rsidR="004F607B" w:rsidRPr="000301E9" w:rsidRDefault="004F607B" w:rsidP="004F607B">
      <w:pPr>
        <w:jc w:val="both"/>
        <w:rPr>
          <w:rFonts w:ascii="Arial" w:hAnsi="Arial" w:cs="Arial"/>
          <w:sz w:val="24"/>
          <w:szCs w:val="24"/>
        </w:rPr>
      </w:pPr>
    </w:p>
    <w:p w:rsidR="004F607B" w:rsidRPr="000301E9" w:rsidRDefault="004F607B" w:rsidP="004F607B">
      <w:pPr>
        <w:jc w:val="both"/>
        <w:rPr>
          <w:rFonts w:ascii="Arial" w:hAnsi="Arial" w:cs="Arial"/>
          <w:sz w:val="24"/>
          <w:szCs w:val="24"/>
        </w:rPr>
      </w:pPr>
    </w:p>
    <w:p w:rsidR="004F607B" w:rsidRPr="000301E9" w:rsidRDefault="004F607B" w:rsidP="004F607B">
      <w:pPr>
        <w:jc w:val="both"/>
        <w:rPr>
          <w:rFonts w:ascii="Arial" w:hAnsi="Arial" w:cs="Arial"/>
          <w:sz w:val="24"/>
          <w:szCs w:val="24"/>
        </w:rPr>
      </w:pPr>
    </w:p>
    <w:p w:rsidR="004F607B" w:rsidRPr="000301E9" w:rsidRDefault="004F607B" w:rsidP="004F607B">
      <w:pPr>
        <w:pStyle w:val="a4"/>
        <w:jc w:val="both"/>
        <w:rPr>
          <w:rFonts w:ascii="Arial" w:hAnsi="Arial" w:cs="Arial"/>
          <w:sz w:val="24"/>
          <w:szCs w:val="24"/>
        </w:rPr>
      </w:pPr>
      <w:proofErr w:type="gramStart"/>
      <w:r w:rsidRPr="000301E9">
        <w:rPr>
          <w:rFonts w:ascii="Arial" w:hAnsi="Arial" w:cs="Arial"/>
          <w:sz w:val="24"/>
          <w:szCs w:val="24"/>
        </w:rPr>
        <w:t xml:space="preserve">В соответствии с Жилищным </w:t>
      </w:r>
      <w:hyperlink r:id="rId6" w:history="1">
        <w:r w:rsidRPr="000301E9">
          <w:rPr>
            <w:rFonts w:ascii="Arial" w:hAnsi="Arial" w:cs="Arial"/>
            <w:sz w:val="24"/>
            <w:szCs w:val="24"/>
          </w:rPr>
          <w:t>кодексом</w:t>
        </w:r>
      </w:hyperlink>
      <w:r w:rsidRPr="000301E9">
        <w:rPr>
          <w:rFonts w:ascii="Arial" w:hAnsi="Arial" w:cs="Arial"/>
          <w:sz w:val="24"/>
          <w:szCs w:val="24"/>
        </w:rPr>
        <w:t xml:space="preserve"> Российской Федерации, Федеральным </w:t>
      </w:r>
      <w:hyperlink r:id="rId7" w:history="1">
        <w:r w:rsidRPr="000301E9">
          <w:rPr>
            <w:rFonts w:ascii="Arial" w:hAnsi="Arial" w:cs="Arial"/>
            <w:sz w:val="24"/>
            <w:szCs w:val="24"/>
          </w:rPr>
          <w:t>законом</w:t>
        </w:r>
      </w:hyperlink>
      <w:r w:rsidRPr="000301E9">
        <w:rPr>
          <w:rFonts w:ascii="Arial" w:hAnsi="Arial" w:cs="Arial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8" w:history="1">
        <w:r w:rsidRPr="000301E9">
          <w:rPr>
            <w:rFonts w:ascii="Arial" w:hAnsi="Arial" w:cs="Arial"/>
            <w:sz w:val="24"/>
            <w:szCs w:val="24"/>
          </w:rPr>
          <w:t>постановлением</w:t>
        </w:r>
      </w:hyperlink>
      <w:r w:rsidRPr="000301E9">
        <w:rPr>
          <w:rFonts w:ascii="Arial" w:hAnsi="Arial" w:cs="Arial"/>
          <w:sz w:val="24"/>
          <w:szCs w:val="24"/>
        </w:rPr>
        <w:t xml:space="preserve"> Правительства Российской Федерации от 28.01.2006 № 47 «Об утверждении положения 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домом», руководствуясь</w:t>
      </w:r>
      <w:proofErr w:type="gramEnd"/>
      <w:r w:rsidRPr="000301E9">
        <w:rPr>
          <w:rFonts w:ascii="Arial" w:hAnsi="Arial" w:cs="Arial"/>
          <w:sz w:val="24"/>
          <w:szCs w:val="24"/>
        </w:rPr>
        <w:t xml:space="preserve"> Уставом Берёзовского сельсовета, ПОСТАНОВЛЯЮ:</w:t>
      </w:r>
    </w:p>
    <w:p w:rsidR="004F607B" w:rsidRPr="000301E9" w:rsidRDefault="004F607B" w:rsidP="004F607B">
      <w:pPr>
        <w:jc w:val="both"/>
        <w:rPr>
          <w:rFonts w:ascii="Arial" w:hAnsi="Arial" w:cs="Arial"/>
          <w:sz w:val="24"/>
          <w:szCs w:val="24"/>
        </w:rPr>
      </w:pPr>
    </w:p>
    <w:p w:rsidR="004F607B" w:rsidRPr="000301E9" w:rsidRDefault="004F607B" w:rsidP="004F607B">
      <w:pPr>
        <w:pStyle w:val="ConsPlusTitle"/>
        <w:numPr>
          <w:ilvl w:val="0"/>
          <w:numId w:val="2"/>
        </w:numPr>
        <w:spacing w:line="240" w:lineRule="exact"/>
        <w:jc w:val="both"/>
        <w:rPr>
          <w:rFonts w:ascii="Arial" w:hAnsi="Arial" w:cs="Arial"/>
          <w:b w:val="0"/>
          <w:sz w:val="24"/>
          <w:szCs w:val="24"/>
        </w:rPr>
      </w:pPr>
      <w:r w:rsidRPr="000301E9">
        <w:rPr>
          <w:rFonts w:ascii="Arial" w:hAnsi="Arial" w:cs="Arial"/>
          <w:b w:val="0"/>
          <w:sz w:val="24"/>
          <w:szCs w:val="24"/>
        </w:rPr>
        <w:t xml:space="preserve">Внести в постановление от 29.05.2019 № 12 «Об утверждении </w:t>
      </w:r>
    </w:p>
    <w:p w:rsidR="004F607B" w:rsidRPr="000301E9" w:rsidRDefault="004F607B" w:rsidP="004F607B">
      <w:pPr>
        <w:pStyle w:val="ConsPlusTitle"/>
        <w:spacing w:line="240" w:lineRule="exact"/>
        <w:jc w:val="both"/>
        <w:rPr>
          <w:rFonts w:ascii="Arial" w:hAnsi="Arial" w:cs="Arial"/>
          <w:b w:val="0"/>
          <w:sz w:val="24"/>
          <w:szCs w:val="24"/>
        </w:rPr>
      </w:pPr>
      <w:r w:rsidRPr="000301E9">
        <w:rPr>
          <w:rFonts w:ascii="Arial" w:hAnsi="Arial" w:cs="Arial"/>
          <w:b w:val="0"/>
          <w:sz w:val="24"/>
          <w:szCs w:val="24"/>
        </w:rPr>
        <w:t>Положения о межведомственной комиссии по оценке и обследованию помещения 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 сносу или реконструкции и Порядка признания садового дома  жилым домом и жилого дома садовым домом» следующие изменения:</w:t>
      </w:r>
    </w:p>
    <w:p w:rsidR="004A6EFF" w:rsidRPr="000301E9" w:rsidRDefault="004A6EFF" w:rsidP="004F607B">
      <w:pPr>
        <w:pStyle w:val="ConsPlusTitle"/>
        <w:numPr>
          <w:ilvl w:val="1"/>
          <w:numId w:val="2"/>
        </w:numPr>
        <w:spacing w:line="240" w:lineRule="exact"/>
        <w:jc w:val="both"/>
        <w:rPr>
          <w:rFonts w:ascii="Arial" w:hAnsi="Arial" w:cs="Arial"/>
          <w:b w:val="0"/>
          <w:sz w:val="24"/>
          <w:szCs w:val="24"/>
        </w:rPr>
      </w:pPr>
      <w:r w:rsidRPr="000301E9">
        <w:rPr>
          <w:rFonts w:ascii="Arial" w:hAnsi="Arial" w:cs="Arial"/>
          <w:b w:val="0"/>
          <w:sz w:val="24"/>
          <w:szCs w:val="24"/>
        </w:rPr>
        <w:t>пункт 6</w:t>
      </w:r>
      <w:r w:rsidR="004F607B" w:rsidRPr="000301E9">
        <w:rPr>
          <w:rFonts w:ascii="Arial" w:hAnsi="Arial" w:cs="Arial"/>
          <w:b w:val="0"/>
          <w:sz w:val="24"/>
          <w:szCs w:val="24"/>
        </w:rPr>
        <w:t xml:space="preserve"> </w:t>
      </w:r>
      <w:r w:rsidRPr="000301E9">
        <w:rPr>
          <w:rFonts w:ascii="Arial" w:hAnsi="Arial" w:cs="Arial"/>
          <w:b w:val="0"/>
          <w:sz w:val="24"/>
          <w:szCs w:val="24"/>
        </w:rPr>
        <w:t>Приложения</w:t>
      </w:r>
      <w:r w:rsidR="004F607B" w:rsidRPr="000301E9">
        <w:rPr>
          <w:rFonts w:ascii="Arial" w:hAnsi="Arial" w:cs="Arial"/>
          <w:b w:val="0"/>
          <w:sz w:val="24"/>
          <w:szCs w:val="24"/>
        </w:rPr>
        <w:t xml:space="preserve">  № 3 Постановления</w:t>
      </w:r>
      <w:r w:rsidRPr="000301E9">
        <w:rPr>
          <w:rFonts w:ascii="Arial" w:hAnsi="Arial" w:cs="Arial"/>
          <w:b w:val="0"/>
          <w:sz w:val="24"/>
          <w:szCs w:val="24"/>
        </w:rPr>
        <w:t xml:space="preserve"> дополнить абзацем </w:t>
      </w:r>
    </w:p>
    <w:p w:rsidR="004F607B" w:rsidRPr="000301E9" w:rsidRDefault="004A6EFF" w:rsidP="004A6EFF">
      <w:pPr>
        <w:pStyle w:val="ConsPlusTitle"/>
        <w:spacing w:line="240" w:lineRule="exact"/>
        <w:jc w:val="both"/>
        <w:rPr>
          <w:rFonts w:ascii="Arial" w:hAnsi="Arial" w:cs="Arial"/>
          <w:b w:val="0"/>
          <w:sz w:val="24"/>
          <w:szCs w:val="24"/>
        </w:rPr>
      </w:pPr>
      <w:r w:rsidRPr="000301E9">
        <w:rPr>
          <w:rFonts w:ascii="Arial" w:hAnsi="Arial" w:cs="Arial"/>
          <w:b w:val="0"/>
          <w:sz w:val="24"/>
          <w:szCs w:val="24"/>
        </w:rPr>
        <w:t>следующего содержания:</w:t>
      </w:r>
    </w:p>
    <w:p w:rsidR="004A6EFF" w:rsidRPr="000301E9" w:rsidRDefault="004A6EFF" w:rsidP="004A6EFF">
      <w:pPr>
        <w:pStyle w:val="ConsPlusTitle"/>
        <w:spacing w:line="240" w:lineRule="exact"/>
        <w:jc w:val="both"/>
        <w:rPr>
          <w:rFonts w:ascii="Arial" w:hAnsi="Arial" w:cs="Arial"/>
          <w:b w:val="0"/>
          <w:sz w:val="24"/>
          <w:szCs w:val="24"/>
        </w:rPr>
      </w:pPr>
      <w:r w:rsidRPr="000301E9">
        <w:rPr>
          <w:rFonts w:ascii="Arial" w:hAnsi="Arial" w:cs="Arial"/>
          <w:b w:val="0"/>
          <w:sz w:val="24"/>
          <w:szCs w:val="24"/>
        </w:rPr>
        <w:t>«  размещение 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домом)».</w:t>
      </w:r>
    </w:p>
    <w:p w:rsidR="004A6EFF" w:rsidRPr="000301E9" w:rsidRDefault="004A6EFF" w:rsidP="004A6EFF">
      <w:pPr>
        <w:pStyle w:val="ConsPlusTitle"/>
        <w:spacing w:line="240" w:lineRule="exact"/>
        <w:jc w:val="both"/>
        <w:rPr>
          <w:rFonts w:ascii="Arial" w:hAnsi="Arial" w:cs="Arial"/>
          <w:b w:val="0"/>
          <w:sz w:val="24"/>
          <w:szCs w:val="24"/>
        </w:rPr>
      </w:pPr>
    </w:p>
    <w:p w:rsidR="004A6EFF" w:rsidRPr="000301E9" w:rsidRDefault="004A6EFF" w:rsidP="004A6EFF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301E9">
        <w:rPr>
          <w:rFonts w:ascii="Arial" w:hAnsi="Arial" w:cs="Arial"/>
          <w:b/>
          <w:sz w:val="24"/>
          <w:szCs w:val="24"/>
        </w:rPr>
        <w:t xml:space="preserve"> </w:t>
      </w:r>
      <w:r w:rsidRPr="000301E9">
        <w:rPr>
          <w:rFonts w:ascii="Arial" w:hAnsi="Arial" w:cs="Arial"/>
          <w:sz w:val="24"/>
          <w:szCs w:val="24"/>
        </w:rPr>
        <w:t xml:space="preserve">Постановление вступает в силу в день, следующий за днем его </w:t>
      </w:r>
    </w:p>
    <w:p w:rsidR="004A6EFF" w:rsidRPr="000301E9" w:rsidRDefault="004A6EFF" w:rsidP="004A6EFF">
      <w:pPr>
        <w:jc w:val="both"/>
        <w:rPr>
          <w:rFonts w:ascii="Arial" w:hAnsi="Arial" w:cs="Arial"/>
          <w:sz w:val="24"/>
          <w:szCs w:val="24"/>
        </w:rPr>
      </w:pPr>
      <w:r w:rsidRPr="000301E9">
        <w:rPr>
          <w:rFonts w:ascii="Arial" w:hAnsi="Arial" w:cs="Arial"/>
          <w:sz w:val="24"/>
          <w:szCs w:val="24"/>
        </w:rPr>
        <w:t>официального  опубликования.</w:t>
      </w:r>
    </w:p>
    <w:p w:rsidR="004A6EFF" w:rsidRPr="000301E9" w:rsidRDefault="004A6EFF" w:rsidP="004A6EFF">
      <w:pPr>
        <w:jc w:val="both"/>
        <w:rPr>
          <w:rFonts w:ascii="Arial" w:hAnsi="Arial" w:cs="Arial"/>
          <w:sz w:val="24"/>
          <w:szCs w:val="24"/>
        </w:rPr>
      </w:pPr>
    </w:p>
    <w:p w:rsidR="004A6EFF" w:rsidRPr="000301E9" w:rsidRDefault="004A6EFF" w:rsidP="004A6EFF">
      <w:pPr>
        <w:jc w:val="both"/>
        <w:rPr>
          <w:rFonts w:ascii="Arial" w:hAnsi="Arial" w:cs="Arial"/>
          <w:sz w:val="24"/>
          <w:szCs w:val="24"/>
        </w:rPr>
      </w:pPr>
    </w:p>
    <w:p w:rsidR="004A6EFF" w:rsidRPr="000301E9" w:rsidRDefault="004A6EFF" w:rsidP="004A6EFF">
      <w:pPr>
        <w:jc w:val="both"/>
        <w:rPr>
          <w:rFonts w:ascii="Arial" w:hAnsi="Arial" w:cs="Arial"/>
          <w:sz w:val="24"/>
          <w:szCs w:val="24"/>
        </w:rPr>
      </w:pPr>
      <w:r w:rsidRPr="000301E9">
        <w:rPr>
          <w:rFonts w:ascii="Arial" w:hAnsi="Arial" w:cs="Arial"/>
          <w:sz w:val="24"/>
          <w:szCs w:val="24"/>
        </w:rPr>
        <w:t>Глава сельсовета                                                В.А. Вигель</w:t>
      </w:r>
    </w:p>
    <w:p w:rsidR="004A6EFF" w:rsidRPr="000301E9" w:rsidRDefault="004A6EFF" w:rsidP="004A6EFF">
      <w:pPr>
        <w:pStyle w:val="ConsPlusTitle"/>
        <w:spacing w:line="240" w:lineRule="exact"/>
        <w:jc w:val="both"/>
        <w:rPr>
          <w:rFonts w:ascii="Arial" w:hAnsi="Arial" w:cs="Arial"/>
          <w:b w:val="0"/>
          <w:sz w:val="24"/>
          <w:szCs w:val="24"/>
        </w:rPr>
      </w:pPr>
    </w:p>
    <w:p w:rsidR="004F607B" w:rsidRPr="000301E9" w:rsidRDefault="004F607B" w:rsidP="004F607B">
      <w:pPr>
        <w:jc w:val="both"/>
        <w:rPr>
          <w:rFonts w:ascii="Arial" w:hAnsi="Arial" w:cs="Arial"/>
          <w:sz w:val="24"/>
          <w:szCs w:val="24"/>
        </w:rPr>
      </w:pPr>
    </w:p>
    <w:p w:rsidR="004F607B" w:rsidRPr="004F607B" w:rsidRDefault="004F607B" w:rsidP="004F607B">
      <w:pPr>
        <w:jc w:val="both"/>
        <w:rPr>
          <w:rFonts w:ascii="Arial" w:hAnsi="Arial" w:cs="Arial"/>
        </w:rPr>
      </w:pPr>
    </w:p>
    <w:sectPr w:rsidR="004F607B" w:rsidRPr="004F6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27784"/>
    <w:multiLevelType w:val="hybridMultilevel"/>
    <w:tmpl w:val="81CCD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F5F08"/>
    <w:multiLevelType w:val="multilevel"/>
    <w:tmpl w:val="80B2A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D6B6E4A"/>
    <w:multiLevelType w:val="multilevel"/>
    <w:tmpl w:val="C5E69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6D1"/>
    <w:rsid w:val="000301E9"/>
    <w:rsid w:val="004A6EFF"/>
    <w:rsid w:val="004F607B"/>
    <w:rsid w:val="00AE5505"/>
    <w:rsid w:val="00E136D1"/>
    <w:rsid w:val="00EC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0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F60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4F607B"/>
    <w:pPr>
      <w:ind w:left="720"/>
      <w:contextualSpacing/>
    </w:pPr>
  </w:style>
  <w:style w:type="paragraph" w:styleId="a4">
    <w:name w:val="No Spacing"/>
    <w:uiPriority w:val="1"/>
    <w:qFormat/>
    <w:rsid w:val="004F60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0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F60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4F607B"/>
    <w:pPr>
      <w:ind w:left="720"/>
      <w:contextualSpacing/>
    </w:pPr>
  </w:style>
  <w:style w:type="paragraph" w:styleId="a4">
    <w:name w:val="No Spacing"/>
    <w:uiPriority w:val="1"/>
    <w:qFormat/>
    <w:rsid w:val="004F607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F69DB5146EC9F02A12EECA74B2E93A35C6A4A874E73CE0ECFCC33F4Dh3P1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8F69DB5146EC9F02A12EECA74B2E93A35C9A1A87AE63CE0ECFCC33F4Dh3P1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8F69DB5146EC9F02A12EECA74B2E93A35C9A1A17BE03CE0ECFCC33F4D3116D26954052252CF3574h2P4J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4</cp:revision>
  <cp:lastPrinted>2024-08-28T05:03:00Z</cp:lastPrinted>
  <dcterms:created xsi:type="dcterms:W3CDTF">2024-08-20T08:13:00Z</dcterms:created>
  <dcterms:modified xsi:type="dcterms:W3CDTF">2024-08-28T05:12:00Z</dcterms:modified>
</cp:coreProperties>
</file>