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C81" w:rsidRPr="000C2C81" w:rsidRDefault="00D07B40" w:rsidP="00CE356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583565" cy="69088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9180"/>
      </w:tblGrid>
      <w:tr w:rsidR="000C2C81" w:rsidRPr="000C2C81" w:rsidTr="00DE4CC9">
        <w:tc>
          <w:tcPr>
            <w:tcW w:w="9180" w:type="dxa"/>
            <w:tcBorders>
              <w:bottom w:val="single" w:sz="4" w:space="0" w:color="auto"/>
            </w:tcBorders>
          </w:tcPr>
          <w:p w:rsidR="000C2C81" w:rsidRPr="000C2C81" w:rsidRDefault="000C2C81" w:rsidP="000C2C81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C2C81">
              <w:rPr>
                <w:rFonts w:ascii="Times New Roman" w:hAnsi="Times New Roman"/>
                <w:b/>
                <w:sz w:val="32"/>
                <w:szCs w:val="32"/>
              </w:rPr>
              <w:t>ГЛАВА БОЛЬШЕУЛУЙСКОГО РАЙОНА</w:t>
            </w:r>
          </w:p>
          <w:p w:rsidR="000C2C81" w:rsidRPr="000C2C81" w:rsidRDefault="000C2C81" w:rsidP="000C2C81">
            <w:pPr>
              <w:spacing w:after="0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C2C81">
              <w:rPr>
                <w:rFonts w:ascii="Times New Roman" w:hAnsi="Times New Roman"/>
                <w:b/>
                <w:sz w:val="32"/>
                <w:szCs w:val="32"/>
              </w:rPr>
              <w:t>КРАСНОЯРСКОГО КРАЯ</w:t>
            </w:r>
          </w:p>
        </w:tc>
      </w:tr>
    </w:tbl>
    <w:p w:rsidR="000C2C81" w:rsidRPr="000C2C81" w:rsidRDefault="000C2C81" w:rsidP="000C2C81">
      <w:pPr>
        <w:spacing w:after="0"/>
        <w:jc w:val="center"/>
        <w:rPr>
          <w:rFonts w:ascii="Times New Roman" w:hAnsi="Times New Roman"/>
          <w:szCs w:val="28"/>
        </w:rPr>
      </w:pP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3190"/>
        <w:gridCol w:w="1454"/>
        <w:gridCol w:w="1311"/>
        <w:gridCol w:w="1454"/>
        <w:gridCol w:w="1346"/>
      </w:tblGrid>
      <w:tr w:rsidR="000C2C81" w:rsidRPr="000C2C81" w:rsidTr="008A3F81">
        <w:tc>
          <w:tcPr>
            <w:tcW w:w="8755" w:type="dxa"/>
            <w:gridSpan w:val="5"/>
          </w:tcPr>
          <w:p w:rsidR="000C2C81" w:rsidRPr="00543638" w:rsidRDefault="000C2C81" w:rsidP="000C2C81">
            <w:pPr>
              <w:spacing w:after="0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543638">
              <w:rPr>
                <w:rFonts w:ascii="Times New Roman" w:hAnsi="Times New Roman"/>
                <w:b/>
                <w:bCs/>
                <w:sz w:val="32"/>
                <w:szCs w:val="32"/>
              </w:rPr>
              <w:t>РАСПОРЯЖЕНИЕ</w:t>
            </w:r>
          </w:p>
          <w:p w:rsidR="000C2C81" w:rsidRPr="000C2C81" w:rsidRDefault="000C2C81" w:rsidP="000C2C81">
            <w:pPr>
              <w:spacing w:after="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  <w:p w:rsidR="000C2C81" w:rsidRPr="004F2461" w:rsidRDefault="001865F7" w:rsidP="001865F7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4F2461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4F2461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4F246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="004F2461" w:rsidRPr="004F2461">
              <w:rPr>
                <w:rFonts w:ascii="Times New Roman" w:hAnsi="Times New Roman"/>
                <w:sz w:val="24"/>
                <w:szCs w:val="24"/>
              </w:rPr>
              <w:t>с.Большой Улуй</w:t>
            </w:r>
            <w:r w:rsidR="004F2461"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46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4F2461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A7559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4F2461">
              <w:rPr>
                <w:rFonts w:ascii="Times New Roman" w:hAnsi="Times New Roman"/>
                <w:b/>
                <w:sz w:val="28"/>
                <w:szCs w:val="28"/>
              </w:rPr>
              <w:t>-рг</w:t>
            </w:r>
          </w:p>
        </w:tc>
      </w:tr>
      <w:tr w:rsidR="00EC3251" w:rsidRPr="000C2C81" w:rsidTr="008A3F81">
        <w:tc>
          <w:tcPr>
            <w:tcW w:w="3190" w:type="dxa"/>
          </w:tcPr>
          <w:p w:rsidR="00EC3251" w:rsidRPr="000C2C81" w:rsidRDefault="00EC3251" w:rsidP="000C2C8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:rsidR="00EC3251" w:rsidRPr="000C2C81" w:rsidRDefault="00EC3251" w:rsidP="000C2C8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  <w:gridSpan w:val="2"/>
          </w:tcPr>
          <w:p w:rsidR="00EC3251" w:rsidRPr="000C2C81" w:rsidRDefault="00EC3251" w:rsidP="000C2C8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C81" w:rsidRPr="000C2C81" w:rsidTr="00D2492B">
        <w:tc>
          <w:tcPr>
            <w:tcW w:w="4644" w:type="dxa"/>
            <w:gridSpan w:val="2"/>
          </w:tcPr>
          <w:p w:rsidR="001865F7" w:rsidRDefault="001865F7" w:rsidP="001865F7">
            <w:pPr>
              <w:spacing w:after="0" w:line="240" w:lineRule="auto"/>
              <w:ind w:right="-108"/>
              <w:jc w:val="both"/>
              <w:rPr>
                <w:rFonts w:ascii="PT Astra Serif" w:eastAsia="Times New Roman" w:hAnsi="PT Astra Serif"/>
                <w:bCs/>
                <w:w w:val="105"/>
                <w:sz w:val="28"/>
                <w:szCs w:val="28"/>
                <w:lang w:eastAsia="ru-RU"/>
              </w:rPr>
            </w:pPr>
            <w:r w:rsidRPr="001865F7">
              <w:rPr>
                <w:rFonts w:ascii="PT Astra Serif" w:eastAsia="Times New Roman" w:hAnsi="PT Astra Serif"/>
                <w:bCs/>
                <w:w w:val="105"/>
                <w:sz w:val="28"/>
                <w:szCs w:val="28"/>
                <w:lang w:eastAsia="ru-RU"/>
              </w:rPr>
              <w:t xml:space="preserve">Об исполнении полномочий </w:t>
            </w:r>
          </w:p>
          <w:p w:rsidR="000C2C81" w:rsidRPr="001865F7" w:rsidRDefault="001865F7" w:rsidP="001865F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/>
                <w:bCs/>
                <w:w w:val="105"/>
                <w:sz w:val="28"/>
                <w:szCs w:val="28"/>
                <w:lang w:eastAsia="ru-RU"/>
              </w:rPr>
              <w:t>Г</w:t>
            </w:r>
            <w:r w:rsidRPr="001865F7">
              <w:rPr>
                <w:rFonts w:ascii="PT Astra Serif" w:eastAsia="Times New Roman" w:hAnsi="PT Astra Serif"/>
                <w:bCs/>
                <w:w w:val="105"/>
                <w:sz w:val="28"/>
                <w:szCs w:val="28"/>
                <w:lang w:eastAsia="ru-RU"/>
              </w:rPr>
              <w:t>лавы</w:t>
            </w:r>
            <w:r w:rsidRPr="001865F7">
              <w:rPr>
                <w:rFonts w:ascii="PT Astra Serif" w:eastAsia="Times New Roman" w:hAnsi="PT Astra Serif"/>
                <w:bCs/>
                <w:w w:val="105"/>
                <w:sz w:val="28"/>
                <w:szCs w:val="28"/>
                <w:lang w:eastAsia="ru-RU"/>
              </w:rPr>
              <w:t xml:space="preserve"> Большеулуйского сельсовета</w:t>
            </w:r>
            <w:r w:rsidRPr="001865F7">
              <w:rPr>
                <w:rFonts w:ascii="PT Astra Serif" w:eastAsia="Times New Roman" w:hAnsi="PT Astra Serif"/>
                <w:bCs/>
                <w:w w:val="105"/>
                <w:sz w:val="28"/>
                <w:szCs w:val="28"/>
                <w:lang w:eastAsia="ru-RU"/>
              </w:rPr>
              <w:t xml:space="preserve"> </w:t>
            </w:r>
          </w:p>
          <w:p w:rsidR="0025699C" w:rsidRPr="001865F7" w:rsidRDefault="0025699C" w:rsidP="001865F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699C" w:rsidRPr="001865F7" w:rsidRDefault="0025699C" w:rsidP="001865F7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5" w:type="dxa"/>
            <w:gridSpan w:val="2"/>
          </w:tcPr>
          <w:p w:rsidR="000C2C81" w:rsidRPr="000C2C81" w:rsidRDefault="000C2C81" w:rsidP="008A3F8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46" w:type="dxa"/>
          </w:tcPr>
          <w:p w:rsidR="000C2C81" w:rsidRPr="000C2C81" w:rsidRDefault="000C2C81" w:rsidP="008A3F8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65F7" w:rsidRPr="000F6F77" w:rsidRDefault="001865F7" w:rsidP="001865F7">
      <w:pPr>
        <w:suppressAutoHyphens/>
        <w:autoSpaceDN w:val="0"/>
        <w:spacing w:after="0" w:line="240" w:lineRule="auto"/>
        <w:jc w:val="center"/>
        <w:textAlignment w:val="baseline"/>
        <w:rPr>
          <w:rFonts w:ascii="PT Astra Serif" w:eastAsia="Times New Roman" w:hAnsi="PT Astra Serif"/>
          <w:b/>
          <w:color w:val="000000"/>
          <w:spacing w:val="2"/>
          <w:sz w:val="28"/>
          <w:szCs w:val="28"/>
          <w:lang w:eastAsia="ru-RU"/>
        </w:rPr>
      </w:pPr>
      <w:r w:rsidRPr="00DB521F">
        <w:rPr>
          <w:rFonts w:ascii="PT Astra Serif" w:eastAsia="Times New Roman" w:hAnsi="PT Astra Serif"/>
          <w:b/>
          <w:bCs/>
          <w:w w:val="105"/>
          <w:sz w:val="28"/>
          <w:szCs w:val="28"/>
          <w:lang w:eastAsia="ru-RU"/>
        </w:rPr>
        <w:t xml:space="preserve"> </w:t>
      </w:r>
    </w:p>
    <w:p w:rsidR="001865F7" w:rsidRPr="0068704F" w:rsidRDefault="001865F7" w:rsidP="0068704F">
      <w:pPr>
        <w:widowControl w:val="0"/>
        <w:suppressAutoHyphens/>
        <w:autoSpaceDN w:val="0"/>
        <w:spacing w:after="1" w:line="28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704F">
        <w:rPr>
          <w:rFonts w:ascii="Times New Roman" w:hAnsi="Times New Roman"/>
          <w:bCs/>
          <w:w w:val="105"/>
          <w:sz w:val="28"/>
          <w:szCs w:val="28"/>
        </w:rPr>
        <w:t xml:space="preserve">В соответствии с пунктом 4 части 6, частью 7 статьи 91 Федерального закона </w:t>
      </w:r>
      <w:r w:rsidRPr="0068704F">
        <w:rPr>
          <w:rFonts w:ascii="Times New Roman" w:hAnsi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68704F">
        <w:rPr>
          <w:rFonts w:ascii="Times New Roman" w:hAnsi="Times New Roman"/>
          <w:bCs/>
          <w:w w:val="105"/>
          <w:sz w:val="28"/>
          <w:szCs w:val="28"/>
        </w:rPr>
        <w:t xml:space="preserve">, статьей 31 </w:t>
      </w:r>
      <w:r w:rsidRPr="0068704F">
        <w:rPr>
          <w:rFonts w:ascii="Times New Roman" w:hAnsi="Times New Roman"/>
          <w:sz w:val="28"/>
          <w:szCs w:val="28"/>
        </w:rPr>
        <w:t xml:space="preserve">Закона Красноярского края от 15.05.2025 № 9-3914 </w:t>
      </w:r>
      <w:r w:rsidRPr="0068704F">
        <w:rPr>
          <w:rFonts w:ascii="Times New Roman" w:hAnsi="Times New Roman"/>
          <w:sz w:val="28"/>
          <w:szCs w:val="28"/>
        </w:rPr>
        <w:br/>
        <w:t>«О территориальной организации местного самоуправления в Красноярском крае», руководствуясь статьями 18, 21</w:t>
      </w:r>
      <w:bookmarkStart w:id="0" w:name="_GoBack"/>
      <w:bookmarkEnd w:id="0"/>
      <w:r w:rsidRPr="0068704F">
        <w:rPr>
          <w:rFonts w:ascii="Times New Roman" w:hAnsi="Times New Roman"/>
          <w:sz w:val="28"/>
          <w:szCs w:val="28"/>
        </w:rPr>
        <w:t xml:space="preserve"> Устава Большеулуйского района:</w:t>
      </w:r>
    </w:p>
    <w:p w:rsidR="0068704F" w:rsidRPr="0068704F" w:rsidRDefault="001865F7" w:rsidP="0068704F">
      <w:pPr>
        <w:widowControl w:val="0"/>
        <w:suppressAutoHyphens/>
        <w:autoSpaceDN w:val="0"/>
        <w:spacing w:after="1" w:line="280" w:lineRule="atLeast"/>
        <w:ind w:firstLine="851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8704F">
        <w:rPr>
          <w:rFonts w:ascii="Times New Roman" w:hAnsi="Times New Roman"/>
          <w:bCs/>
          <w:w w:val="105"/>
          <w:sz w:val="28"/>
          <w:szCs w:val="28"/>
        </w:rPr>
        <w:t xml:space="preserve">1. В связи с истечением </w:t>
      </w:r>
      <w:r w:rsidRPr="0068704F">
        <w:rPr>
          <w:rFonts w:ascii="Times New Roman" w:hAnsi="Times New Roman"/>
          <w:sz w:val="28"/>
          <w:szCs w:val="28"/>
        </w:rPr>
        <w:t xml:space="preserve">срока полномочий главы </w:t>
      </w:r>
      <w:r w:rsidRPr="0068704F">
        <w:rPr>
          <w:rFonts w:ascii="Times New Roman" w:hAnsi="Times New Roman"/>
          <w:sz w:val="28"/>
          <w:szCs w:val="28"/>
        </w:rPr>
        <w:t xml:space="preserve"> Большеулуйского сельсовета </w:t>
      </w:r>
      <w:r w:rsidRPr="0068704F">
        <w:rPr>
          <w:rFonts w:ascii="Times New Roman" w:hAnsi="Times New Roman"/>
          <w:sz w:val="28"/>
          <w:szCs w:val="28"/>
        </w:rPr>
        <w:t>п</w:t>
      </w:r>
      <w:r w:rsidRPr="0068704F">
        <w:rPr>
          <w:rFonts w:ascii="Times New Roman" w:hAnsi="Times New Roman"/>
          <w:bCs/>
          <w:w w:val="105"/>
          <w:sz w:val="28"/>
          <w:szCs w:val="28"/>
        </w:rPr>
        <w:t xml:space="preserve">риступаю к исполнению полномочий главы </w:t>
      </w:r>
      <w:r w:rsidR="00467023" w:rsidRPr="0068704F">
        <w:rPr>
          <w:rFonts w:ascii="Times New Roman" w:hAnsi="Times New Roman"/>
          <w:sz w:val="28"/>
          <w:szCs w:val="28"/>
        </w:rPr>
        <w:t>Большеулуйского сельсовета</w:t>
      </w:r>
      <w:r w:rsidRPr="0068704F">
        <w:rPr>
          <w:rFonts w:ascii="Times New Roman" w:hAnsi="Times New Roman"/>
          <w:sz w:val="28"/>
          <w:szCs w:val="28"/>
        </w:rPr>
        <w:t>, предусмотренных стать</w:t>
      </w:r>
      <w:r w:rsidR="0068704F">
        <w:rPr>
          <w:rFonts w:ascii="Times New Roman" w:hAnsi="Times New Roman"/>
          <w:sz w:val="28"/>
          <w:szCs w:val="28"/>
        </w:rPr>
        <w:t xml:space="preserve">ями 26, 30 </w:t>
      </w:r>
      <w:r w:rsidRPr="0068704F">
        <w:rPr>
          <w:rFonts w:ascii="Times New Roman" w:hAnsi="Times New Roman"/>
          <w:sz w:val="28"/>
          <w:szCs w:val="28"/>
        </w:rPr>
        <w:t xml:space="preserve"> Устава </w:t>
      </w:r>
      <w:r w:rsidR="0068704F" w:rsidRPr="0068704F">
        <w:rPr>
          <w:rFonts w:ascii="Times New Roman" w:hAnsi="Times New Roman"/>
          <w:sz w:val="28"/>
          <w:szCs w:val="28"/>
        </w:rPr>
        <w:t>Большеулуйского сельсовета Большеулуйского района Красноярского края</w:t>
      </w:r>
      <w:r w:rsidR="0068704F">
        <w:rPr>
          <w:rFonts w:ascii="Times New Roman" w:hAnsi="Times New Roman"/>
          <w:sz w:val="28"/>
          <w:szCs w:val="28"/>
        </w:rPr>
        <w:t xml:space="preserve">, </w:t>
      </w:r>
      <w:r w:rsidRPr="0068704F">
        <w:rPr>
          <w:rFonts w:ascii="Times New Roman" w:hAnsi="Times New Roman"/>
          <w:sz w:val="28"/>
          <w:szCs w:val="28"/>
        </w:rPr>
        <w:t xml:space="preserve">в том числе по руководству администрацией </w:t>
      </w:r>
      <w:r w:rsidR="0068704F">
        <w:rPr>
          <w:rFonts w:ascii="Times New Roman" w:hAnsi="Times New Roman"/>
          <w:sz w:val="28"/>
          <w:szCs w:val="28"/>
        </w:rPr>
        <w:t xml:space="preserve">сельсовета </w:t>
      </w:r>
      <w:r w:rsidRPr="0068704F">
        <w:rPr>
          <w:rFonts w:ascii="Times New Roman" w:hAnsi="Times New Roman"/>
          <w:sz w:val="28"/>
          <w:szCs w:val="28"/>
        </w:rPr>
        <w:t>с</w:t>
      </w:r>
      <w:r w:rsidR="0068704F" w:rsidRPr="0068704F">
        <w:rPr>
          <w:rFonts w:ascii="Times New Roman" w:hAnsi="Times New Roman"/>
          <w:sz w:val="28"/>
          <w:szCs w:val="28"/>
        </w:rPr>
        <w:t xml:space="preserve"> 27 августа 2025 года.</w:t>
      </w:r>
    </w:p>
    <w:p w:rsidR="0068704F" w:rsidRPr="0068704F" w:rsidRDefault="001865F7" w:rsidP="0068704F">
      <w:pPr>
        <w:tabs>
          <w:tab w:val="left" w:pos="993"/>
        </w:tabs>
        <w:suppressAutoHyphens/>
        <w:autoSpaceDE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68704F">
        <w:rPr>
          <w:rFonts w:ascii="Times New Roman" w:hAnsi="Times New Roman"/>
          <w:bCs/>
          <w:w w:val="105"/>
          <w:sz w:val="28"/>
          <w:szCs w:val="28"/>
        </w:rPr>
        <w:t>2. Настоящее распоряжение вступает в силу с момента подписания и подлежит официальному опубликованию</w:t>
      </w:r>
      <w:r w:rsidR="0068704F" w:rsidRPr="0068704F">
        <w:rPr>
          <w:rFonts w:ascii="Times New Roman" w:hAnsi="Times New Roman"/>
          <w:sz w:val="28"/>
          <w:szCs w:val="28"/>
        </w:rPr>
        <w:t xml:space="preserve"> </w:t>
      </w:r>
      <w:r w:rsidR="0068704F" w:rsidRPr="0068704F">
        <w:rPr>
          <w:rFonts w:ascii="Times New Roman" w:hAnsi="Times New Roman"/>
          <w:sz w:val="28"/>
          <w:szCs w:val="28"/>
        </w:rPr>
        <w:t>в еженедельном общественно-политическом издании «Вестник Большеулуйского района»</w:t>
      </w:r>
      <w:r w:rsidR="0068704F" w:rsidRPr="0068704F">
        <w:rPr>
          <w:rFonts w:ascii="Times New Roman" w:hAnsi="Times New Roman"/>
          <w:sz w:val="28"/>
          <w:szCs w:val="28"/>
        </w:rPr>
        <w:t>.</w:t>
      </w:r>
    </w:p>
    <w:p w:rsidR="000C2C81" w:rsidRDefault="000C2C81" w:rsidP="0004326F">
      <w:pPr>
        <w:pStyle w:val="ConsPlusNormal"/>
        <w:ind w:firstLine="540"/>
        <w:jc w:val="both"/>
      </w:pPr>
    </w:p>
    <w:tbl>
      <w:tblPr>
        <w:tblpPr w:leftFromText="180" w:rightFromText="180" w:vertAnchor="text" w:horzAnchor="margin" w:tblpY="630"/>
        <w:tblW w:w="9180" w:type="dxa"/>
        <w:tblLook w:val="01E0" w:firstRow="1" w:lastRow="1" w:firstColumn="1" w:lastColumn="1" w:noHBand="0" w:noVBand="0"/>
      </w:tblPr>
      <w:tblGrid>
        <w:gridCol w:w="4219"/>
        <w:gridCol w:w="2031"/>
        <w:gridCol w:w="2930"/>
      </w:tblGrid>
      <w:tr w:rsidR="009C7CCB" w:rsidRPr="000C2C81" w:rsidTr="009C7CCB">
        <w:tc>
          <w:tcPr>
            <w:tcW w:w="4219" w:type="dxa"/>
          </w:tcPr>
          <w:p w:rsidR="009C7CCB" w:rsidRPr="000C2C81" w:rsidRDefault="009C7CCB" w:rsidP="009C7C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0C2C81">
              <w:rPr>
                <w:rFonts w:ascii="Times New Roman" w:hAnsi="Times New Roman"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2C81">
              <w:rPr>
                <w:rFonts w:ascii="Times New Roman" w:hAnsi="Times New Roman"/>
                <w:sz w:val="28"/>
                <w:szCs w:val="28"/>
              </w:rPr>
              <w:t xml:space="preserve"> Большеулуйского района </w:t>
            </w:r>
          </w:p>
        </w:tc>
        <w:tc>
          <w:tcPr>
            <w:tcW w:w="2031" w:type="dxa"/>
          </w:tcPr>
          <w:p w:rsidR="009C7CCB" w:rsidRPr="000C2C81" w:rsidRDefault="009C7CCB" w:rsidP="009C7C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</w:tcPr>
          <w:p w:rsidR="009C7CCB" w:rsidRPr="000C2C81" w:rsidRDefault="0068704F" w:rsidP="009C7CC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0432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7CCB">
              <w:rPr>
                <w:rFonts w:ascii="Times New Roman" w:hAnsi="Times New Roman"/>
                <w:sz w:val="28"/>
                <w:szCs w:val="28"/>
              </w:rPr>
              <w:t>С.А. Любкин</w:t>
            </w:r>
          </w:p>
        </w:tc>
      </w:tr>
    </w:tbl>
    <w:p w:rsidR="0025699C" w:rsidRPr="000C2C81" w:rsidRDefault="0025699C" w:rsidP="0068704F">
      <w:pPr>
        <w:rPr>
          <w:rFonts w:ascii="Times New Roman" w:hAnsi="Times New Roman"/>
        </w:rPr>
      </w:pPr>
    </w:p>
    <w:sectPr w:rsidR="0025699C" w:rsidRPr="000C2C81" w:rsidSect="00567765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9A8" w:rsidRDefault="000109A8" w:rsidP="001865F7">
      <w:pPr>
        <w:spacing w:after="0" w:line="240" w:lineRule="auto"/>
      </w:pPr>
      <w:r>
        <w:separator/>
      </w:r>
    </w:p>
  </w:endnote>
  <w:endnote w:type="continuationSeparator" w:id="0">
    <w:p w:rsidR="000109A8" w:rsidRDefault="000109A8" w:rsidP="00186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9A8" w:rsidRDefault="000109A8" w:rsidP="001865F7">
      <w:pPr>
        <w:spacing w:after="0" w:line="240" w:lineRule="auto"/>
      </w:pPr>
      <w:r>
        <w:separator/>
      </w:r>
    </w:p>
  </w:footnote>
  <w:footnote w:type="continuationSeparator" w:id="0">
    <w:p w:rsidR="000109A8" w:rsidRDefault="000109A8" w:rsidP="00186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07A6A"/>
    <w:multiLevelType w:val="hybridMultilevel"/>
    <w:tmpl w:val="AB00A61E"/>
    <w:lvl w:ilvl="0" w:tplc="6B1CAB22">
      <w:start w:val="1"/>
      <w:numFmt w:val="decimal"/>
      <w:lvlText w:val="%1."/>
      <w:lvlJc w:val="left"/>
      <w:pPr>
        <w:ind w:left="12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2C4F16"/>
    <w:multiLevelType w:val="hybridMultilevel"/>
    <w:tmpl w:val="984E90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A4"/>
    <w:rsid w:val="000109A8"/>
    <w:rsid w:val="00040383"/>
    <w:rsid w:val="0004326F"/>
    <w:rsid w:val="00043AE9"/>
    <w:rsid w:val="000B283C"/>
    <w:rsid w:val="000B7E4E"/>
    <w:rsid w:val="000C2C81"/>
    <w:rsid w:val="001865F7"/>
    <w:rsid w:val="00242BAB"/>
    <w:rsid w:val="0025699C"/>
    <w:rsid w:val="002C7E2E"/>
    <w:rsid w:val="0032386A"/>
    <w:rsid w:val="00344D0A"/>
    <w:rsid w:val="00383D47"/>
    <w:rsid w:val="003A279B"/>
    <w:rsid w:val="003A4FC1"/>
    <w:rsid w:val="003D12C9"/>
    <w:rsid w:val="003E734E"/>
    <w:rsid w:val="004553D9"/>
    <w:rsid w:val="00467023"/>
    <w:rsid w:val="004F2461"/>
    <w:rsid w:val="00510A09"/>
    <w:rsid w:val="00543638"/>
    <w:rsid w:val="00567765"/>
    <w:rsid w:val="00591CAF"/>
    <w:rsid w:val="005C37A4"/>
    <w:rsid w:val="005C753D"/>
    <w:rsid w:val="005D6011"/>
    <w:rsid w:val="005F771D"/>
    <w:rsid w:val="0068704F"/>
    <w:rsid w:val="006962CF"/>
    <w:rsid w:val="007247E0"/>
    <w:rsid w:val="00780302"/>
    <w:rsid w:val="007E1C7A"/>
    <w:rsid w:val="008000B7"/>
    <w:rsid w:val="00833990"/>
    <w:rsid w:val="00891243"/>
    <w:rsid w:val="008A3F81"/>
    <w:rsid w:val="009362BF"/>
    <w:rsid w:val="00946298"/>
    <w:rsid w:val="009C7CCB"/>
    <w:rsid w:val="009F785F"/>
    <w:rsid w:val="00A06BD5"/>
    <w:rsid w:val="00A75593"/>
    <w:rsid w:val="00B8090A"/>
    <w:rsid w:val="00BE1463"/>
    <w:rsid w:val="00BF157F"/>
    <w:rsid w:val="00CA132C"/>
    <w:rsid w:val="00CA63C0"/>
    <w:rsid w:val="00CD7274"/>
    <w:rsid w:val="00CE356E"/>
    <w:rsid w:val="00D069BE"/>
    <w:rsid w:val="00D07B40"/>
    <w:rsid w:val="00D21BCA"/>
    <w:rsid w:val="00D2492B"/>
    <w:rsid w:val="00DE4CC9"/>
    <w:rsid w:val="00DE7921"/>
    <w:rsid w:val="00DF17EB"/>
    <w:rsid w:val="00E31094"/>
    <w:rsid w:val="00EC3251"/>
    <w:rsid w:val="00ED03D2"/>
    <w:rsid w:val="00F40C60"/>
    <w:rsid w:val="00F77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7A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C2C8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7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8A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1865F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865F7"/>
    <w:rPr>
      <w:lang w:eastAsia="en-US"/>
    </w:rPr>
  </w:style>
  <w:style w:type="character" w:styleId="a9">
    <w:name w:val="footnote reference"/>
    <w:uiPriority w:val="99"/>
    <w:semiHidden/>
    <w:unhideWhenUsed/>
    <w:rsid w:val="001865F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7A4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0C2C8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7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727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8A3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unhideWhenUsed/>
    <w:rsid w:val="001865F7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1865F7"/>
    <w:rPr>
      <w:lang w:eastAsia="en-US"/>
    </w:rPr>
  </w:style>
  <w:style w:type="character" w:styleId="a9">
    <w:name w:val="footnote reference"/>
    <w:uiPriority w:val="99"/>
    <w:semiHidden/>
    <w:unhideWhenUsed/>
    <w:rsid w:val="001865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A733D-D38A-40A4-AD61-9FFA1CC3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1192</CharactersWithSpaces>
  <SharedDoc>false</SharedDoc>
  <HLinks>
    <vt:vector size="6" baseType="variant">
      <vt:variant>
        <vt:i4>1048587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consultantplus://offline/ref=636FA28785A499A0D09B194E99B9C83F669135CE7EE9C4944FAD8DE55143F58A34DB4796A5d9E7E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PC-58</cp:lastModifiedBy>
  <cp:revision>2</cp:revision>
  <cp:lastPrinted>2021-04-13T03:41:00Z</cp:lastPrinted>
  <dcterms:created xsi:type="dcterms:W3CDTF">2025-08-26T04:44:00Z</dcterms:created>
  <dcterms:modified xsi:type="dcterms:W3CDTF">2025-08-26T04:44:00Z</dcterms:modified>
</cp:coreProperties>
</file>