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 с кадастровым номером </w:t>
      </w:r>
      <w:r w:rsidR="00FD2D5D" w:rsidRPr="00FD2D5D">
        <w:rPr>
          <w:kern w:val="16"/>
          <w:sz w:val="24"/>
          <w:szCs w:val="24"/>
        </w:rPr>
        <w:t xml:space="preserve">с кадастровым номером </w:t>
      </w:r>
      <w:r w:rsidR="00FD2D5D" w:rsidRPr="00FD2D5D">
        <w:rPr>
          <w:sz w:val="24"/>
          <w:szCs w:val="24"/>
        </w:rPr>
        <w:t xml:space="preserve">24:09:0102004:170, общей площадью 1500 </w:t>
      </w:r>
      <w:proofErr w:type="spellStart"/>
      <w:r w:rsidR="00FD2D5D" w:rsidRPr="00FD2D5D">
        <w:rPr>
          <w:sz w:val="24"/>
          <w:szCs w:val="24"/>
        </w:rPr>
        <w:t>кв.м</w:t>
      </w:r>
      <w:proofErr w:type="spellEnd"/>
      <w:r w:rsidR="00FD2D5D" w:rsidRPr="00FD2D5D">
        <w:rPr>
          <w:sz w:val="24"/>
          <w:szCs w:val="24"/>
        </w:rPr>
        <w:t xml:space="preserve">., из земель населенных пунктов, </w:t>
      </w:r>
      <w:proofErr w:type="gramStart"/>
      <w:r w:rsidR="00FD2D5D" w:rsidRPr="00FD2D5D">
        <w:rPr>
          <w:sz w:val="24"/>
          <w:szCs w:val="24"/>
        </w:rPr>
        <w:t>находящийся</w:t>
      </w:r>
      <w:proofErr w:type="gramEnd"/>
      <w:r w:rsidR="00FD2D5D" w:rsidRPr="00FD2D5D">
        <w:rPr>
          <w:sz w:val="24"/>
          <w:szCs w:val="24"/>
        </w:rPr>
        <w:t xml:space="preserve"> по адресу: Красноярский край, </w:t>
      </w:r>
      <w:proofErr w:type="spellStart"/>
      <w:r w:rsidR="00FD2D5D" w:rsidRPr="00FD2D5D">
        <w:rPr>
          <w:sz w:val="24"/>
          <w:szCs w:val="24"/>
        </w:rPr>
        <w:t>Большеулуйский</w:t>
      </w:r>
      <w:proofErr w:type="spellEnd"/>
      <w:r w:rsidR="00FD2D5D" w:rsidRPr="00FD2D5D">
        <w:rPr>
          <w:sz w:val="24"/>
          <w:szCs w:val="24"/>
        </w:rPr>
        <w:t xml:space="preserve"> район, с. Большой Улуй, пер. Юности, 4, разрешенное использование: «для индивидуального жилищного строительства»</w:t>
      </w:r>
      <w:r w:rsidRPr="00FD2D5D">
        <w:rPr>
          <w:sz w:val="24"/>
          <w:szCs w:val="24"/>
        </w:rPr>
        <w:t>.</w:t>
      </w:r>
      <w:r>
        <w:rPr>
          <w:sz w:val="24"/>
          <w:szCs w:val="24"/>
        </w:rPr>
        <w:t xml:space="preserve"> 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FD2D5D">
        <w:rPr>
          <w:sz w:val="24"/>
          <w:szCs w:val="24"/>
        </w:rPr>
        <w:t>06.11</w:t>
      </w:r>
      <w:r w:rsidR="00BE746A">
        <w:rPr>
          <w:sz w:val="24"/>
          <w:szCs w:val="24"/>
        </w:rPr>
        <w:t>.</w:t>
      </w:r>
      <w:r w:rsidR="00FD2D5D">
        <w:rPr>
          <w:sz w:val="24"/>
          <w:szCs w:val="24"/>
        </w:rPr>
        <w:t xml:space="preserve"> </w:t>
      </w:r>
      <w:r>
        <w:rPr>
          <w:sz w:val="24"/>
          <w:szCs w:val="24"/>
        </w:rPr>
        <w:t>2023(включительно).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FD2D5D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FD2D5D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FD2D5D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FD2D5D">
        <w:rPr>
          <w:sz w:val="24"/>
          <w:szCs w:val="24"/>
        </w:rPr>
        <w:t>ноября</w:t>
      </w:r>
      <w:bookmarkStart w:id="0" w:name="_GoBack"/>
      <w:bookmarkEnd w:id="0"/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464B37"/>
    <w:rsid w:val="0096292A"/>
    <w:rsid w:val="00BE746A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2023-10-02T05:04:00Z</dcterms:created>
  <dcterms:modified xsi:type="dcterms:W3CDTF">2023-10-02T05:04:00Z</dcterms:modified>
</cp:coreProperties>
</file>