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 ау</w:t>
      </w:r>
      <w:proofErr w:type="gramEnd"/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кциона по продаже муниципального имущества в </w:t>
      </w: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электронной форме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(далее – информационное сообщение)</w:t>
      </w: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1.1. Продавец: Муниципальное образование Большеулуйский район (662110, Красноярский край, Большеулуйский район, с. Большой Улуй, ул. Революции, 11, телефон (39159) 2-17-30, адрес электронной почты: </w:t>
      </w:r>
      <w:proofErr w:type="spell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ului</w:t>
      </w:r>
      <w:proofErr w:type="spell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krasmail</w:t>
      </w:r>
      <w:proofErr w:type="spell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Контактное лицо: </w:t>
      </w:r>
      <w:proofErr w:type="spell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Маскадынова</w:t>
      </w:r>
      <w:proofErr w:type="spell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Николаевна, </w:t>
      </w:r>
      <w:proofErr w:type="spell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Семёнова</w:t>
      </w:r>
      <w:proofErr w:type="spell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Вера Сергеевна, телефон (39159) 2-12-51.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1.2. Оператор электронной площадки: общество с ограниченной ответственностью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«РТС-тендер» (121151, г. Москва, набережная Тараса Шевченко, дом 23а, этаж 25, помещение № 1, тел. (495) 705-90-31).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Электронная площадка, на которой будет проводиться продажа имущества в электронной форме, размещена на сайте в информационно-телекоммуникационной сети «Интернет» с адресом </w:t>
      </w:r>
      <w:hyperlink r:id="rId8" w:history="1">
        <w:r w:rsidRPr="002F501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www.rts-tender.ru</w:t>
        </w:r>
      </w:hyperlink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Основание продажи: </w:t>
      </w:r>
      <w:r w:rsidRPr="002F501F">
        <w:rPr>
          <w:rFonts w:ascii="Times New Roman" w:eastAsia="Calibri" w:hAnsi="Times New Roman" w:cs="Times New Roman"/>
          <w:sz w:val="24"/>
          <w:szCs w:val="24"/>
        </w:rPr>
        <w:t>Решение Большеулуйского районного Совета депутатов Красноярского края от 28.03.2022 № 46 «Об утверждении прогнозного плана (программы) приватизации муниципального имущества на 2022-2024 годы»</w:t>
      </w:r>
      <w:r w:rsidRPr="002F5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Распоряжение администрации Большеулуйского района от 24.01.2024 № 32 - р.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Перечень имущества: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1689"/>
        <w:gridCol w:w="2189"/>
        <w:gridCol w:w="848"/>
        <w:gridCol w:w="1163"/>
        <w:gridCol w:w="1128"/>
        <w:gridCol w:w="1024"/>
        <w:gridCol w:w="1024"/>
      </w:tblGrid>
      <w:tr w:rsidR="002F501F" w:rsidRPr="002F501F" w:rsidTr="0016026E">
        <w:trPr>
          <w:cantSplit/>
          <w:trHeight w:val="1835"/>
        </w:trPr>
        <w:tc>
          <w:tcPr>
            <w:tcW w:w="477" w:type="dxa"/>
            <w:textDirection w:val="btLr"/>
            <w:vAlign w:val="center"/>
          </w:tcPr>
          <w:p w:rsidR="002F501F" w:rsidRPr="002F501F" w:rsidRDefault="002F501F" w:rsidP="002F5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лота</w:t>
            </w:r>
          </w:p>
        </w:tc>
        <w:tc>
          <w:tcPr>
            <w:tcW w:w="1717" w:type="dxa"/>
            <w:textDirection w:val="btLr"/>
            <w:vAlign w:val="center"/>
          </w:tcPr>
          <w:p w:rsidR="002F501F" w:rsidRPr="002F501F" w:rsidRDefault="002F501F" w:rsidP="002F5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Наименование, кадастровый номер объекта</w:t>
            </w:r>
          </w:p>
        </w:tc>
        <w:tc>
          <w:tcPr>
            <w:tcW w:w="2309" w:type="dxa"/>
            <w:textDirection w:val="btLr"/>
            <w:vAlign w:val="center"/>
          </w:tcPr>
          <w:p w:rsidR="002F501F" w:rsidRPr="002F501F" w:rsidRDefault="002F501F" w:rsidP="002F5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Местонахождение объекта</w:t>
            </w:r>
          </w:p>
        </w:tc>
        <w:tc>
          <w:tcPr>
            <w:tcW w:w="884" w:type="dxa"/>
            <w:textDirection w:val="btLr"/>
            <w:vAlign w:val="center"/>
          </w:tcPr>
          <w:p w:rsidR="002F501F" w:rsidRPr="002F501F" w:rsidRDefault="002F501F" w:rsidP="002F5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площадь,</w:t>
            </w:r>
          </w:p>
          <w:p w:rsidR="002F501F" w:rsidRPr="002F501F" w:rsidRDefault="002F501F" w:rsidP="002F5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19" w:type="dxa"/>
            <w:textDirection w:val="btLr"/>
            <w:vAlign w:val="center"/>
          </w:tcPr>
          <w:p w:rsidR="002F501F" w:rsidRPr="002F501F" w:rsidRDefault="002F501F" w:rsidP="002F5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приватизации имущества</w:t>
            </w:r>
          </w:p>
        </w:tc>
        <w:tc>
          <w:tcPr>
            <w:tcW w:w="1136" w:type="dxa"/>
            <w:textDirection w:val="btLr"/>
            <w:vAlign w:val="center"/>
          </w:tcPr>
          <w:p w:rsidR="002F501F" w:rsidRPr="002F501F" w:rsidRDefault="002F501F" w:rsidP="002F5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цена продажи имущества</w:t>
            </w:r>
          </w:p>
          <w:p w:rsidR="002F501F" w:rsidRPr="002F501F" w:rsidRDefault="002F501F" w:rsidP="002F5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(без учета НДС), руб.</w:t>
            </w:r>
          </w:p>
        </w:tc>
        <w:tc>
          <w:tcPr>
            <w:tcW w:w="1056" w:type="dxa"/>
            <w:textDirection w:val="btLr"/>
            <w:vAlign w:val="center"/>
          </w:tcPr>
          <w:p w:rsidR="002F501F" w:rsidRPr="002F501F" w:rsidRDefault="002F501F" w:rsidP="002F5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повышения начальной цены («шаг аукциона»), руб.</w:t>
            </w:r>
          </w:p>
        </w:tc>
        <w:tc>
          <w:tcPr>
            <w:tcW w:w="1056" w:type="dxa"/>
            <w:textDirection w:val="btLr"/>
            <w:vAlign w:val="center"/>
          </w:tcPr>
          <w:p w:rsidR="002F501F" w:rsidRPr="002F501F" w:rsidRDefault="002F501F" w:rsidP="002F5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задатка (10 % начальной цены продажи имущества), руб.</w:t>
            </w:r>
          </w:p>
        </w:tc>
      </w:tr>
      <w:tr w:rsidR="002F501F" w:rsidRPr="002F501F" w:rsidTr="0016026E">
        <w:tc>
          <w:tcPr>
            <w:tcW w:w="477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7" w:type="dxa"/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Нежилое здание кадастровый номер: 24:09:0301003:43</w:t>
            </w:r>
          </w:p>
        </w:tc>
        <w:tc>
          <w:tcPr>
            <w:tcW w:w="2309" w:type="dxa"/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Большеулуйский р-н,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</w:t>
            </w:r>
            <w:proofErr w:type="gramStart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овоникольск</w:t>
            </w:r>
            <w:proofErr w:type="spellEnd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в 100м. севернее от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Нагорной</w:t>
            </w:r>
          </w:p>
        </w:tc>
        <w:tc>
          <w:tcPr>
            <w:tcW w:w="884" w:type="dxa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417,9</w:t>
            </w:r>
          </w:p>
        </w:tc>
        <w:tc>
          <w:tcPr>
            <w:tcW w:w="1219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аукцион</w:t>
            </w:r>
          </w:p>
        </w:tc>
        <w:tc>
          <w:tcPr>
            <w:tcW w:w="1136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310 918</w:t>
            </w: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стоимость земельного участка</w:t>
            </w:r>
            <w:proofErr w:type="gramEnd"/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240 670)</w:t>
            </w:r>
            <w:proofErr w:type="gramEnd"/>
          </w:p>
        </w:tc>
        <w:tc>
          <w:tcPr>
            <w:tcW w:w="1056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15 545,9</w:t>
            </w:r>
          </w:p>
        </w:tc>
        <w:tc>
          <w:tcPr>
            <w:tcW w:w="1056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31 091,8</w:t>
            </w:r>
          </w:p>
        </w:tc>
      </w:tr>
      <w:tr w:rsidR="002F501F" w:rsidRPr="002F501F" w:rsidTr="0016026E">
        <w:tc>
          <w:tcPr>
            <w:tcW w:w="477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кадастровый номер: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24:09:</w:t>
            </w: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0301003</w:t>
            </w: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:188</w:t>
            </w:r>
          </w:p>
        </w:tc>
        <w:tc>
          <w:tcPr>
            <w:tcW w:w="2309" w:type="dxa"/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Российская Федерация, Красноярский край, местоположение установлено относительно ориентира,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 xml:space="preserve">расположенного за пределами участка. Ориентир ул. </w:t>
            </w:r>
            <w:proofErr w:type="gramStart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Нагорная</w:t>
            </w:r>
            <w:proofErr w:type="gramEnd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. Участок находится примерно в 100 м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метрах</w:t>
            </w:r>
            <w:proofErr w:type="gramEnd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, по направлению на север от ориентира. Почтовый адрес ориентира: Красноярский край,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 xml:space="preserve">Большеулуйский район, д. </w:t>
            </w:r>
            <w:proofErr w:type="spellStart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Новоникольск</w:t>
            </w:r>
            <w:proofErr w:type="spellEnd"/>
          </w:p>
        </w:tc>
        <w:tc>
          <w:tcPr>
            <w:tcW w:w="884" w:type="dxa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3038</w:t>
            </w:r>
          </w:p>
        </w:tc>
        <w:tc>
          <w:tcPr>
            <w:tcW w:w="1219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501F" w:rsidRPr="002F501F" w:rsidTr="0016026E">
        <w:trPr>
          <w:trHeight w:val="893"/>
        </w:trPr>
        <w:tc>
          <w:tcPr>
            <w:tcW w:w="477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Нежилое здание кадастровый номер: 24:09:0301003:45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Большеулуйский район,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</w:t>
            </w:r>
            <w:proofErr w:type="gramStart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овоникольск</w:t>
            </w:r>
            <w:proofErr w:type="spellEnd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в 100м. севернее от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Нагорной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694,5</w:t>
            </w:r>
          </w:p>
        </w:tc>
        <w:tc>
          <w:tcPr>
            <w:tcW w:w="1219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аукцион</w:t>
            </w:r>
          </w:p>
        </w:tc>
        <w:tc>
          <w:tcPr>
            <w:tcW w:w="1136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452 120</w:t>
            </w: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стоимость земельного участка</w:t>
            </w:r>
            <w:proofErr w:type="gramEnd"/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277 181)</w:t>
            </w:r>
            <w:proofErr w:type="gramEnd"/>
          </w:p>
        </w:tc>
        <w:tc>
          <w:tcPr>
            <w:tcW w:w="1056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22 606</w:t>
            </w:r>
          </w:p>
        </w:tc>
        <w:tc>
          <w:tcPr>
            <w:tcW w:w="1056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45 212</w:t>
            </w:r>
          </w:p>
        </w:tc>
      </w:tr>
      <w:tr w:rsidR="002F501F" w:rsidRPr="002F501F" w:rsidTr="0016026E">
        <w:trPr>
          <w:trHeight w:val="1035"/>
        </w:trPr>
        <w:tc>
          <w:tcPr>
            <w:tcW w:w="477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кадастровый номер: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24:09:</w:t>
            </w: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0301003</w:t>
            </w: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:189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Российская Федерация, Красноярский край, местоположение установлено относительно ориентира,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 xml:space="preserve">расположенного за пределами участка. Ориентир ул. </w:t>
            </w:r>
            <w:proofErr w:type="gramStart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Нагорная</w:t>
            </w:r>
            <w:proofErr w:type="gramEnd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. Участок находится примерно в 100 м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метрах</w:t>
            </w:r>
            <w:proofErr w:type="gramEnd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 xml:space="preserve">, по направлению </w:t>
            </w: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lastRenderedPageBreak/>
              <w:t>на север от ориентира. Почтовый адрес ориентира: Красноярский край,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 xml:space="preserve">Большеулуйский район, д. </w:t>
            </w:r>
            <w:proofErr w:type="spellStart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Новоникольск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3650</w:t>
            </w:r>
          </w:p>
        </w:tc>
        <w:tc>
          <w:tcPr>
            <w:tcW w:w="1219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501F" w:rsidRPr="002F501F" w:rsidTr="0016026E">
        <w:trPr>
          <w:trHeight w:val="1035"/>
        </w:trPr>
        <w:tc>
          <w:tcPr>
            <w:tcW w:w="477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Нежилое здание кадастровый номер: 24:09:0301003:48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Большеулуйский район,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</w:t>
            </w:r>
            <w:proofErr w:type="gramStart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овоникольск</w:t>
            </w:r>
            <w:proofErr w:type="spellEnd"/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в 100м. севернее от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Нагорной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1219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аукцион</w:t>
            </w:r>
          </w:p>
        </w:tc>
        <w:tc>
          <w:tcPr>
            <w:tcW w:w="1136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359 352</w:t>
            </w: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стоимость земельного участка</w:t>
            </w:r>
            <w:proofErr w:type="gramEnd"/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177 194)</w:t>
            </w:r>
            <w:proofErr w:type="gramEnd"/>
          </w:p>
        </w:tc>
        <w:tc>
          <w:tcPr>
            <w:tcW w:w="1056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17 967,6</w:t>
            </w:r>
          </w:p>
        </w:tc>
        <w:tc>
          <w:tcPr>
            <w:tcW w:w="1056" w:type="dxa"/>
            <w:vMerge w:val="restart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35 935,2</w:t>
            </w:r>
          </w:p>
        </w:tc>
      </w:tr>
      <w:tr w:rsidR="002F501F" w:rsidRPr="002F501F" w:rsidTr="0016026E">
        <w:trPr>
          <w:trHeight w:val="1035"/>
        </w:trPr>
        <w:tc>
          <w:tcPr>
            <w:tcW w:w="477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кадастровый номер: 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24:09:</w:t>
            </w: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0301003</w:t>
            </w: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:187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Российская Федерация, Красноярский край, местоположение установлено относительно ориентира,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 xml:space="preserve">расположенного за пределами участка. Ориентир ул. </w:t>
            </w:r>
            <w:proofErr w:type="gramStart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Нагорная</w:t>
            </w:r>
            <w:proofErr w:type="gramEnd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. Участок находится примерно в 100 м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метрах</w:t>
            </w:r>
            <w:proofErr w:type="gramEnd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, по направлению на север от ориентира. Почтовый адрес ориентира: Красноярский край,</w:t>
            </w:r>
          </w:p>
          <w:p w:rsidR="002F501F" w:rsidRPr="002F501F" w:rsidRDefault="002F501F" w:rsidP="002F5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 xml:space="preserve">Большеулуйский район, д. </w:t>
            </w:r>
            <w:proofErr w:type="spellStart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Новоникольск</w:t>
            </w:r>
            <w:proofErr w:type="spellEnd"/>
            <w:r w:rsidRPr="002F501F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50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2040</w:t>
            </w:r>
          </w:p>
        </w:tc>
        <w:tc>
          <w:tcPr>
            <w:tcW w:w="1219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F501F" w:rsidRPr="002F501F" w:rsidRDefault="002F501F" w:rsidP="002F501F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Имущество продается в том виде, в каком оно есть, и возврату не подлежит.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Сведения об обременениях (ограничениях) имущества: обременения имущества отсутствуют.</w:t>
      </w:r>
    </w:p>
    <w:p w:rsidR="002F501F" w:rsidRPr="002F501F" w:rsidRDefault="002F501F" w:rsidP="002F50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NewRomanPSMT" w:hAnsi="Times New Roman" w:cs="Times New Roman"/>
          <w:sz w:val="24"/>
          <w:szCs w:val="24"/>
          <w:lang w:eastAsia="ru-RU"/>
        </w:rPr>
        <w:t>Ограничения прав на земельный участок с кадастровым номером 24:09:</w:t>
      </w:r>
      <w:r w:rsidRPr="002F501F">
        <w:rPr>
          <w:rFonts w:ascii="Times New Roman" w:eastAsia="Calibri" w:hAnsi="Times New Roman" w:cs="Times New Roman"/>
          <w:sz w:val="24"/>
          <w:szCs w:val="24"/>
          <w:lang w:eastAsia="ru-RU"/>
        </w:rPr>
        <w:t>0301003</w:t>
      </w:r>
      <w:r w:rsidRPr="002F501F">
        <w:rPr>
          <w:rFonts w:ascii="Times New Roman" w:eastAsia="TimesNewRomanPSMT" w:hAnsi="Times New Roman" w:cs="Times New Roman"/>
          <w:sz w:val="24"/>
          <w:szCs w:val="24"/>
          <w:lang w:eastAsia="ru-RU"/>
        </w:rPr>
        <w:t>:189, предусмотренные статьей 56 Земельного кодекса Российской Федерации, срок действия: c 08.11.2023, реквизиты документа-основания: постановление Правительства РФ 'О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зон' от 24.02.2009         № 160.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Способ приватизации: аукцион в электронной форме.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Форма подачи предложений о цене имущества: открытая.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Сведения о предыдущих торгах по продаже имущества, объявленных в течение года, предшествующего его продаже, и об итогах таких торгов: имущество впервые выставлено на торги.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Все вопросы, касающиеся проведения аукциона в электронной форме, не нашедшие отражения в информационном сообщении, регулируются законодательством Российской Федерации.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С иной информацией о продаже имущества, не указанной в данном информационном сообщении, претенденты могут ознакомиться путем направления соответствующего обращения в адрес продавца.</w:t>
      </w:r>
    </w:p>
    <w:p w:rsidR="002F501F" w:rsidRPr="002F501F" w:rsidRDefault="002F501F" w:rsidP="002F50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заинтересованное лицо, со дня начала приема заявок вправе направить запрос о разъяснении размещенной информации.</w:t>
      </w:r>
    </w:p>
    <w:p w:rsidR="002F501F" w:rsidRPr="002F501F" w:rsidRDefault="002F501F" w:rsidP="002F501F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рассмотрения, при условии, что запрос поступил Продавцу не позднее 5 (пяти) рабочих дней до даты окончания подачи заявок.</w:t>
      </w:r>
    </w:p>
    <w:p w:rsidR="002F501F" w:rsidRPr="002F501F" w:rsidRDefault="002F501F" w:rsidP="002F501F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дней со дня поступления запроса Продавец размещает в открытом доступе разъяснение с указанием предмета запроса, но без указания лица, от которого поступил запрос.</w:t>
      </w:r>
    </w:p>
    <w:p w:rsidR="002F501F" w:rsidRPr="002F501F" w:rsidRDefault="002F501F" w:rsidP="002F50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заинтересованное лицо независимо от регистрации на электронной площадке, </w:t>
      </w:r>
      <w:proofErr w:type="gramStart"/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сообщения на официальных сайтах торгов до даты окончания срока приема заявок на участие в продаже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</w:t>
      </w: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Продавца </w:t>
      </w:r>
      <w:hyperlink r:id="rId9" w:history="1">
        <w:r w:rsidRPr="002F501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ului</w:t>
        </w:r>
        <w:r w:rsidRPr="002F501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2F501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krasmail</w:t>
        </w:r>
        <w:r w:rsidRPr="002F501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2F501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позднее, чем за два рабочих дня до даты окончания срока подачи заявок на участие в аукционе.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F501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регистрации на электронной площадке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2.1. Для участия в аукционе в электронной форме претенденты должны зарегистрироваться на электронной площадке в соответствии с регламентом электронной площадки. Регистрацию претендентов на электронных площадках обеспечивает оператор электронной площадки.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2.2. Для получения регистрации на электронной площадке претенденты представляют оператору электронной площадки: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– заявление);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  <w:bookmarkStart w:id="0" w:name="Par0"/>
      <w:bookmarkEnd w:id="0"/>
    </w:p>
    <w:p w:rsidR="002F501F" w:rsidRPr="002F501F" w:rsidRDefault="002F501F" w:rsidP="002F5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2.3. </w:t>
      </w: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срок, не превышающий 3 рабочих дней со дня поступления заявления и информации, указанных в пункте 2.2,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2.4,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" w:name="Par2"/>
      <w:bookmarkEnd w:id="1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2.2.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 принятии оператором электронной площадки решения об отказе в регистрации претендента уведомление, предусмотренное пунктом 2.3,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2.2, для получения регистрации на электронной площадке.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регистрации претендента на электронной площадке не допускается, за исключением случаев, указанных в пункте 2.4.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электронной площадке.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претенденты, прошедшие с 01.01.2019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 на такой электронной площадке.</w:t>
      </w:r>
      <w:proofErr w:type="gramEnd"/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Даты начала и окончания подачи заявок, даты признания претендентов участниками аукциона и проведения аукциона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Указанное в информационном сообщении время – местное. 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исчислении сроков, указанных в информационном сообщении, принимается время сервера электронной торговой площадки – московское.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Указанное в информационном сообщении время – местное время. 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Дата начала приема заявок – 25.01.2024 в 09.00.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Дата окончания приема заявок – 22.02.2024 в 17.00.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Дата признания претендентов участниками аукциона – 26.02.2024.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Дата проведения аукциона – 28.02.2024 в 10.00.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Место и порядок подачи заявок</w:t>
      </w:r>
    </w:p>
    <w:p w:rsidR="002F501F" w:rsidRPr="002F501F" w:rsidRDefault="002F501F" w:rsidP="002F501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Заявка подается на электронной площадке, размещенной на сайте в информационно-телекоммуникационной сети «Интернет» с адресом </w:t>
      </w:r>
      <w:hyperlink r:id="rId10" w:history="1">
        <w:r w:rsidRPr="002F501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www.rts-tender.ru</w:t>
        </w:r>
      </w:hyperlink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разделом «Перечень предоставляемых претендентами документов» информационного сообщения.</w:t>
      </w:r>
      <w:proofErr w:type="gramEnd"/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лицо имеет право подать только одну заявку.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одного часа со времени поступления заявки оператор электронной площадки сообщает претендент</w:t>
      </w: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 ее</w:t>
      </w:r>
      <w:proofErr w:type="gram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F501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2F501F" w:rsidRPr="002F501F" w:rsidRDefault="002F501F" w:rsidP="002F50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Исчерпывающий перечень представляемых претендентами документов</w:t>
      </w:r>
    </w:p>
    <w:p w:rsidR="002F501F" w:rsidRPr="002F501F" w:rsidRDefault="002F501F" w:rsidP="002F501F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требования к их оформлению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Одновременно с заявкой претенденты представляют следующие документы: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всех листов документа, удостоверяющего личность;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заверенные копии учредительных документов;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 Документы, указанные в пункте 5.1, подаются в форме электронных документов либо электронных образов документов (документов на бумажном носителе, 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преобразованных в электронно-цифровую форму путем сканирования с сохранением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реквизитов), заверенных электронной подписью претендента либо лица, имеющего право действовать от имени претендента.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501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Ограничения участия отдельных категорий физических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юридических лиц в приватизации имущества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Покупателями имущества могут быть любые физические и юридические лица, за исключением: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и муниципальных унитарных предприятий, государственных и муниципальных учреждений;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2F501F" w:rsidRPr="002F501F" w:rsidRDefault="002F501F" w:rsidP="002F50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F501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2F501F" w:rsidRPr="002F501F" w:rsidRDefault="002F501F" w:rsidP="002F50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Порядок внесения задатка и его возврата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Для участия в аукционе претенденты перечисляют задаток в размере, указанном в пункте 1.5, в счет обеспечения оплаты приобретаемого имущества.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Платежи по перечислению задатка для участия в аукционе осуществляются в соответствии с Регламентом электронной площадки.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задатка осуществляется одновременно с подачей заявки на электронной площадке.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 </w:t>
      </w:r>
      <w:hyperlink r:id="rId11" w:history="1">
        <w:r w:rsidRPr="002F50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437</w:t>
        </w:r>
      </w:hyperlink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Лицам, перечислившим задаток для участия в аукционе, денежные средства возвращаются в следующем порядке: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участникам аукциона, за исключением его победителя, – в течение 5 календарных дней со дня подведения итогов аукциона;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Задаток победителя аукциона засчитывается в счет оплаты приобретаемого имущества и подлежит перечислению в установленном порядке в бюджет района в течение 5 календарных дней со дня истечения срока, установленного для заключения договора купли-продажи имущества.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порядке, установленном для претендентов, не допущенных к участию в продаже имущества.</w:t>
      </w:r>
    </w:p>
    <w:p w:rsidR="002F501F" w:rsidRPr="002F501F" w:rsidRDefault="002F501F" w:rsidP="002F501F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Правила проведения аукциона в электронной форме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8.1. Процедура аукциона проводится в день и время, указанные в данном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Со времени начала проведения процедуры аукциона оператором электронной площадки размещается: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При этом программными средствами электронной площадки обеспечивается: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Победителем признается участник, предложивший наиболее высокую цену имущества.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8.7. </w:t>
      </w: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позднее рабочего дня, следующего за днем подведения итогов аукциона.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8.8. Процедура аукциона считается завершенной со времени подписания продавцом протокола об итогах аукциона.</w:t>
      </w:r>
    </w:p>
    <w:p w:rsidR="002C3AE7" w:rsidRPr="000516B9" w:rsidRDefault="002F501F" w:rsidP="002C3A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8.9. </w:t>
      </w:r>
      <w:r w:rsidR="002C3AE7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2C3AE7" w:rsidRDefault="002C3AE7" w:rsidP="002C3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либо ни один из претендентов не признан участником;</w:t>
      </w:r>
    </w:p>
    <w:p w:rsidR="002C3AE7" w:rsidRDefault="002C3AE7" w:rsidP="002C3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лицо, признанное единственным участником аукциона, отказалось от заключения договора купли-продажи;</w:t>
      </w:r>
    </w:p>
    <w:p w:rsidR="002C3AE7" w:rsidRDefault="002C3AE7" w:rsidP="002C3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ни один из участников не сделал предложение о начальной цене имущества.</w:t>
      </w:r>
    </w:p>
    <w:p w:rsidR="002C3AE7" w:rsidRPr="000516B9" w:rsidRDefault="002C3AE7" w:rsidP="002C3A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8.10. Решение о признан</w:t>
      </w: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несостоявшимся оформляется протоколом.</w:t>
      </w:r>
    </w:p>
    <w:p w:rsidR="002C3AE7" w:rsidRDefault="002C3AE7" w:rsidP="002C3AE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8.11. </w:t>
      </w:r>
      <w:r>
        <w:rPr>
          <w:rFonts w:ascii="Times New Roman" w:hAnsi="Times New Roman" w:cs="Times New Roman"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2C3AE7" w:rsidRDefault="002C3AE7" w:rsidP="002C3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2C3AE7" w:rsidRDefault="002C3AE7" w:rsidP="002C3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2C3AE7" w:rsidRDefault="002C3AE7" w:rsidP="002C3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2F501F" w:rsidRPr="002F501F" w:rsidRDefault="002F501F" w:rsidP="002C3AE7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501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Срок заключения договора купли-продажи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порядок оплаты покупателем имущества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</w:p>
    <w:p w:rsidR="002C3AE7" w:rsidRDefault="002C3AE7" w:rsidP="002C3AE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5 рабочих дней со дня подведения итогов аукциона с победителем или лицом, признанным единственным участником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аукциона, заключается договор купли-продажи имущества.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Внесенный победителем аукциона задаток засчитывается в счет оплаты имущества.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Цена, которую покупатель обязан уплатить продавцу за имущество, определяется по итогам аукциона.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приобретаемого покупателем муниципального имущества производится единовременно в срок, не превышающий 10 календарных дней со дня заключения договора купли-продажи имущества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реквизитам:</w:t>
      </w:r>
    </w:p>
    <w:p w:rsidR="002F501F" w:rsidRPr="002F501F" w:rsidRDefault="002F501F" w:rsidP="002F501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здание: получатель платежа УФК по Красноярскому краю (Администрация Большеулуйского района Красноярского края) ИНН/КПП: 2409000638/240901001,  ОКТМО 04611000, л/с: 04193001110,   КБК  111 1 14 13 050 05 0000 410, № казначейского счета: 03100643000000011900, наименование банка: отделение Красноярск банка России//УФК по Красноярскому краю,          г. Красноярск, БИК: 010407105, № счета 40102810245370000011;</w:t>
      </w:r>
    </w:p>
    <w:p w:rsidR="002F501F" w:rsidRPr="002F501F" w:rsidRDefault="002F501F" w:rsidP="002F501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земельный участок: получатель платежа УФК по Красноярскому краю (Администрация Большеулуйского района Красноярского края) ИНН/КПП: 2409000638/240901001,  ОКТМО 04611000, л/с: 04193001110, КБК  111 1 14 06 025 05 0000 430, № казначейского счета: 03100643000000011900, наименование банка: отделение Красноярск банка России//УФК по Красноярскому краю, г. Красноярск, БИК: 010407105, № счета 40102810245370000011.</w:t>
      </w:r>
      <w:proofErr w:type="gramEnd"/>
    </w:p>
    <w:p w:rsidR="002C3AE7" w:rsidRDefault="002C3AE7" w:rsidP="002C3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F501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10. Образец заявки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F501F" w:rsidRPr="002F501F" w:rsidRDefault="002F501F" w:rsidP="002F501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Продавцу:</w:t>
      </w:r>
    </w:p>
    <w:p w:rsidR="002F501F" w:rsidRPr="002F501F" w:rsidRDefault="002F501F" w:rsidP="002F501F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Большеулуйского района Красноярского края</w:t>
      </w:r>
    </w:p>
    <w:p w:rsidR="002F501F" w:rsidRPr="002F501F" w:rsidRDefault="002F501F" w:rsidP="002F501F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</w:pPr>
    </w:p>
    <w:p w:rsidR="002F501F" w:rsidRPr="002F501F" w:rsidRDefault="002F501F" w:rsidP="002F501F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F501F">
        <w:rPr>
          <w:rFonts w:ascii="Times New Roman" w:eastAsia="Times New Roman" w:hAnsi="Times New Roman" w:cs="Times New Roman"/>
          <w:b/>
          <w:sz w:val="24"/>
          <w:szCs w:val="20"/>
        </w:rPr>
        <w:t>ФОРМА ЗАЯВКИ НА УЧАСТИЕ В АУКЦИОНЕ В ЭЛЕКТРОННОЙ ФОРМЕ</w:t>
      </w:r>
    </w:p>
    <w:p w:rsidR="002F501F" w:rsidRPr="002F501F" w:rsidRDefault="002F501F" w:rsidP="002F501F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2F501F">
        <w:rPr>
          <w:rFonts w:ascii="Times New Roman" w:eastAsia="Times New Roman" w:hAnsi="Times New Roman" w:cs="Times New Roman"/>
          <w:b/>
          <w:sz w:val="24"/>
          <w:szCs w:val="20"/>
        </w:rPr>
        <w:t>по продаже имущества по Лоту№___</w:t>
      </w:r>
    </w:p>
    <w:p w:rsidR="002F501F" w:rsidRPr="002F501F" w:rsidRDefault="002F501F" w:rsidP="002F501F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:rsidR="002F501F" w:rsidRPr="002F501F" w:rsidRDefault="002F501F" w:rsidP="002F501F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</w:p>
    <w:p w:rsidR="002F501F" w:rsidRPr="002F501F" w:rsidRDefault="002F501F" w:rsidP="002F501F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2F501F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2F501F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2F501F" w:rsidRPr="002F501F" w:rsidRDefault="002F501F" w:rsidP="002F50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F501F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2F501F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2F501F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2F501F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2F501F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2F501F" w:rsidRPr="002F501F" w:rsidRDefault="002F501F" w:rsidP="002F501F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2F501F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2F501F">
        <w:rPr>
          <w:rFonts w:ascii="Times New Roman" w:eastAsia="Times New Roman" w:hAnsi="Times New Roman" w:cs="Times New Roman"/>
          <w:sz w:val="20"/>
          <w:szCs w:val="19"/>
        </w:rPr>
        <w:t xml:space="preserve">               </w:t>
      </w:r>
    </w:p>
    <w:p w:rsidR="002F501F" w:rsidRPr="002F501F" w:rsidRDefault="002F501F" w:rsidP="002F50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F501F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2F501F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2F501F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2F501F" w:rsidRPr="002F501F" w:rsidRDefault="002F501F" w:rsidP="002F501F">
      <w:pPr>
        <w:pBdr>
          <w:bottom w:val="single" w:sz="4" w:space="1" w:color="auto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proofErr w:type="gramStart"/>
      <w:r w:rsidRPr="002F501F">
        <w:rPr>
          <w:rFonts w:ascii="Times New Roman" w:eastAsia="Times New Roman" w:hAnsi="Times New Roman" w:cs="Times New Roman"/>
          <w:b/>
          <w:bCs/>
          <w:sz w:val="20"/>
          <w:szCs w:val="19"/>
        </w:rPr>
        <w:t>действующего</w:t>
      </w:r>
      <w:proofErr w:type="gramEnd"/>
      <w:r w:rsidRPr="002F501F">
        <w:rPr>
          <w:rFonts w:ascii="Times New Roman" w:eastAsia="Times New Roman" w:hAnsi="Times New Roman" w:cs="Times New Roman"/>
          <w:b/>
          <w:bCs/>
          <w:sz w:val="20"/>
          <w:szCs w:val="19"/>
        </w:rPr>
        <w:t xml:space="preserve"> на основании</w:t>
      </w:r>
      <w:r w:rsidRPr="002F501F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1"/>
      </w:r>
      <w:r w:rsidRPr="002F501F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2F501F" w:rsidRPr="002F501F" w:rsidRDefault="002F501F" w:rsidP="002F50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2F501F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2F501F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 и т.д</w:t>
      </w:r>
      <w:r w:rsidRPr="002F501F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2F501F" w:rsidRPr="002F501F" w:rsidTr="0016026E">
        <w:trPr>
          <w:trHeight w:val="1124"/>
        </w:trPr>
        <w:tc>
          <w:tcPr>
            <w:tcW w:w="102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F50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данные: серия              №</w:t>
            </w: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,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 </w:t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выдан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:                                                    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PassportIssuer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                                                        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Address1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Address2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                                 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OGRNIP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2F501F" w:rsidRPr="002F501F" w:rsidTr="0016026E">
        <w:trPr>
          <w:trHeight w:val="1024"/>
        </w:trPr>
        <w:tc>
          <w:tcPr>
            <w:tcW w:w="102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1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.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ИНН                                      КПП                                      ОГРН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</w:t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2F501F" w:rsidRPr="002F501F" w:rsidTr="0016026E">
        <w:trPr>
          <w:trHeight w:val="1179"/>
        </w:trPr>
        <w:tc>
          <w:tcPr>
            <w:tcW w:w="102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F501F" w:rsidRPr="002F501F" w:rsidRDefault="002F501F" w:rsidP="002F501F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erence w:id="2"/>
            </w:r>
            <w:r w:rsidRPr="002F50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2F501F" w:rsidRPr="002F501F" w:rsidRDefault="002F501F" w:rsidP="002F5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Действует на основании доверенности от</w:t>
            </w: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,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№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PowerOfAttorneyNumber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.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 представителя: серия                                    №</w:t>
            </w:r>
            <w:proofErr w:type="gramStart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,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.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RepresentativePassportIssuer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.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RepresentativeAddress1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RepresentativeAddress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       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RepresentativePhoneNumber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2F50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2F501F" w:rsidRPr="002F501F" w:rsidRDefault="002F501F" w:rsidP="002F5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:rsidR="002F501F" w:rsidRPr="002F501F" w:rsidRDefault="002F501F" w:rsidP="002F501F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F501F" w:rsidRPr="002F501F" w:rsidRDefault="002F501F" w:rsidP="002F501F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2F501F">
        <w:rPr>
          <w:rFonts w:ascii="Times New Roman" w:eastAsia="Times New Roman" w:hAnsi="Times New Roman" w:cs="Times New Roman"/>
          <w:b/>
          <w:bCs/>
          <w:sz w:val="19"/>
          <w:szCs w:val="19"/>
        </w:rPr>
        <w:t>принял решение об участии в аукционе в электронной форме по продаже имущества по Лоту№ __</w:t>
      </w:r>
      <w:r w:rsidRPr="002F501F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: ________________________</w:t>
      </w:r>
      <w:r w:rsidRPr="002F501F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и обязуется обеспечить поступление задатка в размере</w:t>
      </w:r>
      <w:r w:rsidRPr="002F501F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    </w:t>
      </w:r>
      <w:r w:rsidRPr="002F501F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2F501F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begin"/>
      </w:r>
      <w:r w:rsidRPr="002F501F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instrText xml:space="preserve"> ApplicationGuaranteeInWords </w:instrText>
      </w:r>
      <w:r w:rsidRPr="002F501F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separate"/>
      </w:r>
      <w:proofErr w:type="gramStart"/>
      <w:r w:rsidRPr="002F501F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                               </w:t>
      </w:r>
      <w:r w:rsidRPr="002F501F">
        <w:rPr>
          <w:rFonts w:ascii="Times New Roman" w:eastAsia="Times New Roman" w:hAnsi="Times New Roman" w:cs="Times New Roman"/>
          <w:b/>
          <w:sz w:val="19"/>
          <w:szCs w:val="19"/>
          <w:u w:val="single"/>
        </w:rPr>
        <w:t>.</w:t>
      </w:r>
      <w:proofErr w:type="gramEnd"/>
      <w:r w:rsidRPr="002F501F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end"/>
      </w:r>
      <w:r w:rsidRPr="002F501F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2F501F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2F501F">
        <w:rPr>
          <w:rFonts w:ascii="Times New Roman" w:eastAsia="Times New Roman" w:hAnsi="Times New Roman" w:cs="Times New Roman"/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2F501F" w:rsidRPr="002F501F" w:rsidRDefault="002F501F" w:rsidP="002F501F">
      <w:pPr>
        <w:widowControl w:val="0"/>
        <w:autoSpaceDE w:val="0"/>
        <w:spacing w:before="1" w:after="1" w:line="192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F501F" w:rsidRPr="002F501F" w:rsidRDefault="002F501F" w:rsidP="002F501F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2F501F">
        <w:rPr>
          <w:rFonts w:ascii="Times New Roman" w:eastAsia="Times New Roman" w:hAnsi="Times New Roman" w:cs="Times New Roman"/>
          <w:sz w:val="18"/>
          <w:szCs w:val="17"/>
        </w:rPr>
        <w:t>Претендент обязуется:</w:t>
      </w:r>
    </w:p>
    <w:p w:rsidR="002F501F" w:rsidRPr="002F501F" w:rsidRDefault="002F501F" w:rsidP="002F501F">
      <w:pPr>
        <w:numPr>
          <w:ilvl w:val="1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2F501F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2F501F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3"/>
      </w:r>
    </w:p>
    <w:p w:rsidR="002F501F" w:rsidRPr="002F501F" w:rsidRDefault="002F501F" w:rsidP="002F501F">
      <w:pPr>
        <w:numPr>
          <w:ilvl w:val="1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2F501F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2F501F" w:rsidRPr="002F501F" w:rsidRDefault="002F501F" w:rsidP="002F501F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2F501F">
        <w:rPr>
          <w:rFonts w:ascii="Times New Roman" w:eastAsia="Times New Roman" w:hAnsi="Times New Roman" w:cs="Times New Roman"/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2F501F" w:rsidRPr="002F501F" w:rsidRDefault="002F501F" w:rsidP="002F501F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2F501F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 и принимает все условия, требования, положения 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2F501F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2F501F">
        <w:rPr>
          <w:rFonts w:ascii="Times New Roman" w:eastAsia="Times New Roman" w:hAnsi="Times New Roman" w:cs="Times New Roman"/>
          <w:sz w:val="18"/>
          <w:szCs w:val="17"/>
        </w:rPr>
        <w:t>.</w:t>
      </w:r>
    </w:p>
    <w:p w:rsidR="002F501F" w:rsidRPr="002F501F" w:rsidRDefault="002F501F" w:rsidP="002F501F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2F501F">
        <w:rPr>
          <w:rFonts w:ascii="Times New Roman" w:eastAsia="Times New Roman" w:hAnsi="Times New Roman" w:cs="Times New Roman"/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2F501F" w:rsidRPr="002F501F" w:rsidRDefault="002F501F" w:rsidP="002F501F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2F501F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2F501F" w:rsidRPr="002F501F" w:rsidRDefault="002F501F" w:rsidP="002F501F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2F501F">
        <w:rPr>
          <w:rFonts w:ascii="Times New Roman" w:eastAsia="Times New Roman" w:hAnsi="Times New Roman" w:cs="Times New Roman"/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2F501F">
        <w:rPr>
          <w:rFonts w:ascii="Times New Roman" w:eastAsia="Times New Roman" w:hAnsi="Times New Roman" w:cs="Times New Roman"/>
          <w:sz w:val="18"/>
          <w:szCs w:val="17"/>
        </w:rPr>
        <w:t>дств в к</w:t>
      </w:r>
      <w:proofErr w:type="gramEnd"/>
      <w:r w:rsidRPr="002F501F">
        <w:rPr>
          <w:rFonts w:ascii="Times New Roman" w:eastAsia="Times New Roman" w:hAnsi="Times New Roman" w:cs="Times New Roman"/>
          <w:sz w:val="18"/>
          <w:szCs w:val="17"/>
        </w:rPr>
        <w:t>ачестве задатка, Информационным сообщением и проектом</w:t>
      </w:r>
      <w:r w:rsidRPr="002F501F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2F501F">
        <w:rPr>
          <w:rFonts w:ascii="Times New Roman" w:eastAsia="Times New Roman" w:hAnsi="Times New Roman" w:cs="Times New Roman"/>
          <w:sz w:val="18"/>
          <w:szCs w:val="17"/>
        </w:rPr>
        <w:t xml:space="preserve">договора купли-продажи, и они ему понятны. Претендент </w:t>
      </w:r>
      <w:r w:rsidRPr="002F501F">
        <w:rPr>
          <w:rFonts w:ascii="Times New Roman" w:eastAsia="Times New Roman" w:hAnsi="Times New Roman" w:cs="Times New Roman"/>
          <w:sz w:val="18"/>
          <w:szCs w:val="17"/>
        </w:rPr>
        <w:lastRenderedPageBreak/>
        <w:t>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2F501F" w:rsidRPr="002F501F" w:rsidRDefault="002F501F" w:rsidP="002F501F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2F501F">
        <w:rPr>
          <w:rFonts w:ascii="Times New Roman" w:eastAsia="Times New Roman" w:hAnsi="Times New Roman" w:cs="Times New Roman"/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</w:t>
      </w:r>
      <w:proofErr w:type="gramStart"/>
      <w:r w:rsidRPr="002F501F">
        <w:rPr>
          <w:rFonts w:ascii="Times New Roman" w:eastAsia="Times New Roman" w:hAnsi="Times New Roman" w:cs="Times New Roman"/>
          <w:sz w:val="18"/>
          <w:szCs w:val="17"/>
        </w:rPr>
        <w:t>,</w:t>
      </w:r>
      <w:proofErr w:type="gramEnd"/>
      <w:r w:rsidRPr="002F501F">
        <w:rPr>
          <w:rFonts w:ascii="Times New Roman" w:eastAsia="Times New Roman" w:hAnsi="Times New Roman" w:cs="Times New Roman"/>
          <w:sz w:val="18"/>
          <w:szCs w:val="17"/>
        </w:rPr>
        <w:t xml:space="preserve">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2F501F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www</w:t>
        </w:r>
        <w:r w:rsidRPr="002F501F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2F501F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torgi</w:t>
        </w:r>
        <w:proofErr w:type="spellEnd"/>
        <w:r w:rsidRPr="002F501F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2F501F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gov</w:t>
        </w:r>
        <w:proofErr w:type="spellEnd"/>
        <w:r w:rsidRPr="002F501F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2F501F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ru</w:t>
        </w:r>
        <w:proofErr w:type="spellEnd"/>
      </w:hyperlink>
      <w:r w:rsidRPr="002F501F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2F501F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:rsidR="002F501F" w:rsidRPr="002F501F" w:rsidRDefault="002F501F" w:rsidP="002F501F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proofErr w:type="gramStart"/>
      <w:r w:rsidRPr="002F501F">
        <w:rPr>
          <w:rFonts w:ascii="Times New Roman" w:eastAsia="Times New Roman" w:hAnsi="Times New Roman" w:cs="Times New Roman"/>
          <w:sz w:val="18"/>
          <w:szCs w:val="17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2F501F" w:rsidRPr="002F501F" w:rsidRDefault="002F501F" w:rsidP="002F501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2F501F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2F501F">
        <w:rPr>
          <w:rFonts w:ascii="Times New Roman" w:eastAsia="Times New Roman" w:hAnsi="Times New Roman" w:cs="Times New Roman"/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2F501F">
        <w:rPr>
          <w:rFonts w:ascii="Times New Roman" w:eastAsia="Times New Roman" w:hAnsi="Times New Roman" w:cs="Times New Roman"/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2F501F" w:rsidRPr="002F501F" w:rsidRDefault="002F501F" w:rsidP="002F501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2F501F" w:rsidRPr="002F501F" w:rsidRDefault="002F501F" w:rsidP="002F501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2F501F" w:rsidRPr="002F501F" w:rsidRDefault="002F501F" w:rsidP="002F501F">
      <w:pPr>
        <w:spacing w:after="120"/>
        <w:ind w:left="-142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2F501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Платежные реквизиты Претендента, на которые следует перечислить подлежащую возврату сумму задатка:</w:t>
      </w:r>
    </w:p>
    <w:p w:rsidR="002F501F" w:rsidRPr="002F501F" w:rsidRDefault="002F501F" w:rsidP="002F501F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2F501F">
        <w:rPr>
          <w:rFonts w:ascii="Times New Roman" w:eastAsia="Batang" w:hAnsi="Times New Roman" w:cs="Times New Roman"/>
          <w:sz w:val="18"/>
          <w:szCs w:val="18"/>
          <w:lang w:eastAsia="ko-KR"/>
        </w:rPr>
        <w:t>Претендент: __________________________________________________________________</w:t>
      </w:r>
    </w:p>
    <w:p w:rsidR="002F501F" w:rsidRPr="002F501F" w:rsidRDefault="002F501F" w:rsidP="002F501F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2F501F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претендента:________________________________________________________</w:t>
      </w:r>
    </w:p>
    <w:p w:rsidR="002F501F" w:rsidRPr="002F501F" w:rsidRDefault="002F501F" w:rsidP="002F501F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2F501F">
        <w:rPr>
          <w:rFonts w:ascii="Times New Roman" w:eastAsia="Batang" w:hAnsi="Times New Roman" w:cs="Times New Roman"/>
          <w:sz w:val="18"/>
          <w:szCs w:val="18"/>
          <w:lang w:eastAsia="ko-KR"/>
        </w:rPr>
        <w:t>Наименование банка: __________________________________________________________</w:t>
      </w:r>
    </w:p>
    <w:p w:rsidR="002F501F" w:rsidRPr="002F501F" w:rsidRDefault="002F501F" w:rsidP="002F501F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2F501F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БИК:________________________________________________________________________                </w:t>
      </w:r>
    </w:p>
    <w:p w:rsidR="002F501F" w:rsidRPr="002F501F" w:rsidRDefault="002F501F" w:rsidP="002F501F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2F501F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банка:______________________________________________________________</w:t>
      </w:r>
    </w:p>
    <w:p w:rsidR="002F501F" w:rsidRPr="002F501F" w:rsidRDefault="002F501F" w:rsidP="002F501F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2F501F">
        <w:rPr>
          <w:rFonts w:ascii="Times New Roman" w:eastAsia="Batang" w:hAnsi="Times New Roman" w:cs="Times New Roman"/>
          <w:sz w:val="18"/>
          <w:szCs w:val="18"/>
          <w:lang w:eastAsia="ko-KR"/>
        </w:rPr>
        <w:t>К/с:__________________________________________________________________________</w:t>
      </w:r>
    </w:p>
    <w:p w:rsidR="002F501F" w:rsidRPr="002F501F" w:rsidRDefault="002F501F" w:rsidP="002F501F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proofErr w:type="gramStart"/>
      <w:r w:rsidRPr="002F501F">
        <w:rPr>
          <w:rFonts w:ascii="Times New Roman" w:eastAsia="Batang" w:hAnsi="Times New Roman" w:cs="Times New Roman"/>
          <w:sz w:val="18"/>
          <w:szCs w:val="18"/>
          <w:lang w:eastAsia="ko-KR"/>
        </w:rPr>
        <w:t>Р</w:t>
      </w:r>
      <w:proofErr w:type="gramEnd"/>
      <w:r w:rsidRPr="002F501F">
        <w:rPr>
          <w:rFonts w:ascii="Times New Roman" w:eastAsia="Batang" w:hAnsi="Times New Roman" w:cs="Times New Roman"/>
          <w:sz w:val="18"/>
          <w:szCs w:val="18"/>
          <w:lang w:eastAsia="ko-KR"/>
        </w:rPr>
        <w:t>/с:__________________________________________________________________________</w:t>
      </w:r>
    </w:p>
    <w:p w:rsidR="002F501F" w:rsidRPr="002F501F" w:rsidRDefault="002F501F" w:rsidP="002F501F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p w:rsidR="002F501F" w:rsidRPr="002F501F" w:rsidRDefault="002F501F" w:rsidP="002F501F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tbl>
      <w:tblPr>
        <w:tblW w:w="1009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3971"/>
      </w:tblGrid>
      <w:tr w:rsidR="002F501F" w:rsidRPr="002F501F" w:rsidTr="0016026E">
        <w:trPr>
          <w:cantSplit/>
        </w:trPr>
        <w:tc>
          <w:tcPr>
            <w:tcW w:w="3714" w:type="dxa"/>
            <w:vAlign w:val="bottom"/>
          </w:tcPr>
          <w:p w:rsidR="002F501F" w:rsidRPr="002F501F" w:rsidRDefault="002F501F" w:rsidP="002F501F">
            <w:pPr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2F501F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Подпись претендента </w:t>
            </w:r>
          </w:p>
          <w:p w:rsidR="002F501F" w:rsidRPr="002F501F" w:rsidRDefault="002F501F" w:rsidP="002F501F">
            <w:pPr>
              <w:widowControl w:val="0"/>
              <w:autoSpaceDE w:val="0"/>
              <w:autoSpaceDN w:val="0"/>
              <w:adjustRightInd w:val="0"/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2F501F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01F" w:rsidRPr="002F501F" w:rsidRDefault="002F501F" w:rsidP="002F501F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971" w:type="dxa"/>
            <w:vAlign w:val="bottom"/>
          </w:tcPr>
          <w:p w:rsidR="002F501F" w:rsidRPr="002F501F" w:rsidRDefault="002F501F" w:rsidP="002F501F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2F501F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 _________________________</w:t>
            </w:r>
          </w:p>
        </w:tc>
      </w:tr>
    </w:tbl>
    <w:p w:rsidR="002F501F" w:rsidRPr="002F501F" w:rsidRDefault="002F501F" w:rsidP="002F501F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2F501F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                                                                                              подпись                         расшифровка</w:t>
      </w:r>
    </w:p>
    <w:p w:rsidR="002F501F" w:rsidRPr="002F501F" w:rsidRDefault="002F501F" w:rsidP="002F501F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2F501F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М.П.</w:t>
      </w:r>
    </w:p>
    <w:p w:rsidR="002F501F" w:rsidRPr="002F501F" w:rsidRDefault="002F501F" w:rsidP="002F501F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val="en-US" w:eastAsia="ko-KR"/>
        </w:rPr>
      </w:pPr>
    </w:p>
    <w:p w:rsidR="002F501F" w:rsidRPr="002F501F" w:rsidRDefault="002F501F" w:rsidP="002F501F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2F501F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«____»_____________ 2024 год.  </w:t>
      </w:r>
    </w:p>
    <w:p w:rsidR="002F501F" w:rsidRPr="002F501F" w:rsidRDefault="002F501F" w:rsidP="002F501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11. Проект договора купли-продажи имущества </w:t>
      </w:r>
    </w:p>
    <w:p w:rsidR="002F501F" w:rsidRPr="002F501F" w:rsidRDefault="002F501F" w:rsidP="002F50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купли-продажи имущества № ____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Большой Улуй                                                                                        «___» ________ 2024 г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Большеулуйский район в лице администрации Большеулуйского района, от имени которой действует______________________, действующий на основании Устава Большеулуйского района, именуемое в дальнейшем «Продавец», с одной стороны,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________________________________, действующий на основании ___________________, именуемый в дальнейшем «Покупатель»,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Pr="002F501F">
        <w:rPr>
          <w:rFonts w:ascii="Times New Roman" w:eastAsia="Calibri" w:hAnsi="Times New Roman" w:cs="Times New Roman"/>
          <w:sz w:val="24"/>
          <w:szCs w:val="24"/>
        </w:rPr>
        <w:t>Решением Большеулуйского районного Совета депутатов</w:t>
      </w:r>
      <w:proofErr w:type="gramEnd"/>
      <w:r w:rsidRPr="002F501F">
        <w:rPr>
          <w:rFonts w:ascii="Times New Roman" w:eastAsia="Calibri" w:hAnsi="Times New Roman" w:cs="Times New Roman"/>
          <w:sz w:val="24"/>
          <w:szCs w:val="24"/>
        </w:rPr>
        <w:t xml:space="preserve"> Красноярского края от 28.03.2022 № 46 «Об утверждении прогнозного плана (программы) приватизации муниципального имущества на 2022-2024 годы»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на основании протокола </w:t>
      </w: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№ ______  заключили настоящий договор о нижеследующем (далее - Договор):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Продавец обязуется передать в собственность Покупателю, а Покупатель обязуется принять:</w:t>
      </w:r>
    </w:p>
    <w:p w:rsidR="002F501F" w:rsidRPr="002F501F" w:rsidRDefault="002F501F" w:rsidP="002F50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нежилое здание ________, с кадастровым номером: ________, площадью ____ </w:t>
      </w:r>
      <w:proofErr w:type="spellStart"/>
      <w:r w:rsidRPr="002F501F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2F501F">
        <w:rPr>
          <w:rFonts w:ascii="Times New Roman" w:eastAsia="Calibri" w:hAnsi="Times New Roman" w:cs="Times New Roman"/>
          <w:sz w:val="24"/>
          <w:szCs w:val="24"/>
          <w:lang w:eastAsia="ru-RU"/>
        </w:rPr>
        <w:t>., расположенное по адресу</w:t>
      </w:r>
      <w:proofErr w:type="gramStart"/>
      <w:r w:rsidRPr="002F501F">
        <w:rPr>
          <w:rFonts w:ascii="Times New Roman" w:eastAsia="Calibri" w:hAnsi="Times New Roman" w:cs="Times New Roman"/>
          <w:sz w:val="24"/>
          <w:szCs w:val="24"/>
          <w:lang w:eastAsia="ru-RU"/>
        </w:rPr>
        <w:t>: ______________;</w:t>
      </w:r>
      <w:proofErr w:type="gramEnd"/>
    </w:p>
    <w:p w:rsidR="002F501F" w:rsidRPr="002F501F" w:rsidRDefault="002F501F" w:rsidP="002F50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земельный участок, с кадастровым номером: ________, площадью ____ </w:t>
      </w:r>
      <w:proofErr w:type="spellStart"/>
      <w:r w:rsidRPr="002F501F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2F501F">
        <w:rPr>
          <w:rFonts w:ascii="Times New Roman" w:eastAsia="Calibri" w:hAnsi="Times New Roman" w:cs="Times New Roman"/>
          <w:sz w:val="24"/>
          <w:szCs w:val="24"/>
          <w:lang w:eastAsia="ru-RU"/>
        </w:rPr>
        <w:t>., местоположение: ______________, вид разрешенного использования</w:t>
      </w:r>
      <w:proofErr w:type="gramStart"/>
      <w:r w:rsidRPr="002F501F">
        <w:rPr>
          <w:rFonts w:ascii="Times New Roman" w:eastAsia="Calibri" w:hAnsi="Times New Roman" w:cs="Times New Roman"/>
          <w:sz w:val="24"/>
          <w:szCs w:val="24"/>
          <w:lang w:eastAsia="ru-RU"/>
        </w:rPr>
        <w:t>:_________;</w:t>
      </w:r>
      <w:proofErr w:type="gramEnd"/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именуемое – имущество) 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уплатить за него цену, определенную в пункте 2.1 Договора.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Собственником имущества, указанного в пункте 1.1 Договора, является Муниципальное образование Большеулуйский район, право собственности зарегистрировано в установленном законом порядке.</w:t>
      </w:r>
    </w:p>
    <w:p w:rsidR="002F501F" w:rsidRPr="002F501F" w:rsidRDefault="002F501F" w:rsidP="002F501F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2F50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Имущество продается в том виде, в каком оно есть, и возврату не подлежит.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договора и порядок расчетов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Цена, установленная по итогам аукциона, которую Покупатель обязан уплатить за приобретаемое по Договору имущество, составляет _______________, (без учета НДС).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Покупатель обязан уплатить Продавцу за имущество сумму в размере ______________________ единовременно путем безналичного перечисления денежных сре</w:t>
      </w: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ср</w:t>
      </w:r>
      <w:proofErr w:type="gram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 не превышающий 10 календарных дней со дня заключения договора купли-продажи по следующим реквизитам:</w:t>
      </w:r>
    </w:p>
    <w:p w:rsidR="002F501F" w:rsidRPr="002F501F" w:rsidRDefault="002F501F" w:rsidP="002F501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______________ </w:t>
      </w:r>
      <w:r w:rsidRPr="002F5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 объект капитального строительства)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реквизитам: </w:t>
      </w: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здание: получатель платежа УФК по Красноярскому краю (Администрация Большеулуйского района Красноярского края) ИНН/КПП: 2409000638/240901001,  ОКТМО 04611000, л/с: 04193001110,   КБК  111 1 14 13 050 05 0000 410, № казначейского счета: 03100643000000011900, наименование банка: отделение Красноярск банка России//УФК по Красноярскому краю,          г. Красноярск, БИК: 010407105, № счета 40102810245370000011;</w:t>
      </w:r>
      <w:proofErr w:type="gramEnd"/>
    </w:p>
    <w:p w:rsidR="002F501F" w:rsidRPr="002F501F" w:rsidRDefault="002F501F" w:rsidP="002F501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______________</w:t>
      </w: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5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 земельный участок)</w:t>
      </w: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получатель платежа УФК по Красноярскому краю (Администрация Большеулуйского района Красноярского края) ИНН/КПП: 2409000638/240901001,  ОКТМО 04611000, л/с: 04193001110, КБК  111 1 14 06 025 05 0000 430, № казначейского счета: 03100643000000011900, наименование банка: отделение Красноярск банка России//УФК по Красноярскому краю, г. Красноярск, БИК: 010407105, № счета 40102810245370000011.</w:t>
      </w:r>
      <w:proofErr w:type="gramEnd"/>
    </w:p>
    <w:p w:rsidR="002F501F" w:rsidRPr="002F501F" w:rsidRDefault="002F501F" w:rsidP="002F501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r w:rsidRPr="002F5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(! в случае если покупателем является индивидуальный предприниматель или юридическое </w:t>
      </w:r>
      <w:proofErr w:type="gramStart"/>
      <w:r w:rsidRPr="002F5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лицо)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обязан уплатить налог на добавленную стоимость  в размере ________ (__________) рублей ____ копеек в соответствии с законодательством.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Выполнение обязательства, указанного в пункте 2.2 Договора, подтверждается выпиской со счета Продавца о поступлении денежных средств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оплату стоимости имущества.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Покупатель, дополнительно, сверх суммы, указанной в пункте 2.1 Договора, несет все расходы, связанные с регистрацией права собственности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имущество, в соответствии с действующим законодательством Российской Федерации.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Переход права собственности на Имущество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Продавец обязан передать имущество, указанное в пункте 1.1 Договора, Покупателю в течение 10 (десяти) рабочих дней с момента исполнения Покупателем обязательств по оплате в соответствии с условиями пункта 2.2 Договора.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Обязанности Сторон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Продавец обязан: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 Передать Покупателю имущество в срок, указанный в пункте 3.1 Договора.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Покупатель обязан: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 Исполнить обязательства по оплате стоимости имущества в размере и в сроки, установленные Договором.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 Принять имущество в порядке и в сроки, установленные Договором.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неисполнения или ненадлежащего исполнения обязательств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нарушение сроков внесения денежных сре</w:t>
      </w:r>
      <w:proofErr w:type="gram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п</w:t>
      </w:r>
      <w:proofErr w:type="gram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орядке, предусмотренном пунктом 2.2 Договора, Покупатель оплачивает пеню в размере 0,1 % от невнесенной суммы за каждый день просрочки.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2.2 Договора.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Прочие условия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Договор вступает в силу с момента подписания его Сторонами и действует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исполнения Сторонами своих обязательств.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Споры, вытекающие из Договора, подлежат разрешению путем переговоров между Сторонами, а при </w:t>
      </w:r>
      <w:proofErr w:type="spellStart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– рассмотрению в Арбитражном суде Красноярского края либо Федеральном суде Большеулуйского района в соответствии</w:t>
      </w: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подведомственностью.</w:t>
      </w:r>
    </w:p>
    <w:p w:rsidR="002F501F" w:rsidRPr="002F501F" w:rsidRDefault="002F501F" w:rsidP="002F5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Настоящий договор составлен в 2 (двух) экземплярах, имеющих одинаковую юридическую силу, по одному для каждой Стороны.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Юридические адреса и банковские реквизиты Сторон</w:t>
      </w:r>
    </w:p>
    <w:p w:rsidR="002F501F" w:rsidRPr="002F501F" w:rsidRDefault="002F501F" w:rsidP="002F5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01F" w:rsidRPr="002F501F" w:rsidTr="0016026E">
        <w:tc>
          <w:tcPr>
            <w:tcW w:w="4785" w:type="dxa"/>
            <w:shd w:val="clear" w:color="auto" w:fill="auto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0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ПРОДАВЕЦ</w:t>
            </w: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1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Большеулуйского района Красноярского края</w:t>
            </w:r>
          </w:p>
          <w:p w:rsidR="002F501F" w:rsidRPr="002F501F" w:rsidRDefault="002F501F" w:rsidP="002F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Адрес: 662120, Красноярский край,</w:t>
            </w:r>
          </w:p>
          <w:p w:rsidR="002F501F" w:rsidRPr="002F501F" w:rsidRDefault="002F501F" w:rsidP="002F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с.Большой Улуй, </w:t>
            </w:r>
            <w:proofErr w:type="spellStart"/>
            <w:r w:rsidRPr="002F501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ул</w:t>
            </w:r>
            <w:proofErr w:type="gramStart"/>
            <w:r w:rsidRPr="002F501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.Р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еволюции</w:t>
            </w:r>
            <w:proofErr w:type="spellEnd"/>
            <w:r w:rsidRPr="002F501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, д.11</w:t>
            </w:r>
          </w:p>
          <w:p w:rsidR="002F501F" w:rsidRPr="002F501F" w:rsidRDefault="002F501F" w:rsidP="002F501F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ИНН:2409000638; КПП: 240901001</w:t>
            </w:r>
          </w:p>
          <w:p w:rsidR="002F501F" w:rsidRPr="002F501F" w:rsidRDefault="002F501F" w:rsidP="002F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Красноярскому краю (Администрация Большеулуйского района Красноярского края) (03193001110)</w:t>
            </w:r>
          </w:p>
          <w:p w:rsidR="002F501F" w:rsidRPr="002F501F" w:rsidRDefault="002F501F" w:rsidP="002F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ОТДЕЛЕНИЕ КРАСНОЯРСК БАНКА РОССИИ //УФК по Красноярскому краю, </w:t>
            </w:r>
            <w:proofErr w:type="spellStart"/>
            <w:r w:rsidRPr="002F5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F5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F5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расноярск</w:t>
            </w:r>
            <w:proofErr w:type="spellEnd"/>
          </w:p>
          <w:p w:rsidR="002F501F" w:rsidRPr="002F501F" w:rsidRDefault="002F501F" w:rsidP="002F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010407105</w:t>
            </w:r>
          </w:p>
          <w:p w:rsidR="002F501F" w:rsidRPr="002F501F" w:rsidRDefault="002F501F" w:rsidP="002F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счет 40102810245370000011</w:t>
            </w:r>
          </w:p>
          <w:p w:rsidR="002F501F" w:rsidRPr="002F501F" w:rsidRDefault="002F501F" w:rsidP="002F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счет: 03231643046110001900</w:t>
            </w:r>
          </w:p>
          <w:p w:rsidR="002F501F" w:rsidRPr="002F501F" w:rsidRDefault="002F501F" w:rsidP="002F501F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ОГРН: 1022401158559</w:t>
            </w:r>
          </w:p>
          <w:p w:rsidR="002F501F" w:rsidRPr="002F501F" w:rsidRDefault="002F501F" w:rsidP="002F501F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Тел/факс: 8(39159) 2-14-74</w:t>
            </w:r>
          </w:p>
          <w:p w:rsidR="002F501F" w:rsidRPr="002F501F" w:rsidRDefault="002F501F" w:rsidP="002F501F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Тел. 8(39159) 2-15-03</w:t>
            </w:r>
          </w:p>
          <w:p w:rsidR="002F501F" w:rsidRPr="002F501F" w:rsidRDefault="002F501F" w:rsidP="002F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  <w:shd w:val="clear" w:color="auto" w:fill="auto"/>
          </w:tcPr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ПОКУПАТЕЛЬ</w:t>
            </w: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501F" w:rsidRPr="002F501F" w:rsidRDefault="002F501F" w:rsidP="002F5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5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_____________</w:t>
            </w:r>
          </w:p>
        </w:tc>
      </w:tr>
    </w:tbl>
    <w:p w:rsidR="002F501F" w:rsidRPr="002F501F" w:rsidRDefault="002F501F" w:rsidP="002F50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13BDE" w:rsidRPr="002F501F" w:rsidRDefault="00D13BDE" w:rsidP="002F501F"/>
    <w:sectPr w:rsidR="00D13BDE" w:rsidRPr="002F501F" w:rsidSect="00B0761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14" w:rsidRDefault="00100C14" w:rsidP="00C1444B">
      <w:pPr>
        <w:spacing w:after="0" w:line="240" w:lineRule="auto"/>
      </w:pPr>
      <w:r>
        <w:separator/>
      </w:r>
    </w:p>
  </w:endnote>
  <w:endnote w:type="continuationSeparator" w:id="0">
    <w:p w:rsidR="00100C14" w:rsidRDefault="00100C14" w:rsidP="00C1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14" w:rsidRDefault="00100C14" w:rsidP="00C1444B">
      <w:pPr>
        <w:spacing w:after="0" w:line="240" w:lineRule="auto"/>
      </w:pPr>
      <w:r>
        <w:separator/>
      </w:r>
    </w:p>
  </w:footnote>
  <w:footnote w:type="continuationSeparator" w:id="0">
    <w:p w:rsidR="00100C14" w:rsidRDefault="00100C14" w:rsidP="00C1444B">
      <w:pPr>
        <w:spacing w:after="0" w:line="240" w:lineRule="auto"/>
      </w:pPr>
      <w:r>
        <w:continuationSeparator/>
      </w:r>
    </w:p>
  </w:footnote>
  <w:footnote w:id="1">
    <w:p w:rsidR="002F501F" w:rsidRPr="00497295" w:rsidRDefault="002F501F" w:rsidP="002F501F">
      <w:pPr>
        <w:pStyle w:val="a6"/>
        <w:ind w:left="-284"/>
        <w:rPr>
          <w:sz w:val="16"/>
          <w:szCs w:val="16"/>
        </w:rPr>
      </w:pPr>
      <w:r w:rsidRPr="00497295">
        <w:rPr>
          <w:rStyle w:val="a8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2F501F" w:rsidRPr="00D25AD6" w:rsidRDefault="002F501F" w:rsidP="002F501F">
      <w:pPr>
        <w:ind w:left="-284"/>
        <w:jc w:val="both"/>
        <w:rPr>
          <w:sz w:val="16"/>
          <w:szCs w:val="16"/>
        </w:rPr>
      </w:pPr>
      <w:r w:rsidRPr="00497295">
        <w:rPr>
          <w:rStyle w:val="a8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2F501F" w:rsidRPr="000F1D3E" w:rsidRDefault="002F501F" w:rsidP="002F501F">
      <w:pPr>
        <w:pStyle w:val="a6"/>
        <w:ind w:left="-284"/>
        <w:rPr>
          <w:sz w:val="18"/>
          <w:szCs w:val="18"/>
        </w:rPr>
      </w:pPr>
      <w:r w:rsidRPr="00497295">
        <w:rPr>
          <w:rStyle w:val="a8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24"/>
    <w:rsid w:val="0002056D"/>
    <w:rsid w:val="00031924"/>
    <w:rsid w:val="000516B9"/>
    <w:rsid w:val="00080EF2"/>
    <w:rsid w:val="000B0D9C"/>
    <w:rsid w:val="000E6601"/>
    <w:rsid w:val="000F0153"/>
    <w:rsid w:val="00100C14"/>
    <w:rsid w:val="00127E53"/>
    <w:rsid w:val="001A2D87"/>
    <w:rsid w:val="001B2482"/>
    <w:rsid w:val="001B5228"/>
    <w:rsid w:val="001D31BE"/>
    <w:rsid w:val="00252163"/>
    <w:rsid w:val="002708D0"/>
    <w:rsid w:val="00274B55"/>
    <w:rsid w:val="002C3AE7"/>
    <w:rsid w:val="002E3BC8"/>
    <w:rsid w:val="002F501F"/>
    <w:rsid w:val="00317761"/>
    <w:rsid w:val="003305A4"/>
    <w:rsid w:val="003822D8"/>
    <w:rsid w:val="00392856"/>
    <w:rsid w:val="003B437A"/>
    <w:rsid w:val="003C7011"/>
    <w:rsid w:val="003D3755"/>
    <w:rsid w:val="003F1C45"/>
    <w:rsid w:val="003F7E51"/>
    <w:rsid w:val="004064FA"/>
    <w:rsid w:val="004516F0"/>
    <w:rsid w:val="004B0F1D"/>
    <w:rsid w:val="00533599"/>
    <w:rsid w:val="00644F92"/>
    <w:rsid w:val="00654A63"/>
    <w:rsid w:val="00656C7D"/>
    <w:rsid w:val="00686CFF"/>
    <w:rsid w:val="00714C37"/>
    <w:rsid w:val="0075709E"/>
    <w:rsid w:val="00770800"/>
    <w:rsid w:val="007A3BC3"/>
    <w:rsid w:val="007B46B8"/>
    <w:rsid w:val="007C5368"/>
    <w:rsid w:val="008062E8"/>
    <w:rsid w:val="00843985"/>
    <w:rsid w:val="00855FC1"/>
    <w:rsid w:val="008B787B"/>
    <w:rsid w:val="009C635B"/>
    <w:rsid w:val="009E7D88"/>
    <w:rsid w:val="00A45B5E"/>
    <w:rsid w:val="00A739D5"/>
    <w:rsid w:val="00A97B3B"/>
    <w:rsid w:val="00AB43D0"/>
    <w:rsid w:val="00B07613"/>
    <w:rsid w:val="00B3243F"/>
    <w:rsid w:val="00B55675"/>
    <w:rsid w:val="00B87A67"/>
    <w:rsid w:val="00BE0218"/>
    <w:rsid w:val="00BE50A6"/>
    <w:rsid w:val="00C1444B"/>
    <w:rsid w:val="00C24144"/>
    <w:rsid w:val="00CA0BC0"/>
    <w:rsid w:val="00CA195B"/>
    <w:rsid w:val="00CC6CAF"/>
    <w:rsid w:val="00CE1328"/>
    <w:rsid w:val="00D13BDE"/>
    <w:rsid w:val="00D70A23"/>
    <w:rsid w:val="00D7271D"/>
    <w:rsid w:val="00DC0958"/>
    <w:rsid w:val="00EB5C59"/>
    <w:rsid w:val="00EC6300"/>
    <w:rsid w:val="00EE24C0"/>
    <w:rsid w:val="00F40BFC"/>
    <w:rsid w:val="00F53F40"/>
    <w:rsid w:val="00F96E29"/>
    <w:rsid w:val="00FA1205"/>
    <w:rsid w:val="00F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B5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C14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C14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C1444B"/>
    <w:rPr>
      <w:vertAlign w:val="superscript"/>
    </w:rPr>
  </w:style>
  <w:style w:type="paragraph" w:styleId="a9">
    <w:name w:val="List Paragraph"/>
    <w:basedOn w:val="a"/>
    <w:uiPriority w:val="34"/>
    <w:qFormat/>
    <w:rsid w:val="00A97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B5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C14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C14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C1444B"/>
    <w:rPr>
      <w:vertAlign w:val="superscript"/>
    </w:rPr>
  </w:style>
  <w:style w:type="paragraph" w:styleId="a9">
    <w:name w:val="List Paragraph"/>
    <w:basedOn w:val="a"/>
    <w:uiPriority w:val="34"/>
    <w:qFormat/>
    <w:rsid w:val="00A9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2770;fld=134;dst=10206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ui@kras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12</Pages>
  <Words>5567</Words>
  <Characters>31736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2022-07-05T09:25:00Z</cp:lastPrinted>
  <dcterms:created xsi:type="dcterms:W3CDTF">2019-09-13T09:05:00Z</dcterms:created>
  <dcterms:modified xsi:type="dcterms:W3CDTF">2024-01-24T04:43:00Z</dcterms:modified>
</cp:coreProperties>
</file>