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8B" w:rsidRDefault="002C728B" w:rsidP="00452B6C">
      <w:pPr>
        <w:jc w:val="center"/>
      </w:pPr>
    </w:p>
    <w:p w:rsidR="002C728B" w:rsidRDefault="002C728B" w:rsidP="00452B6C">
      <w:pPr>
        <w:jc w:val="center"/>
      </w:pPr>
    </w:p>
    <w:p w:rsidR="00452B6C" w:rsidRDefault="00452B6C" w:rsidP="00452B6C">
      <w:pPr>
        <w:jc w:val="center"/>
      </w:pPr>
      <w:r>
        <w:t xml:space="preserve">  </w:t>
      </w:r>
      <w:r>
        <w:rPr>
          <w:noProof/>
        </w:rPr>
        <w:drawing>
          <wp:inline distT="0" distB="0" distL="0" distR="0">
            <wp:extent cx="580390" cy="683895"/>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390" cy="683895"/>
                    </a:xfrm>
                    <a:prstGeom prst="rect">
                      <a:avLst/>
                    </a:prstGeom>
                    <a:noFill/>
                    <a:ln w="9525">
                      <a:noFill/>
                      <a:miter lim="800000"/>
                      <a:headEnd/>
                      <a:tailEnd/>
                    </a:ln>
                  </pic:spPr>
                </pic:pic>
              </a:graphicData>
            </a:graphic>
          </wp:inline>
        </w:drawing>
      </w:r>
    </w:p>
    <w:p w:rsidR="00452B6C" w:rsidRDefault="00452B6C" w:rsidP="00452B6C">
      <w:pPr>
        <w:jc w:val="center"/>
      </w:pPr>
    </w:p>
    <w:p w:rsidR="00452B6C" w:rsidRPr="006A5FFF" w:rsidRDefault="00452B6C" w:rsidP="00452B6C">
      <w:pPr>
        <w:jc w:val="center"/>
        <w:rPr>
          <w:rFonts w:ascii="Arial" w:hAnsi="Arial" w:cs="Arial"/>
          <w:b/>
        </w:rPr>
      </w:pPr>
      <w:r w:rsidRPr="006A5FFF">
        <w:rPr>
          <w:rFonts w:ascii="Arial" w:hAnsi="Arial" w:cs="Arial"/>
          <w:b/>
        </w:rPr>
        <w:t>КРАСНОЯРСКИЙ КРАЙ</w:t>
      </w:r>
    </w:p>
    <w:p w:rsidR="00452B6C" w:rsidRPr="006A5FFF" w:rsidRDefault="00452B6C" w:rsidP="00452B6C">
      <w:pPr>
        <w:jc w:val="center"/>
        <w:rPr>
          <w:rFonts w:ascii="Arial" w:hAnsi="Arial" w:cs="Arial"/>
          <w:b/>
        </w:rPr>
      </w:pPr>
      <w:r w:rsidRPr="006A5FFF">
        <w:rPr>
          <w:rFonts w:ascii="Arial" w:hAnsi="Arial" w:cs="Arial"/>
          <w:b/>
        </w:rPr>
        <w:t>АДМИНИСТРАЦИЯ БОЛЬШЕУЛУЙСКОГО РАЙОНА</w:t>
      </w:r>
    </w:p>
    <w:p w:rsidR="00452B6C" w:rsidRPr="006A5FFF" w:rsidRDefault="00452B6C" w:rsidP="00452B6C">
      <w:pPr>
        <w:jc w:val="center"/>
        <w:rPr>
          <w:rFonts w:ascii="Arial" w:hAnsi="Arial" w:cs="Arial"/>
          <w:b/>
        </w:rPr>
      </w:pPr>
    </w:p>
    <w:p w:rsidR="00452B6C" w:rsidRPr="006A5FFF" w:rsidRDefault="00C81A9A" w:rsidP="00452B6C">
      <w:pPr>
        <w:jc w:val="center"/>
        <w:rPr>
          <w:rFonts w:ascii="Arial" w:hAnsi="Arial" w:cs="Arial"/>
          <w:b/>
        </w:rPr>
      </w:pPr>
      <w:r w:rsidRPr="006A5FFF">
        <w:rPr>
          <w:rFonts w:ascii="Arial" w:hAnsi="Arial" w:cs="Arial"/>
          <w:b/>
        </w:rPr>
        <w:t>ПОСТАНОВЛЕНИЕ</w:t>
      </w:r>
    </w:p>
    <w:p w:rsidR="00C81A9A" w:rsidRPr="006A5FFF" w:rsidRDefault="00452B6C" w:rsidP="00767D26">
      <w:pPr>
        <w:jc w:val="both"/>
        <w:rPr>
          <w:rFonts w:ascii="Arial" w:hAnsi="Arial" w:cs="Arial"/>
        </w:rPr>
      </w:pPr>
      <w:r w:rsidRPr="006A5FFF">
        <w:rPr>
          <w:rFonts w:ascii="Arial" w:hAnsi="Arial" w:cs="Arial"/>
        </w:rPr>
        <w:t xml:space="preserve"> </w:t>
      </w:r>
      <w:r w:rsidR="00767D26" w:rsidRPr="006A5FFF">
        <w:rPr>
          <w:rFonts w:ascii="Arial" w:hAnsi="Arial" w:cs="Arial"/>
          <w:b/>
        </w:rPr>
        <w:t>06.10.2025</w:t>
      </w:r>
      <w:r w:rsidR="00767D26" w:rsidRPr="006A5FFF">
        <w:rPr>
          <w:rFonts w:ascii="Arial" w:hAnsi="Arial" w:cs="Arial"/>
          <w:b/>
        </w:rPr>
        <w:tab/>
      </w:r>
      <w:r w:rsidR="00767D26" w:rsidRPr="006A5FFF">
        <w:rPr>
          <w:rFonts w:ascii="Arial" w:hAnsi="Arial" w:cs="Arial"/>
          <w:b/>
        </w:rPr>
        <w:tab/>
      </w:r>
      <w:r w:rsidR="00767D26" w:rsidRPr="006A5FFF">
        <w:rPr>
          <w:rFonts w:ascii="Arial" w:hAnsi="Arial" w:cs="Arial"/>
          <w:b/>
        </w:rPr>
        <w:tab/>
        <w:t xml:space="preserve">          с. Большой Улуй</w:t>
      </w:r>
      <w:r w:rsidR="00767D26" w:rsidRPr="006A5FFF">
        <w:rPr>
          <w:rFonts w:ascii="Arial" w:hAnsi="Arial" w:cs="Arial"/>
          <w:b/>
        </w:rPr>
        <w:tab/>
      </w:r>
      <w:r w:rsidR="00767D26" w:rsidRPr="006A5FFF">
        <w:rPr>
          <w:rFonts w:ascii="Arial" w:hAnsi="Arial" w:cs="Arial"/>
          <w:b/>
        </w:rPr>
        <w:tab/>
        <w:t xml:space="preserve">                  №123-п</w:t>
      </w:r>
      <w:r w:rsidR="001A34C9" w:rsidRPr="006A5FFF">
        <w:rPr>
          <w:rFonts w:ascii="Arial" w:hAnsi="Arial" w:cs="Arial"/>
        </w:rPr>
        <w:t xml:space="preserve">                                </w:t>
      </w:r>
      <w:r w:rsidR="00767D26" w:rsidRPr="006A5FFF">
        <w:rPr>
          <w:rFonts w:ascii="Arial" w:hAnsi="Arial" w:cs="Arial"/>
          <w:color w:val="FF0000"/>
        </w:rPr>
        <w:t>О</w:t>
      </w:r>
      <w:r w:rsidR="00C81A9A" w:rsidRPr="006A5FFF">
        <w:rPr>
          <w:rFonts w:ascii="Arial" w:hAnsi="Arial" w:cs="Arial"/>
        </w:rPr>
        <w:t xml:space="preserve">б утверждении Плана действий по ликвидации последствий аварийных ситуаций в системе централизованного теплоснабжения с актуализацией и последующим применением электронного моделирования системы теплоснабжения </w:t>
      </w:r>
    </w:p>
    <w:p w:rsidR="00C81A9A" w:rsidRPr="006A5FFF" w:rsidRDefault="00C81A9A" w:rsidP="00452B6C">
      <w:pPr>
        <w:widowControl w:val="0"/>
        <w:autoSpaceDE w:val="0"/>
        <w:autoSpaceDN w:val="0"/>
        <w:adjustRightInd w:val="0"/>
        <w:ind w:firstLine="540"/>
        <w:jc w:val="both"/>
        <w:rPr>
          <w:rFonts w:ascii="Arial" w:hAnsi="Arial" w:cs="Arial"/>
        </w:rPr>
      </w:pPr>
    </w:p>
    <w:p w:rsidR="000E26A3" w:rsidRPr="006A5FFF" w:rsidRDefault="00C81A9A" w:rsidP="000E26A3">
      <w:pPr>
        <w:widowControl w:val="0"/>
        <w:autoSpaceDE w:val="0"/>
        <w:autoSpaceDN w:val="0"/>
        <w:adjustRightInd w:val="0"/>
        <w:ind w:firstLine="540"/>
        <w:jc w:val="both"/>
        <w:rPr>
          <w:rFonts w:ascii="Arial" w:hAnsi="Arial" w:cs="Arial"/>
        </w:rPr>
      </w:pPr>
      <w:r w:rsidRPr="006A5FFF">
        <w:rPr>
          <w:rFonts w:ascii="Arial" w:hAnsi="Arial" w:cs="Arial"/>
        </w:rPr>
        <w:t xml:space="preserve">В соответствии с Федеральным законом от 06.10.2003 № 131-ФЗ «Об общих принципах организации местного самоуправления в РФ», Федеральным законом от 27.07.2010 №190-ФЗ «О теплоснабжении», </w:t>
      </w:r>
      <w:r w:rsidR="000E26A3" w:rsidRPr="006A5FFF">
        <w:rPr>
          <w:rFonts w:ascii="Arial" w:hAnsi="Arial" w:cs="Arial"/>
        </w:rPr>
        <w:t xml:space="preserve">руководствуясь  статьями 18, 21, 35 Устава Большеулуйского района, </w:t>
      </w:r>
    </w:p>
    <w:p w:rsidR="000E26A3" w:rsidRPr="006A5FFF" w:rsidRDefault="000E26A3" w:rsidP="000E26A3">
      <w:pPr>
        <w:widowControl w:val="0"/>
        <w:autoSpaceDE w:val="0"/>
        <w:autoSpaceDN w:val="0"/>
        <w:adjustRightInd w:val="0"/>
        <w:ind w:firstLine="540"/>
        <w:jc w:val="both"/>
        <w:rPr>
          <w:rFonts w:ascii="Arial" w:hAnsi="Arial" w:cs="Arial"/>
        </w:rPr>
      </w:pPr>
    </w:p>
    <w:p w:rsidR="000E26A3" w:rsidRPr="006A5FFF" w:rsidRDefault="000E26A3" w:rsidP="000E26A3">
      <w:pPr>
        <w:widowControl w:val="0"/>
        <w:autoSpaceDE w:val="0"/>
        <w:autoSpaceDN w:val="0"/>
        <w:adjustRightInd w:val="0"/>
        <w:ind w:firstLine="540"/>
        <w:jc w:val="both"/>
        <w:rPr>
          <w:rFonts w:ascii="Arial" w:hAnsi="Arial" w:cs="Arial"/>
        </w:rPr>
      </w:pPr>
      <w:r w:rsidRPr="006A5FFF">
        <w:rPr>
          <w:rFonts w:ascii="Arial" w:hAnsi="Arial" w:cs="Arial"/>
        </w:rPr>
        <w:t>ПОСТАНОВЛЯЮ:</w:t>
      </w:r>
    </w:p>
    <w:p w:rsidR="00C81A9A" w:rsidRPr="006A5FFF" w:rsidRDefault="00C81A9A" w:rsidP="000E26A3">
      <w:pPr>
        <w:widowControl w:val="0"/>
        <w:autoSpaceDE w:val="0"/>
        <w:autoSpaceDN w:val="0"/>
        <w:adjustRightInd w:val="0"/>
        <w:ind w:firstLine="540"/>
        <w:jc w:val="both"/>
        <w:rPr>
          <w:rFonts w:ascii="Arial" w:hAnsi="Arial" w:cs="Arial"/>
        </w:rPr>
      </w:pPr>
      <w:r w:rsidRPr="006A5FFF">
        <w:rPr>
          <w:rFonts w:ascii="Arial" w:hAnsi="Arial" w:cs="Arial"/>
        </w:rPr>
        <w:t xml:space="preserve"> </w:t>
      </w:r>
    </w:p>
    <w:p w:rsidR="00C81A9A" w:rsidRPr="006A5FFF" w:rsidRDefault="00C81A9A" w:rsidP="00452B6C">
      <w:pPr>
        <w:widowControl w:val="0"/>
        <w:autoSpaceDE w:val="0"/>
        <w:autoSpaceDN w:val="0"/>
        <w:adjustRightInd w:val="0"/>
        <w:ind w:firstLine="540"/>
        <w:jc w:val="both"/>
        <w:rPr>
          <w:rFonts w:ascii="Arial" w:hAnsi="Arial" w:cs="Arial"/>
        </w:rPr>
      </w:pPr>
      <w:r w:rsidRPr="006A5FFF">
        <w:rPr>
          <w:rFonts w:ascii="Arial" w:hAnsi="Arial" w:cs="Arial"/>
        </w:rPr>
        <w:t xml:space="preserve">1. Утвердить План действий по ликвидации последствий аварийных ситуаций в системе централизованного теплоснабжения с актуализацией и последующим применением электронного моделирования системы теплоснабжения Большеулуйского района Красноярского края, согласно приложению № 1 к настоящему постановлению. </w:t>
      </w:r>
    </w:p>
    <w:p w:rsidR="00C81A9A" w:rsidRPr="006A5FFF" w:rsidRDefault="00C81A9A" w:rsidP="00452B6C">
      <w:pPr>
        <w:widowControl w:val="0"/>
        <w:autoSpaceDE w:val="0"/>
        <w:autoSpaceDN w:val="0"/>
        <w:adjustRightInd w:val="0"/>
        <w:ind w:firstLine="540"/>
        <w:jc w:val="both"/>
        <w:rPr>
          <w:rFonts w:ascii="Arial" w:hAnsi="Arial" w:cs="Arial"/>
        </w:rPr>
      </w:pPr>
      <w:r w:rsidRPr="006A5FFF">
        <w:rPr>
          <w:rFonts w:ascii="Arial" w:hAnsi="Arial" w:cs="Arial"/>
        </w:rPr>
        <w:t>2. Контроль за исполнением настоящего постановления возложить на заместителя Главы Большеулуйского района по оперативному управлению, Д.В. Ореховского.</w:t>
      </w:r>
    </w:p>
    <w:p w:rsidR="00452B6C" w:rsidRPr="006A5FFF" w:rsidRDefault="00C81A9A" w:rsidP="00452B6C">
      <w:pPr>
        <w:widowControl w:val="0"/>
        <w:autoSpaceDE w:val="0"/>
        <w:autoSpaceDN w:val="0"/>
        <w:adjustRightInd w:val="0"/>
        <w:ind w:firstLine="540"/>
        <w:jc w:val="both"/>
        <w:rPr>
          <w:rFonts w:ascii="Arial" w:hAnsi="Arial" w:cs="Arial"/>
        </w:rPr>
      </w:pPr>
      <w:r w:rsidRPr="006A5FFF">
        <w:rPr>
          <w:rFonts w:ascii="Arial" w:hAnsi="Arial" w:cs="Arial"/>
        </w:rPr>
        <w:t>3. Постановление вступает в силу в день, следующий за днем его официального опубликования.</w:t>
      </w:r>
    </w:p>
    <w:p w:rsidR="00452B6C" w:rsidRPr="006A5FFF" w:rsidRDefault="00452B6C" w:rsidP="00452B6C">
      <w:pPr>
        <w:widowControl w:val="0"/>
        <w:autoSpaceDE w:val="0"/>
        <w:autoSpaceDN w:val="0"/>
        <w:adjustRightInd w:val="0"/>
        <w:jc w:val="both"/>
        <w:rPr>
          <w:rFonts w:ascii="Arial" w:hAnsi="Arial" w:cs="Arial"/>
        </w:rPr>
      </w:pPr>
    </w:p>
    <w:p w:rsidR="00C81A9A" w:rsidRPr="006A5FFF" w:rsidRDefault="00C81A9A" w:rsidP="00452B6C">
      <w:pPr>
        <w:widowControl w:val="0"/>
        <w:autoSpaceDE w:val="0"/>
        <w:autoSpaceDN w:val="0"/>
        <w:adjustRightInd w:val="0"/>
        <w:jc w:val="both"/>
        <w:rPr>
          <w:rFonts w:ascii="Arial" w:hAnsi="Arial" w:cs="Arial"/>
        </w:rPr>
      </w:pPr>
    </w:p>
    <w:p w:rsidR="00C81A9A" w:rsidRPr="006A5FFF" w:rsidRDefault="00C81A9A" w:rsidP="00452B6C">
      <w:pPr>
        <w:widowControl w:val="0"/>
        <w:autoSpaceDE w:val="0"/>
        <w:autoSpaceDN w:val="0"/>
        <w:adjustRightInd w:val="0"/>
        <w:jc w:val="both"/>
        <w:rPr>
          <w:rFonts w:ascii="Arial" w:hAnsi="Arial" w:cs="Arial"/>
        </w:rPr>
      </w:pPr>
      <w:r w:rsidRPr="006A5FFF">
        <w:rPr>
          <w:rFonts w:ascii="Arial" w:hAnsi="Arial" w:cs="Arial"/>
        </w:rPr>
        <w:t>Временно исполняющий полномочия</w:t>
      </w:r>
    </w:p>
    <w:p w:rsidR="00767D26" w:rsidRPr="006A5FFF" w:rsidRDefault="00452B6C" w:rsidP="002C728B">
      <w:pPr>
        <w:widowControl w:val="0"/>
        <w:autoSpaceDE w:val="0"/>
        <w:autoSpaceDN w:val="0"/>
        <w:adjustRightInd w:val="0"/>
        <w:jc w:val="both"/>
        <w:rPr>
          <w:rFonts w:ascii="Arial" w:hAnsi="Arial" w:cs="Arial"/>
        </w:rPr>
      </w:pPr>
      <w:r w:rsidRPr="006A5FFF">
        <w:rPr>
          <w:rFonts w:ascii="Arial" w:hAnsi="Arial" w:cs="Arial"/>
        </w:rPr>
        <w:t>Глав</w:t>
      </w:r>
      <w:r w:rsidR="00C81A9A" w:rsidRPr="006A5FFF">
        <w:rPr>
          <w:rFonts w:ascii="Arial" w:hAnsi="Arial" w:cs="Arial"/>
        </w:rPr>
        <w:t>ы</w:t>
      </w:r>
      <w:r w:rsidRPr="006A5FFF">
        <w:rPr>
          <w:rFonts w:ascii="Arial" w:hAnsi="Arial" w:cs="Arial"/>
        </w:rPr>
        <w:t xml:space="preserve"> Большеулуйского района                                                      </w:t>
      </w:r>
      <w:r w:rsidR="00C81A9A" w:rsidRPr="006A5FFF">
        <w:rPr>
          <w:rFonts w:ascii="Arial" w:hAnsi="Arial" w:cs="Arial"/>
        </w:rPr>
        <w:t>А.В. Борисова</w:t>
      </w:r>
    </w:p>
    <w:p w:rsidR="00767D26" w:rsidRPr="006A5FFF" w:rsidRDefault="00767D26" w:rsidP="002C728B">
      <w:pPr>
        <w:widowControl w:val="0"/>
        <w:autoSpaceDE w:val="0"/>
        <w:autoSpaceDN w:val="0"/>
        <w:adjustRightInd w:val="0"/>
        <w:jc w:val="both"/>
        <w:rPr>
          <w:rFonts w:ascii="Arial" w:hAnsi="Arial" w:cs="Arial"/>
        </w:rPr>
      </w:pPr>
    </w:p>
    <w:p w:rsidR="00767D26" w:rsidRPr="006A5FFF" w:rsidRDefault="00767D26" w:rsidP="002C728B">
      <w:pPr>
        <w:widowControl w:val="0"/>
        <w:autoSpaceDE w:val="0"/>
        <w:autoSpaceDN w:val="0"/>
        <w:adjustRightInd w:val="0"/>
        <w:jc w:val="both"/>
        <w:rPr>
          <w:rFonts w:ascii="Arial" w:hAnsi="Arial" w:cs="Arial"/>
        </w:rPr>
      </w:pPr>
    </w:p>
    <w:p w:rsidR="00767D26" w:rsidRPr="006A5FFF" w:rsidRDefault="00767D26" w:rsidP="002C728B">
      <w:pPr>
        <w:widowControl w:val="0"/>
        <w:autoSpaceDE w:val="0"/>
        <w:autoSpaceDN w:val="0"/>
        <w:adjustRightInd w:val="0"/>
        <w:jc w:val="both"/>
        <w:rPr>
          <w:rFonts w:ascii="Arial" w:hAnsi="Arial" w:cs="Arial"/>
        </w:rPr>
      </w:pPr>
    </w:p>
    <w:p w:rsidR="00767D26" w:rsidRDefault="00767D26" w:rsidP="002C728B">
      <w:pPr>
        <w:widowControl w:val="0"/>
        <w:autoSpaceDE w:val="0"/>
        <w:autoSpaceDN w:val="0"/>
        <w:adjustRightInd w:val="0"/>
        <w:jc w:val="both"/>
        <w:rPr>
          <w:rFonts w:ascii="Arial" w:hAnsi="Arial" w:cs="Arial"/>
        </w:rPr>
      </w:pPr>
    </w:p>
    <w:p w:rsidR="006A5FFF" w:rsidRDefault="006A5FFF" w:rsidP="002C728B">
      <w:pPr>
        <w:widowControl w:val="0"/>
        <w:autoSpaceDE w:val="0"/>
        <w:autoSpaceDN w:val="0"/>
        <w:adjustRightInd w:val="0"/>
        <w:jc w:val="both"/>
        <w:rPr>
          <w:rFonts w:ascii="Arial" w:hAnsi="Arial" w:cs="Arial"/>
        </w:rPr>
      </w:pPr>
    </w:p>
    <w:p w:rsidR="006A5FFF" w:rsidRPr="006A5FFF" w:rsidRDefault="006A5FFF" w:rsidP="002C728B">
      <w:pPr>
        <w:widowControl w:val="0"/>
        <w:autoSpaceDE w:val="0"/>
        <w:autoSpaceDN w:val="0"/>
        <w:adjustRightInd w:val="0"/>
        <w:jc w:val="both"/>
        <w:rPr>
          <w:rFonts w:ascii="Arial" w:hAnsi="Arial" w:cs="Arial"/>
        </w:rPr>
      </w:pPr>
      <w:bookmarkStart w:id="0" w:name="_GoBack"/>
      <w:bookmarkEnd w:id="0"/>
    </w:p>
    <w:p w:rsidR="00767D26" w:rsidRPr="006A5FFF" w:rsidRDefault="00767D26" w:rsidP="002C728B">
      <w:pPr>
        <w:widowControl w:val="0"/>
        <w:autoSpaceDE w:val="0"/>
        <w:autoSpaceDN w:val="0"/>
        <w:adjustRightInd w:val="0"/>
        <w:jc w:val="both"/>
        <w:rPr>
          <w:rFonts w:ascii="Arial" w:hAnsi="Arial" w:cs="Arial"/>
        </w:rPr>
      </w:pPr>
    </w:p>
    <w:p w:rsidR="00767D26" w:rsidRPr="006A5FFF" w:rsidRDefault="00767D26" w:rsidP="002C728B">
      <w:pPr>
        <w:widowControl w:val="0"/>
        <w:autoSpaceDE w:val="0"/>
        <w:autoSpaceDN w:val="0"/>
        <w:adjustRightInd w:val="0"/>
        <w:jc w:val="both"/>
        <w:rPr>
          <w:rFonts w:ascii="Arial" w:hAnsi="Arial" w:cs="Arial"/>
        </w:rPr>
      </w:pPr>
    </w:p>
    <w:p w:rsidR="00767D26" w:rsidRPr="006A5FFF" w:rsidRDefault="00767D26" w:rsidP="002C728B">
      <w:pPr>
        <w:widowControl w:val="0"/>
        <w:autoSpaceDE w:val="0"/>
        <w:autoSpaceDN w:val="0"/>
        <w:adjustRightInd w:val="0"/>
        <w:jc w:val="both"/>
        <w:rPr>
          <w:rFonts w:ascii="Arial" w:hAnsi="Arial" w:cs="Arial"/>
        </w:rPr>
      </w:pPr>
    </w:p>
    <w:p w:rsidR="00767D26" w:rsidRPr="006A5FFF" w:rsidRDefault="00452B6C" w:rsidP="002C728B">
      <w:pPr>
        <w:widowControl w:val="0"/>
        <w:autoSpaceDE w:val="0"/>
        <w:autoSpaceDN w:val="0"/>
        <w:adjustRightInd w:val="0"/>
        <w:jc w:val="both"/>
        <w:rPr>
          <w:rFonts w:ascii="Arial" w:hAnsi="Arial" w:cs="Arial"/>
        </w:rPr>
      </w:pPr>
      <w:r w:rsidRPr="006A5FFF">
        <w:rPr>
          <w:rFonts w:ascii="Arial" w:hAnsi="Arial" w:cs="Arial"/>
        </w:rPr>
        <w:t xml:space="preserve"> </w:t>
      </w:r>
    </w:p>
    <w:tbl>
      <w:tblPr>
        <w:tblpPr w:leftFromText="180" w:rightFromText="180" w:vertAnchor="text" w:horzAnchor="page" w:tblpX="8139" w:tblpY="-425"/>
        <w:tblW w:w="0" w:type="auto"/>
        <w:tblLook w:val="04A0" w:firstRow="1" w:lastRow="0" w:firstColumn="1" w:lastColumn="0" w:noHBand="0" w:noVBand="1"/>
      </w:tblPr>
      <w:tblGrid>
        <w:gridCol w:w="3554"/>
      </w:tblGrid>
      <w:tr w:rsidR="00767D26" w:rsidRPr="006A5FFF" w:rsidTr="00AB220A">
        <w:trPr>
          <w:trHeight w:val="89"/>
        </w:trPr>
        <w:tc>
          <w:tcPr>
            <w:tcW w:w="3554" w:type="dxa"/>
            <w:shd w:val="clear" w:color="auto" w:fill="auto"/>
          </w:tcPr>
          <w:p w:rsidR="00767D26" w:rsidRPr="006A5FFF" w:rsidRDefault="00767D26" w:rsidP="00AB220A">
            <w:pPr>
              <w:rPr>
                <w:rFonts w:ascii="Arial" w:hAnsi="Arial" w:cs="Arial"/>
              </w:rPr>
            </w:pPr>
            <w:r w:rsidRPr="006A5FFF">
              <w:rPr>
                <w:rFonts w:ascii="Arial" w:hAnsi="Arial" w:cs="Arial"/>
              </w:rPr>
              <w:lastRenderedPageBreak/>
              <w:t>УТВЕРЖДЕН</w:t>
            </w:r>
          </w:p>
        </w:tc>
      </w:tr>
      <w:tr w:rsidR="00767D26" w:rsidRPr="006A5FFF" w:rsidTr="00AB220A">
        <w:trPr>
          <w:trHeight w:val="100"/>
        </w:trPr>
        <w:tc>
          <w:tcPr>
            <w:tcW w:w="3554" w:type="dxa"/>
            <w:shd w:val="clear" w:color="auto" w:fill="auto"/>
          </w:tcPr>
          <w:p w:rsidR="00767D26" w:rsidRPr="006A5FFF" w:rsidRDefault="00767D26" w:rsidP="00AB220A">
            <w:pPr>
              <w:rPr>
                <w:rFonts w:ascii="Arial" w:hAnsi="Arial" w:cs="Arial"/>
              </w:rPr>
            </w:pPr>
            <w:r w:rsidRPr="006A5FFF">
              <w:rPr>
                <w:rFonts w:ascii="Arial" w:hAnsi="Arial" w:cs="Arial"/>
              </w:rPr>
              <w:t xml:space="preserve">постановлением Администрации </w:t>
            </w:r>
          </w:p>
        </w:tc>
      </w:tr>
      <w:tr w:rsidR="00767D26" w:rsidRPr="006A5FFF" w:rsidTr="00AB220A">
        <w:trPr>
          <w:trHeight w:val="93"/>
        </w:trPr>
        <w:tc>
          <w:tcPr>
            <w:tcW w:w="3554" w:type="dxa"/>
            <w:shd w:val="clear" w:color="auto" w:fill="auto"/>
          </w:tcPr>
          <w:p w:rsidR="00767D26" w:rsidRPr="006A5FFF" w:rsidRDefault="00767D26" w:rsidP="00AB220A">
            <w:pPr>
              <w:rPr>
                <w:rFonts w:ascii="Arial" w:hAnsi="Arial" w:cs="Arial"/>
              </w:rPr>
            </w:pPr>
            <w:r w:rsidRPr="006A5FFF">
              <w:rPr>
                <w:rFonts w:ascii="Arial" w:hAnsi="Arial" w:cs="Arial"/>
              </w:rPr>
              <w:t>Большеулуйского района</w:t>
            </w:r>
          </w:p>
        </w:tc>
      </w:tr>
      <w:tr w:rsidR="00767D26" w:rsidRPr="006A5FFF" w:rsidTr="00AB220A">
        <w:trPr>
          <w:trHeight w:val="170"/>
        </w:trPr>
        <w:tc>
          <w:tcPr>
            <w:tcW w:w="3554" w:type="dxa"/>
            <w:shd w:val="clear" w:color="auto" w:fill="auto"/>
          </w:tcPr>
          <w:p w:rsidR="00767D26" w:rsidRPr="006A5FFF" w:rsidRDefault="00767D26" w:rsidP="00AB220A">
            <w:pPr>
              <w:rPr>
                <w:rFonts w:ascii="Arial" w:hAnsi="Arial" w:cs="Arial"/>
              </w:rPr>
            </w:pPr>
            <w:r w:rsidRPr="006A5FFF">
              <w:rPr>
                <w:rFonts w:ascii="Arial" w:hAnsi="Arial" w:cs="Arial"/>
              </w:rPr>
              <w:t>от 06.10.2025 г. № 123 - п</w:t>
            </w:r>
          </w:p>
          <w:p w:rsidR="00767D26" w:rsidRPr="006A5FFF" w:rsidRDefault="00767D26" w:rsidP="00AB220A">
            <w:pPr>
              <w:rPr>
                <w:rFonts w:ascii="Arial" w:hAnsi="Arial" w:cs="Arial"/>
              </w:rPr>
            </w:pPr>
          </w:p>
          <w:p w:rsidR="00767D26" w:rsidRPr="006A5FFF" w:rsidRDefault="00767D26" w:rsidP="00AB220A">
            <w:pPr>
              <w:rPr>
                <w:rFonts w:ascii="Arial" w:hAnsi="Arial" w:cs="Arial"/>
              </w:rPr>
            </w:pPr>
          </w:p>
        </w:tc>
      </w:tr>
    </w:tbl>
    <w:p w:rsidR="00767D26" w:rsidRPr="006A5FFF" w:rsidRDefault="00767D26" w:rsidP="00767D26">
      <w:pPr>
        <w:jc w:val="center"/>
        <w:rPr>
          <w:rFonts w:ascii="Arial" w:hAnsi="Arial" w:cs="Arial"/>
          <w:b/>
          <w:u w:val="single"/>
        </w:rPr>
      </w:pPr>
      <w:r w:rsidRPr="006A5FFF">
        <w:rPr>
          <w:rFonts w:ascii="Arial" w:hAnsi="Arial" w:cs="Arial"/>
        </w:rPr>
        <w:t xml:space="preserve">                                                          </w:t>
      </w:r>
      <w:r w:rsidRPr="006A5FFF">
        <w:rPr>
          <w:rFonts w:ascii="Arial" w:hAnsi="Arial" w:cs="Arial"/>
          <w:noProof/>
        </w:rPr>
        <w:drawing>
          <wp:inline distT="0" distB="0" distL="0" distR="0">
            <wp:extent cx="5810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767D26" w:rsidRPr="006A5FFF" w:rsidRDefault="00767D26" w:rsidP="00767D26">
      <w:pPr>
        <w:jc w:val="center"/>
        <w:rPr>
          <w:rFonts w:ascii="Arial" w:hAnsi="Arial" w:cs="Arial"/>
          <w:b/>
          <w:u w:val="single"/>
        </w:rPr>
      </w:pPr>
      <w:r w:rsidRPr="006A5FFF">
        <w:rPr>
          <w:rFonts w:ascii="Arial" w:hAnsi="Arial" w:cs="Arial"/>
        </w:rPr>
        <w:t>Большеулуйский муниципальный район</w:t>
      </w: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rPr>
      </w:pPr>
    </w:p>
    <w:p w:rsidR="00767D26" w:rsidRPr="006A5FFF" w:rsidRDefault="00767D26" w:rsidP="00767D26">
      <w:pPr>
        <w:widowControl w:val="0"/>
        <w:tabs>
          <w:tab w:val="left" w:pos="1305"/>
          <w:tab w:val="center" w:pos="6686"/>
        </w:tabs>
        <w:autoSpaceDE w:val="0"/>
        <w:autoSpaceDN w:val="0"/>
        <w:adjustRightInd w:val="0"/>
        <w:spacing w:line="360" w:lineRule="auto"/>
        <w:jc w:val="center"/>
        <w:rPr>
          <w:rFonts w:ascii="Arial" w:hAnsi="Arial" w:cs="Arial"/>
          <w:b/>
        </w:rPr>
      </w:pPr>
    </w:p>
    <w:p w:rsidR="00767D26" w:rsidRPr="006A5FFF" w:rsidRDefault="00767D26" w:rsidP="00767D26">
      <w:pPr>
        <w:widowControl w:val="0"/>
        <w:tabs>
          <w:tab w:val="left" w:pos="1305"/>
          <w:tab w:val="center" w:pos="6686"/>
        </w:tabs>
        <w:autoSpaceDE w:val="0"/>
        <w:autoSpaceDN w:val="0"/>
        <w:adjustRightInd w:val="0"/>
        <w:spacing w:line="360" w:lineRule="auto"/>
        <w:jc w:val="center"/>
        <w:rPr>
          <w:rFonts w:ascii="Arial" w:hAnsi="Arial" w:cs="Arial"/>
          <w:b/>
        </w:rPr>
      </w:pPr>
    </w:p>
    <w:p w:rsidR="00767D26" w:rsidRPr="006A5FFF" w:rsidRDefault="00767D26" w:rsidP="00767D26">
      <w:pPr>
        <w:widowControl w:val="0"/>
        <w:tabs>
          <w:tab w:val="left" w:pos="1305"/>
          <w:tab w:val="center" w:pos="6686"/>
        </w:tabs>
        <w:autoSpaceDE w:val="0"/>
        <w:autoSpaceDN w:val="0"/>
        <w:adjustRightInd w:val="0"/>
        <w:spacing w:line="360" w:lineRule="auto"/>
        <w:jc w:val="center"/>
        <w:rPr>
          <w:rFonts w:ascii="Arial" w:hAnsi="Arial" w:cs="Arial"/>
          <w:b/>
        </w:rPr>
      </w:pP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ПОРЯДОК (ПЛАН) ДЕЙСТВИЙ ПО ЛИКВИДАЦИИ ПОСЛЕДСТВИЙ                                АВАРИЙНЫХ СИТУАЦИЙ В СФЕРЕ ТЕПЛОСНАБЖЕНИЯ В</w:t>
      </w: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Большеулуйском районе</w:t>
      </w: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b/>
        </w:rPr>
      </w:pP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 xml:space="preserve">(В ТОМ ЧИСЛЕ С ПРИМЕНЕНИЕМ ЭЛЕКТРОННОГО МОДЕЛИРОВАНИЯ </w:t>
      </w: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b/>
        </w:rPr>
      </w:pPr>
      <w:r w:rsidRPr="006A5FFF">
        <w:rPr>
          <w:rFonts w:ascii="Arial" w:hAnsi="Arial" w:cs="Arial"/>
          <w:b/>
        </w:rPr>
        <w:t>АВАРИЙНЫХ СИТУАЦИЙ)</w:t>
      </w:r>
    </w:p>
    <w:p w:rsidR="00767D26" w:rsidRPr="006A5FFF" w:rsidRDefault="00767D26" w:rsidP="00767D26">
      <w:pPr>
        <w:widowControl w:val="0"/>
        <w:tabs>
          <w:tab w:val="left" w:pos="1305"/>
          <w:tab w:val="center" w:pos="6686"/>
        </w:tabs>
        <w:autoSpaceDE w:val="0"/>
        <w:autoSpaceDN w:val="0"/>
        <w:adjustRightInd w:val="0"/>
        <w:ind w:firstLine="709"/>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Большеулуйский район</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ул. Революции, д. 11</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с. Большой Улуй</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Красноярский край</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 xml:space="preserve"> </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jc w:val="center"/>
        <w:rPr>
          <w:rFonts w:ascii="Arial" w:hAnsi="Arial" w:cs="Arial"/>
          <w:b/>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«СОГЛАСОВАНО»</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Министерство строительства и жилищно – коммунального хозяйства Красноярского края ______ ____ (</w:t>
      </w:r>
      <w:r w:rsidRPr="006A5FFF">
        <w:rPr>
          <w:rFonts w:ascii="Arial" w:hAnsi="Arial" w:cs="Arial"/>
          <w:i/>
        </w:rPr>
        <w:t>реквизиты согласования)</w:t>
      </w: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 xml:space="preserve"> </w:t>
      </w:r>
    </w:p>
    <w:p w:rsidR="00767D26" w:rsidRPr="006A5FFF" w:rsidRDefault="00767D26" w:rsidP="00767D26">
      <w:pPr>
        <w:widowControl w:val="0"/>
        <w:tabs>
          <w:tab w:val="left" w:pos="1305"/>
          <w:tab w:val="center" w:pos="6686"/>
        </w:tabs>
        <w:autoSpaceDE w:val="0"/>
        <w:autoSpaceDN w:val="0"/>
        <w:adjustRightInd w:val="0"/>
        <w:ind w:firstLine="709"/>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ind w:firstLine="709"/>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rPr>
      </w:pPr>
      <w:r w:rsidRPr="006A5FFF">
        <w:rPr>
          <w:rFonts w:ascii="Arial" w:hAnsi="Arial" w:cs="Arial"/>
        </w:rPr>
        <w:t>с. Большой Улуй</w:t>
      </w:r>
    </w:p>
    <w:p w:rsidR="00767D26" w:rsidRPr="006A5FFF" w:rsidRDefault="00767D26" w:rsidP="00767D26">
      <w:pPr>
        <w:widowControl w:val="0"/>
        <w:tabs>
          <w:tab w:val="left" w:pos="1305"/>
          <w:tab w:val="center" w:pos="6686"/>
        </w:tabs>
        <w:autoSpaceDE w:val="0"/>
        <w:autoSpaceDN w:val="0"/>
        <w:adjustRightInd w:val="0"/>
        <w:jc w:val="center"/>
        <w:rPr>
          <w:rFonts w:ascii="Arial" w:hAnsi="Arial" w:cs="Arial"/>
        </w:rPr>
      </w:pPr>
      <w:r w:rsidRPr="006A5FFF">
        <w:rPr>
          <w:rFonts w:ascii="Arial" w:hAnsi="Arial" w:cs="Arial"/>
        </w:rPr>
        <w:t>2025 г.</w:t>
      </w:r>
    </w:p>
    <w:p w:rsidR="00767D26" w:rsidRPr="006A5FFF" w:rsidRDefault="00767D26" w:rsidP="00767D26">
      <w:pPr>
        <w:spacing w:line="276" w:lineRule="auto"/>
        <w:rPr>
          <w:rFonts w:ascii="Arial" w:hAnsi="Arial" w:cs="Arial"/>
        </w:rPr>
        <w:sectPr w:rsidR="00767D26" w:rsidRPr="006A5FFF" w:rsidSect="009D0A60">
          <w:footerReference w:type="default" r:id="rId8"/>
          <w:footerReference w:type="first" r:id="rId9"/>
          <w:pgSz w:w="11900" w:h="16840"/>
          <w:pgMar w:top="1134" w:right="985"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pPr>
      <w:bookmarkStart w:id="1" w:name="_Hlk186027581"/>
    </w:p>
    <w:p w:rsidR="00767D26" w:rsidRPr="006A5FFF" w:rsidRDefault="00767D26" w:rsidP="00767D26">
      <w:pPr>
        <w:pStyle w:val="1"/>
        <w:tabs>
          <w:tab w:val="left" w:pos="851"/>
          <w:tab w:val="left" w:pos="4781"/>
        </w:tabs>
        <w:jc w:val="both"/>
        <w:rPr>
          <w:rFonts w:ascii="Arial" w:hAnsi="Arial" w:cs="Arial"/>
          <w:b w:val="0"/>
          <w:sz w:val="24"/>
          <w:szCs w:val="24"/>
        </w:rPr>
      </w:pPr>
      <w:bookmarkStart w:id="2" w:name="_Toc195004364"/>
      <w:bookmarkEnd w:id="1"/>
    </w:p>
    <w:p w:rsidR="00767D26" w:rsidRPr="006A5FFF" w:rsidRDefault="00767D26" w:rsidP="00767D26">
      <w:pPr>
        <w:widowControl w:val="0"/>
        <w:tabs>
          <w:tab w:val="left" w:pos="851"/>
          <w:tab w:val="left" w:pos="4781"/>
        </w:tabs>
        <w:autoSpaceDE w:val="0"/>
        <w:autoSpaceDN w:val="0"/>
        <w:jc w:val="both"/>
        <w:outlineLvl w:val="0"/>
        <w:rPr>
          <w:rFonts w:ascii="Arial" w:hAnsi="Arial" w:cs="Arial"/>
          <w:bCs/>
        </w:rPr>
      </w:pPr>
      <w:bookmarkStart w:id="3" w:name="_Hlk185938609"/>
      <w:bookmarkStart w:id="4" w:name="_Toc195004367"/>
      <w:bookmarkEnd w:id="2"/>
      <w:r w:rsidRPr="006A5FFF">
        <w:rPr>
          <w:rFonts w:ascii="Arial" w:hAnsi="Arial" w:cs="Arial"/>
          <w:bCs/>
        </w:rPr>
        <w:t>Раздел 1. Общие сведения</w:t>
      </w:r>
    </w:p>
    <w:p w:rsidR="00767D26" w:rsidRPr="006A5FFF" w:rsidRDefault="00767D26" w:rsidP="00767D26">
      <w:pPr>
        <w:widowControl w:val="0"/>
        <w:numPr>
          <w:ilvl w:val="1"/>
          <w:numId w:val="3"/>
        </w:numPr>
        <w:tabs>
          <w:tab w:val="left" w:pos="567"/>
          <w:tab w:val="left" w:pos="851"/>
          <w:tab w:val="left" w:pos="4781"/>
        </w:tabs>
        <w:autoSpaceDE w:val="0"/>
        <w:autoSpaceDN w:val="0"/>
        <w:spacing w:before="61"/>
        <w:ind w:left="0" w:firstLine="360"/>
        <w:jc w:val="both"/>
        <w:outlineLvl w:val="0"/>
        <w:rPr>
          <w:rFonts w:ascii="Arial" w:hAnsi="Arial" w:cs="Arial"/>
          <w:bCs/>
        </w:rPr>
      </w:pPr>
      <w:bookmarkStart w:id="5" w:name="_Toc195004365"/>
      <w:r w:rsidRPr="006A5FFF">
        <w:rPr>
          <w:rFonts w:ascii="Arial" w:hAnsi="Arial" w:cs="Arial"/>
          <w:bCs/>
        </w:rPr>
        <w:t>Основные положения разработки (актуализации) порядка (плана) действий по ликвидации последствий аварийных ситуаций в сфере теплоснабжения (в том числе с применением электронного моделирования аварийных ситуаций).</w:t>
      </w:r>
      <w:bookmarkEnd w:id="5"/>
    </w:p>
    <w:p w:rsidR="00767D26" w:rsidRPr="006A5FFF" w:rsidRDefault="00767D26" w:rsidP="00767D26">
      <w:pPr>
        <w:keepNext/>
        <w:keepLines/>
        <w:numPr>
          <w:ilvl w:val="2"/>
          <w:numId w:val="3"/>
        </w:numPr>
        <w:tabs>
          <w:tab w:val="left" w:pos="1134"/>
        </w:tabs>
        <w:spacing w:before="40" w:line="276" w:lineRule="auto"/>
        <w:ind w:left="0" w:firstLine="567"/>
        <w:jc w:val="both"/>
        <w:outlineLvl w:val="1"/>
        <w:rPr>
          <w:rFonts w:ascii="Arial" w:hAnsi="Arial" w:cs="Arial"/>
        </w:rPr>
      </w:pPr>
      <w:bookmarkStart w:id="6" w:name="_Toc195004366"/>
      <w:r w:rsidRPr="006A5FFF">
        <w:rPr>
          <w:rFonts w:ascii="Arial" w:hAnsi="Arial" w:cs="Arial"/>
        </w:rPr>
        <w:t>Общие положения</w:t>
      </w:r>
      <w:bookmarkEnd w:id="6"/>
    </w:p>
    <w:p w:rsidR="00767D26" w:rsidRPr="006A5FFF" w:rsidRDefault="00767D26" w:rsidP="00767D26">
      <w:pPr>
        <w:widowControl w:val="0"/>
        <w:tabs>
          <w:tab w:val="left" w:pos="1305"/>
          <w:tab w:val="center" w:pos="6686"/>
        </w:tabs>
        <w:autoSpaceDE w:val="0"/>
        <w:autoSpaceDN w:val="0"/>
        <w:adjustRightInd w:val="0"/>
        <w:jc w:val="both"/>
        <w:rPr>
          <w:rFonts w:ascii="Arial" w:hAnsi="Arial" w:cs="Arial"/>
        </w:rPr>
      </w:pPr>
      <w:r w:rsidRPr="006A5FFF">
        <w:rPr>
          <w:rFonts w:ascii="Arial" w:hAnsi="Arial" w:cs="Arial"/>
        </w:rPr>
        <w:t>1.1.1.1. Настоящий «Порядок (план) действий по ликвидации последствий аварийных ситуаций в сфере теплоснабжения в муниципальном образовании Большеулуйский район.</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Красноярского края (в том числе, с применением электронного моделирования аварийных ситуаций) (далее – ПЛАС) разработан во исполнение требований пункта 1 части 3 статьи 20 Федерального закона от 27.07.2010 № 190-ФЗ «О теплоснабжении», с учетом положений:</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06.10.2003 № 131-ФЗ «Об общих принципах организации местного самоуправления в Российской Федерации»;</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27.07.2006 №149-ФЗ «Об информации, информационных технологиях и о защите информации»;</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постановления Правительства Российской Федерации от 22.02.2012 № 154                                 «О требованиях к схемам теплоснабжения, порядку их разработки и утверждения»;</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приказа Министерства энергетики Российской Федерации от 26.03.2003 № 115                             «Об утверждении Правил технической эксплуатации тепловых энергоустановок;</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767D26" w:rsidRPr="006A5FFF" w:rsidRDefault="00767D26" w:rsidP="00767D26">
      <w:pPr>
        <w:spacing w:line="276" w:lineRule="auto"/>
        <w:ind w:firstLine="567"/>
        <w:contextualSpacing/>
        <w:jc w:val="both"/>
        <w:rPr>
          <w:rFonts w:ascii="Arial" w:hAnsi="Arial" w:cs="Arial"/>
        </w:rPr>
      </w:pPr>
      <w:r w:rsidRPr="006A5FFF">
        <w:rPr>
          <w:rFonts w:ascii="Arial" w:hAnsi="Arial" w:cs="Arial"/>
        </w:rPr>
        <w:t>- иных действующих нормативно-правовых актов по теме документа.</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1.1.1.2. Основным документом, регламентирующим требования порядку разработки и утверждения, составу сведений, которые должны содержаться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rPr>
        <w:t xml:space="preserve">1.1.1.3. В соответствии с п. 8.3 Приказа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 </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1.1.1.4. В соответствии с п/п. 8.3.1 п. 8 Приказа № 2234 ПЛАС подлежит ежегодной                   актуализации, утверждается муниципальным образованием до 01 апреля 2025г. в 2025г.,                         в последующих периодах утверждается до 15 февраля и должен содержать следующие                         сведения:</w:t>
      </w:r>
    </w:p>
    <w:p w:rsidR="00767D26" w:rsidRPr="006A5FFF" w:rsidRDefault="00767D26" w:rsidP="00767D26">
      <w:pPr>
        <w:spacing w:line="276" w:lineRule="auto"/>
        <w:ind w:firstLine="709"/>
        <w:jc w:val="both"/>
        <w:rPr>
          <w:rFonts w:ascii="Arial" w:hAnsi="Arial" w:cs="Arial"/>
        </w:rPr>
      </w:pPr>
      <w:r w:rsidRPr="006A5FFF">
        <w:rPr>
          <w:rFonts w:ascii="Arial" w:hAnsi="Arial" w:cs="Arial"/>
        </w:rPr>
        <w:lastRenderedPageBreak/>
        <w:t>- сценарии наиболее вероятных аварий и наиболее опасных по последствиям аварий,                 а также источники (места) их возникновения;</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количество сил и средств, используемых для локализации и ликвидации последствий аварий на объекте теплоснабжения (далее - силы и средства);</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состав и дислокация сил и средств;</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767D26" w:rsidRPr="006A5FFF" w:rsidRDefault="00767D26" w:rsidP="00767D26">
      <w:pPr>
        <w:widowControl w:val="0"/>
        <w:autoSpaceDE w:val="0"/>
        <w:autoSpaceDN w:val="0"/>
        <w:spacing w:line="276" w:lineRule="auto"/>
        <w:ind w:right="141" w:firstLine="567"/>
        <w:jc w:val="both"/>
        <w:rPr>
          <w:rFonts w:ascii="Arial" w:hAnsi="Arial" w:cs="Arial"/>
        </w:rPr>
      </w:pPr>
      <w:r w:rsidRPr="006A5FFF">
        <w:rPr>
          <w:rFonts w:ascii="Arial" w:hAnsi="Arial" w:cs="Arial"/>
        </w:rPr>
        <w:t>1.1.1.5. 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rsidR="00767D26" w:rsidRPr="006A5FFF" w:rsidRDefault="00767D26" w:rsidP="00767D26">
      <w:pPr>
        <w:spacing w:line="276" w:lineRule="auto"/>
        <w:ind w:firstLine="567"/>
        <w:jc w:val="both"/>
        <w:rPr>
          <w:rFonts w:ascii="Arial" w:hAnsi="Arial" w:cs="Arial"/>
        </w:rPr>
      </w:pPr>
      <w:r w:rsidRPr="006A5FFF">
        <w:rPr>
          <w:rFonts w:ascii="Arial" w:hAnsi="Arial" w:cs="Arial"/>
        </w:rPr>
        <w:t>1.1.1.6. ПЛАС размещается после его утверждения</w:t>
      </w:r>
      <w:r w:rsidRPr="006A5FFF">
        <w:rPr>
          <w:rFonts w:ascii="Arial" w:hAnsi="Arial" w:cs="Arial"/>
          <w:color w:val="FF0000"/>
        </w:rPr>
        <w:t xml:space="preserve"> </w:t>
      </w:r>
      <w:r w:rsidRPr="006A5FFF">
        <w:rPr>
          <w:rFonts w:ascii="Arial" w:hAnsi="Arial" w:cs="Arial"/>
        </w:rPr>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1.1.1.7. Объектами, рассматриваемыми в ПЛАС, являются - системы централизованного теплоснабжения на территории муниципального образования Большеулуйский район,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1.1.1.8. 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Планом действий                     в пределах установленных им обязанностей по складывающейся обстановке.</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1.1.1.9. ПЛАС должен находиться:</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lang w:val="x-none"/>
        </w:rPr>
        <w:t xml:space="preserve">а) в администрации </w:t>
      </w:r>
      <w:r w:rsidRPr="006A5FFF">
        <w:rPr>
          <w:rFonts w:ascii="Arial" w:hAnsi="Arial" w:cs="Arial"/>
          <w:lang w:val="x-none" w:eastAsia="x-none"/>
        </w:rPr>
        <w:t xml:space="preserve">муниципального образования Большеулуйский </w:t>
      </w:r>
      <w:r w:rsidRPr="006A5FFF">
        <w:rPr>
          <w:rFonts w:ascii="Arial" w:hAnsi="Arial" w:cs="Arial"/>
          <w:lang w:val="x-none"/>
        </w:rPr>
        <w:t>район</w:t>
      </w:r>
      <w:r w:rsidRPr="006A5FFF">
        <w:rPr>
          <w:rFonts w:ascii="Arial" w:hAnsi="Arial" w:cs="Arial"/>
          <w:lang w:val="x-none" w:eastAsia="x-none"/>
        </w:rPr>
        <w:t>;</w:t>
      </w:r>
    </w:p>
    <w:p w:rsidR="00767D26" w:rsidRPr="006A5FFF" w:rsidRDefault="00767D26" w:rsidP="00767D26">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rPr>
        <w:t xml:space="preserve">б) в организациях, </w:t>
      </w:r>
      <w:r w:rsidRPr="006A5FFF">
        <w:rPr>
          <w:rFonts w:ascii="Arial" w:hAnsi="Arial" w:cs="Arial"/>
          <w:lang w:val="x-none" w:eastAsia="x-none"/>
        </w:rPr>
        <w:t>функционирующих в системах теплоснабжения</w:t>
      </w:r>
      <w:r w:rsidRPr="006A5FFF">
        <w:rPr>
          <w:rFonts w:ascii="Arial" w:hAnsi="Arial" w:cs="Arial"/>
          <w:lang w:val="x-none"/>
        </w:rPr>
        <w:t xml:space="preserve"> </w:t>
      </w:r>
      <w:r w:rsidRPr="006A5FFF">
        <w:rPr>
          <w:rFonts w:ascii="Arial" w:hAnsi="Arial" w:cs="Arial"/>
          <w:lang w:val="x-none" w:eastAsia="x-none"/>
        </w:rPr>
        <w:t>муниципального образования Большеулуйский район;</w:t>
      </w:r>
    </w:p>
    <w:p w:rsidR="00767D26" w:rsidRPr="006A5FFF" w:rsidRDefault="00767D26" w:rsidP="00767D26">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rPr>
        <w:t>в) в экстренных оперативных службах, обеспечивающих безопасность при локализации и ликвидации аварийных ситуаций</w:t>
      </w:r>
      <w:r w:rsidRPr="006A5FFF">
        <w:rPr>
          <w:rFonts w:ascii="Arial" w:hAnsi="Arial" w:cs="Arial"/>
          <w:lang w:val="x-none" w:eastAsia="x-none"/>
        </w:rPr>
        <w:t xml:space="preserve"> для функционирования систем теплоснабжения</w:t>
      </w:r>
      <w:r w:rsidRPr="006A5FFF">
        <w:rPr>
          <w:rFonts w:ascii="Arial" w:hAnsi="Arial" w:cs="Arial"/>
          <w:lang w:val="x-none"/>
        </w:rPr>
        <w:t xml:space="preserve"> </w:t>
      </w:r>
      <w:r w:rsidRPr="006A5FFF">
        <w:rPr>
          <w:rFonts w:ascii="Arial" w:hAnsi="Arial" w:cs="Arial"/>
          <w:lang w:val="x-none" w:eastAsia="x-none"/>
        </w:rPr>
        <w:t xml:space="preserve">муниципального образования Большеулуйский </w:t>
      </w:r>
      <w:r w:rsidRPr="006A5FFF">
        <w:rPr>
          <w:rFonts w:ascii="Arial" w:hAnsi="Arial" w:cs="Arial"/>
          <w:lang w:val="x-none"/>
        </w:rPr>
        <w:t>район;</w:t>
      </w:r>
    </w:p>
    <w:p w:rsidR="00767D26" w:rsidRPr="006A5FFF" w:rsidRDefault="00767D26" w:rsidP="00767D26">
      <w:pPr>
        <w:widowControl w:val="0"/>
        <w:tabs>
          <w:tab w:val="left" w:pos="709"/>
          <w:tab w:val="left" w:pos="851"/>
          <w:tab w:val="left" w:pos="1134"/>
          <w:tab w:val="left" w:pos="1276"/>
        </w:tabs>
        <w:autoSpaceDE w:val="0"/>
        <w:autoSpaceDN w:val="0"/>
        <w:spacing w:line="276" w:lineRule="auto"/>
        <w:ind w:left="567"/>
        <w:jc w:val="both"/>
        <w:rPr>
          <w:rFonts w:ascii="Arial" w:hAnsi="Arial" w:cs="Arial"/>
          <w:lang w:val="x-none"/>
        </w:rPr>
      </w:pPr>
      <w:r w:rsidRPr="006A5FFF">
        <w:rPr>
          <w:rFonts w:ascii="Arial" w:hAnsi="Arial" w:cs="Arial"/>
          <w:lang w:val="x-none" w:eastAsia="x-none"/>
        </w:rPr>
        <w:t>г)</w:t>
      </w:r>
      <w:r w:rsidRPr="006A5FFF">
        <w:rPr>
          <w:rFonts w:ascii="Arial" w:hAnsi="Arial" w:cs="Arial"/>
          <w:lang w:val="x-none"/>
        </w:rPr>
        <w:t xml:space="preserve"> в оперативных службах, связанных с</w:t>
      </w:r>
      <w:r w:rsidRPr="006A5FFF">
        <w:rPr>
          <w:rFonts w:ascii="Arial" w:hAnsi="Arial" w:cs="Arial"/>
          <w:lang w:val="x-none" w:eastAsia="x-none"/>
        </w:rPr>
        <w:t xml:space="preserve"> функционирование систем теплоснабжения</w:t>
      </w:r>
      <w:r w:rsidRPr="006A5FFF">
        <w:rPr>
          <w:rFonts w:ascii="Arial" w:hAnsi="Arial" w:cs="Arial"/>
          <w:lang w:val="x-none"/>
        </w:rPr>
        <w:t xml:space="preserve"> </w:t>
      </w:r>
      <w:r w:rsidRPr="006A5FFF">
        <w:rPr>
          <w:rFonts w:ascii="Arial" w:hAnsi="Arial" w:cs="Arial"/>
          <w:lang w:val="x-none" w:eastAsia="x-none"/>
        </w:rPr>
        <w:t>муниципального образования Большеулуйский район;</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д) в организациях, управляющих многоквартирными домами на территории муниципального образования Большеулуйский район.</w:t>
      </w:r>
    </w:p>
    <w:p w:rsidR="00767D26" w:rsidRPr="006A5FFF" w:rsidRDefault="00767D26" w:rsidP="00767D26">
      <w:pPr>
        <w:widowControl w:val="0"/>
        <w:autoSpaceDE w:val="0"/>
        <w:autoSpaceDN w:val="0"/>
        <w:spacing w:line="276" w:lineRule="auto"/>
        <w:ind w:firstLine="567"/>
        <w:jc w:val="both"/>
        <w:rPr>
          <w:rFonts w:ascii="Arial" w:hAnsi="Arial" w:cs="Arial"/>
        </w:rPr>
      </w:pPr>
      <w:r w:rsidRPr="006A5FFF">
        <w:rPr>
          <w:rFonts w:ascii="Arial" w:hAnsi="Arial" w:cs="Arial"/>
        </w:rPr>
        <w:t xml:space="preserve">1.1.1.10. Ответственность за разработку (актуализацию) ПЛАС возлагается на заместителя Главы муниципального образования Большеулуйский район, </w:t>
      </w:r>
      <w:r w:rsidRPr="006A5FFF">
        <w:rPr>
          <w:rFonts w:ascii="Arial" w:hAnsi="Arial" w:cs="Arial"/>
        </w:rPr>
        <w:lastRenderedPageBreak/>
        <w:t>ответственного за функционирование объектов жилищно-коммунального хозяйства.</w:t>
      </w:r>
    </w:p>
    <w:p w:rsidR="00767D26" w:rsidRPr="006A5FFF" w:rsidRDefault="00767D26" w:rsidP="00767D26">
      <w:pPr>
        <w:widowControl w:val="0"/>
        <w:suppressAutoHyphens/>
        <w:spacing w:line="276" w:lineRule="auto"/>
        <w:ind w:firstLine="567"/>
        <w:jc w:val="both"/>
        <w:rPr>
          <w:rFonts w:ascii="Arial" w:hAnsi="Arial" w:cs="Arial"/>
        </w:rPr>
      </w:pPr>
      <w:r w:rsidRPr="006A5FFF">
        <w:rPr>
          <w:rFonts w:ascii="Arial" w:hAnsi="Arial" w:cs="Arial"/>
          <w:color w:val="000000"/>
        </w:rPr>
        <w:t>1.1.1.11. В соответствии с п. 3 ст. 20 Федерального закона от 27.07.2010 №190-ФЗ «О теплоснабжении» в целях обеспечения готовности к отопительному периоду муниципальные образования обязаны иметь ПЛАС</w:t>
      </w:r>
      <w:r w:rsidRPr="006A5FFF">
        <w:rPr>
          <w:rFonts w:ascii="Arial" w:hAnsi="Arial" w:cs="Arial"/>
          <w:color w:val="FF0000"/>
        </w:rPr>
        <w:t>.</w:t>
      </w:r>
    </w:p>
    <w:p w:rsidR="00767D26" w:rsidRPr="006A5FFF" w:rsidRDefault="00767D26" w:rsidP="00767D26">
      <w:pPr>
        <w:spacing w:line="276" w:lineRule="auto"/>
        <w:ind w:firstLine="567"/>
        <w:jc w:val="both"/>
        <w:rPr>
          <w:rFonts w:ascii="Arial" w:hAnsi="Arial" w:cs="Arial"/>
        </w:rPr>
      </w:pPr>
      <w:r w:rsidRPr="006A5FFF">
        <w:rPr>
          <w:rFonts w:ascii="Arial" w:hAnsi="Arial" w:cs="Arial"/>
        </w:rPr>
        <w:t>1.1.1.12. В соответствии с п.1.1 приложения №1 к порядку обеспечения готовности                                         к отопительному периоду, утвержденному Приказом №2234, «Оценочный лист для расчета индекса готовности к отопительному периоду муниципального образования» наличие утвержденного ПЛАС является обязательным требованием к муниципальным образованиям для получения Паспорта обеспечения готовности к отопительному периоду. Вес показателя (К</w:t>
      </w:r>
      <w:r w:rsidRPr="006A5FFF">
        <w:rPr>
          <w:rFonts w:ascii="Arial" w:hAnsi="Arial" w:cs="Arial"/>
          <w:vertAlign w:val="subscript"/>
        </w:rPr>
        <w:t>порядок</w:t>
      </w:r>
      <w:r w:rsidRPr="006A5FFF">
        <w:rPr>
          <w:rFonts w:ascii="Arial" w:hAnsi="Arial" w:cs="Arial"/>
        </w:rPr>
        <w:t>) наличия Плана действия для оценки готовности к отопительному периоду - 0,4.</w:t>
      </w:r>
    </w:p>
    <w:p w:rsidR="00767D26" w:rsidRPr="006A5FFF" w:rsidRDefault="00767D26" w:rsidP="00767D26">
      <w:pPr>
        <w:pStyle w:val="2"/>
        <w:numPr>
          <w:ilvl w:val="2"/>
          <w:numId w:val="3"/>
        </w:numPr>
        <w:tabs>
          <w:tab w:val="left" w:pos="1134"/>
        </w:tabs>
        <w:spacing w:line="276" w:lineRule="auto"/>
        <w:ind w:left="567" w:firstLine="0"/>
        <w:jc w:val="both"/>
        <w:rPr>
          <w:rFonts w:ascii="Arial" w:hAnsi="Arial" w:cs="Arial"/>
          <w:color w:val="000000"/>
          <w:sz w:val="24"/>
          <w:szCs w:val="24"/>
        </w:rPr>
      </w:pPr>
      <w:r w:rsidRPr="006A5FFF">
        <w:rPr>
          <w:rFonts w:ascii="Arial" w:hAnsi="Arial" w:cs="Arial"/>
          <w:color w:val="000000"/>
          <w:sz w:val="24"/>
          <w:szCs w:val="24"/>
        </w:rPr>
        <w:t>Основные понятия и термины</w:t>
      </w:r>
      <w:bookmarkEnd w:id="4"/>
    </w:p>
    <w:bookmarkEnd w:id="3"/>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В настоящем ПЛАС используются следующие основные понятия термины:</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«авария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«инцидент»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767D26" w:rsidRPr="006A5FFF" w:rsidRDefault="00767D26" w:rsidP="00767D26">
      <w:pPr>
        <w:pStyle w:val="aa"/>
        <w:tabs>
          <w:tab w:val="left" w:pos="1920"/>
        </w:tabs>
        <w:spacing w:line="276" w:lineRule="auto"/>
        <w:ind w:firstLine="567"/>
        <w:jc w:val="both"/>
        <w:rPr>
          <w:rFonts w:ascii="Arial" w:hAnsi="Arial" w:cs="Arial"/>
          <w:sz w:val="24"/>
          <w:szCs w:val="24"/>
        </w:rPr>
      </w:pPr>
      <w:r w:rsidRPr="006A5FFF">
        <w:rPr>
          <w:rFonts w:ascii="Arial" w:hAnsi="Arial" w:cs="Arial"/>
          <w:sz w:val="24"/>
          <w:szCs w:val="24"/>
        </w:rPr>
        <w:t>«технологический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767D26" w:rsidRPr="006A5FFF" w:rsidRDefault="00767D26" w:rsidP="00767D26">
      <w:pPr>
        <w:pStyle w:val="aa"/>
        <w:tabs>
          <w:tab w:val="left" w:pos="1920"/>
        </w:tabs>
        <w:spacing w:line="276" w:lineRule="auto"/>
        <w:ind w:firstLine="567"/>
        <w:jc w:val="both"/>
        <w:rPr>
          <w:rFonts w:ascii="Arial" w:hAnsi="Arial" w:cs="Arial"/>
          <w:sz w:val="24"/>
          <w:szCs w:val="24"/>
        </w:rPr>
      </w:pPr>
      <w:r w:rsidRPr="006A5FFF">
        <w:rPr>
          <w:rFonts w:ascii="Arial" w:hAnsi="Arial" w:cs="Arial"/>
          <w:sz w:val="24"/>
          <w:szCs w:val="24"/>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«капитальный ремонт»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 xml:space="preserve"> «коммунальные ресурсы» – горячая вода, холодная вода, тепловая энергия, электрическая энергия, используемые для предоставления коммунальных услуг;</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 xml:space="preserve"> «коммунальные услуги»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 «мониторинг состояния системы теплоснабжения» – комплексная система наблюдений, оценки и прогноза состояния тепловых сетей и объектов теплоснабжения (далее - мониторинг);</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 xml:space="preserve">«потребитель» лицо, приобретающее тепловую энергию (мощность), теплоноситель для использования на принадлежащих ему на праве собственности или </w:t>
      </w:r>
      <w:r w:rsidRPr="006A5FFF">
        <w:rPr>
          <w:rFonts w:ascii="Arial" w:hAnsi="Arial" w:cs="Arial"/>
          <w:sz w:val="24"/>
          <w:szCs w:val="24"/>
        </w:rPr>
        <w:lastRenderedPageBreak/>
        <w:t>ином законном основании теплопотребляющих установках либо для оказания коммунальных услуг в части горячего водоснабжения и отопления;</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«система теплоснабжения» совокупность источников тепловой энергии                                              и теплопотребляющих установок, технологически соединенных тепловыми сетями;</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«текущий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«техническое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767D26" w:rsidRPr="006A5FFF" w:rsidRDefault="00767D26" w:rsidP="00767D26">
      <w:pPr>
        <w:pStyle w:val="2"/>
        <w:numPr>
          <w:ilvl w:val="2"/>
          <w:numId w:val="3"/>
        </w:numPr>
        <w:tabs>
          <w:tab w:val="left" w:pos="1134"/>
        </w:tabs>
        <w:spacing w:line="276" w:lineRule="auto"/>
        <w:ind w:left="567" w:firstLine="0"/>
        <w:jc w:val="both"/>
        <w:rPr>
          <w:rFonts w:ascii="Arial" w:hAnsi="Arial" w:cs="Arial"/>
          <w:color w:val="000000"/>
          <w:sz w:val="24"/>
          <w:szCs w:val="24"/>
        </w:rPr>
      </w:pPr>
      <w:r w:rsidRPr="006A5FFF">
        <w:rPr>
          <w:rFonts w:ascii="Arial" w:hAnsi="Arial" w:cs="Arial"/>
          <w:color w:val="000000"/>
          <w:sz w:val="24"/>
          <w:szCs w:val="24"/>
        </w:rPr>
        <w:t xml:space="preserve"> </w:t>
      </w:r>
      <w:bookmarkStart w:id="7" w:name="_Toc186027536"/>
      <w:bookmarkStart w:id="8" w:name="_Toc195004368"/>
      <w:r w:rsidRPr="006A5FFF">
        <w:rPr>
          <w:rFonts w:ascii="Arial" w:hAnsi="Arial" w:cs="Arial"/>
          <w:color w:val="000000"/>
          <w:sz w:val="24"/>
          <w:szCs w:val="24"/>
        </w:rPr>
        <w:t>Цел</w:t>
      </w:r>
      <w:bookmarkEnd w:id="7"/>
      <w:r w:rsidRPr="006A5FFF">
        <w:rPr>
          <w:rFonts w:ascii="Arial" w:hAnsi="Arial" w:cs="Arial"/>
          <w:color w:val="000000"/>
          <w:sz w:val="24"/>
          <w:szCs w:val="24"/>
        </w:rPr>
        <w:t>и, задачи, обязанности</w:t>
      </w:r>
      <w:bookmarkEnd w:id="8"/>
    </w:p>
    <w:p w:rsidR="00767D26" w:rsidRPr="006A5FFF" w:rsidRDefault="00767D26" w:rsidP="00767D26">
      <w:pPr>
        <w:pStyle w:val="a"/>
        <w:numPr>
          <w:ilvl w:val="3"/>
          <w:numId w:val="38"/>
        </w:numPr>
        <w:ind w:left="0" w:firstLine="567"/>
        <w:rPr>
          <w:rFonts w:ascii="Arial" w:hAnsi="Arial" w:cs="Arial"/>
        </w:rPr>
      </w:pPr>
      <w:bookmarkStart w:id="9" w:name="_Hlk185939204"/>
      <w:r w:rsidRPr="006A5FFF">
        <w:rPr>
          <w:rFonts w:ascii="Arial" w:hAnsi="Arial" w:cs="Arial"/>
        </w:rPr>
        <w:t xml:space="preserve">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Большеулуйский </w:t>
      </w:r>
      <w:r w:rsidRPr="006A5FFF">
        <w:rPr>
          <w:rFonts w:ascii="Arial" w:hAnsi="Arial" w:cs="Arial"/>
          <w:lang w:eastAsia="ru-RU"/>
        </w:rPr>
        <w:t>район</w:t>
      </w:r>
      <w:r w:rsidRPr="006A5FFF">
        <w:rPr>
          <w:rFonts w:ascii="Arial" w:hAnsi="Arial" w:cs="Arial"/>
        </w:rPr>
        <w:t>,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767D26" w:rsidRPr="006A5FFF" w:rsidRDefault="00767D26" w:rsidP="00767D26">
      <w:pPr>
        <w:pStyle w:val="a"/>
        <w:ind w:left="0" w:firstLine="567"/>
        <w:rPr>
          <w:rFonts w:ascii="Arial" w:hAnsi="Arial" w:cs="Arial"/>
        </w:rPr>
      </w:pPr>
      <w:r w:rsidRPr="006A5FFF">
        <w:rPr>
          <w:rFonts w:ascii="Arial" w:hAnsi="Arial" w:cs="Arial"/>
        </w:rPr>
        <w:t xml:space="preserve">ПЛАС должен решать в муниципальном образовании Большеулуйский </w:t>
      </w:r>
      <w:r w:rsidRPr="006A5FFF">
        <w:rPr>
          <w:rFonts w:ascii="Arial" w:hAnsi="Arial" w:cs="Arial"/>
          <w:lang w:eastAsia="ru-RU"/>
        </w:rPr>
        <w:t>район</w:t>
      </w:r>
      <w:r w:rsidRPr="006A5FFF">
        <w:rPr>
          <w:rFonts w:ascii="Arial" w:hAnsi="Arial" w:cs="Arial"/>
        </w:rPr>
        <w:t xml:space="preserve"> следующие задачи:</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xml:space="preserve">- обеспечение надежной эксплуатации систем теплоснабжения; </w:t>
      </w:r>
    </w:p>
    <w:p w:rsidR="00767D26" w:rsidRPr="006A5FFF" w:rsidRDefault="00767D26" w:rsidP="00767D26">
      <w:pPr>
        <w:pStyle w:val="a"/>
        <w:numPr>
          <w:ilvl w:val="0"/>
          <w:numId w:val="0"/>
        </w:numPr>
        <w:ind w:left="426"/>
        <w:jc w:val="left"/>
        <w:rPr>
          <w:rFonts w:ascii="Arial" w:hAnsi="Arial" w:cs="Arial"/>
        </w:rPr>
      </w:pPr>
      <w:r w:rsidRPr="006A5FFF">
        <w:rPr>
          <w:rFonts w:ascii="Arial" w:hAnsi="Arial" w:cs="Arial"/>
        </w:rPr>
        <w:t>- повышение эффективности функционирования объектов систем теплоснабжения;</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xml:space="preserve">- мобилизация усилий всех административных и инженерных служб в муниципальном образовании Большеулуйский </w:t>
      </w:r>
      <w:r w:rsidRPr="006A5FFF">
        <w:rPr>
          <w:rFonts w:ascii="Arial" w:hAnsi="Arial" w:cs="Arial"/>
          <w:lang w:eastAsia="ru-RU"/>
        </w:rPr>
        <w:t>район</w:t>
      </w:r>
      <w:r w:rsidRPr="006A5FFF">
        <w:rPr>
          <w:rFonts w:ascii="Arial" w:hAnsi="Arial" w:cs="Arial"/>
        </w:rPr>
        <w:t xml:space="preserve"> для локализации и ликвидации последствий аварийных ситуаций в системах теплоснабжения;</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lastRenderedPageBreak/>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действиям по ликвидации последствий.</w:t>
      </w:r>
    </w:p>
    <w:p w:rsidR="00767D26" w:rsidRPr="006A5FFF" w:rsidRDefault="00767D26" w:rsidP="00767D26">
      <w:pPr>
        <w:pStyle w:val="a"/>
        <w:ind w:left="0" w:firstLine="567"/>
        <w:rPr>
          <w:rFonts w:ascii="Arial" w:hAnsi="Arial" w:cs="Arial"/>
        </w:rPr>
      </w:pPr>
      <w:r w:rsidRPr="006A5FFF">
        <w:rPr>
          <w:rFonts w:ascii="Arial" w:hAnsi="Arial" w:cs="Arial"/>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767D26" w:rsidRPr="006A5FFF" w:rsidRDefault="00767D26" w:rsidP="00767D26">
      <w:pPr>
        <w:pStyle w:val="a"/>
        <w:ind w:left="0" w:firstLine="567"/>
        <w:rPr>
          <w:rFonts w:ascii="Arial" w:hAnsi="Arial" w:cs="Arial"/>
        </w:rPr>
      </w:pPr>
      <w:r w:rsidRPr="006A5FFF">
        <w:rPr>
          <w:rFonts w:ascii="Arial" w:hAnsi="Arial" w:cs="Arial"/>
        </w:rPr>
        <w:t>Организации, функционирующие в системах теплоснабжения для надежного теплоснабжения потребителей должны обеспечивать:</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767D26" w:rsidRPr="006A5FFF" w:rsidRDefault="00767D26" w:rsidP="00767D26">
      <w:pPr>
        <w:pStyle w:val="a"/>
        <w:ind w:left="0" w:firstLine="567"/>
        <w:rPr>
          <w:rFonts w:ascii="Arial" w:hAnsi="Arial" w:cs="Arial"/>
        </w:rPr>
      </w:pPr>
      <w:r w:rsidRPr="006A5FFF">
        <w:rPr>
          <w:rFonts w:ascii="Arial" w:hAnsi="Arial" w:cs="Arial"/>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767D26" w:rsidRPr="006A5FFF" w:rsidRDefault="00767D26" w:rsidP="00767D26">
      <w:pPr>
        <w:pStyle w:val="a"/>
        <w:ind w:left="0" w:firstLine="567"/>
        <w:rPr>
          <w:rFonts w:ascii="Arial" w:hAnsi="Arial" w:cs="Arial"/>
        </w:rPr>
      </w:pPr>
      <w:r w:rsidRPr="006A5FFF">
        <w:rPr>
          <w:rFonts w:ascii="Arial" w:hAnsi="Arial" w:cs="Arial"/>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w:t>
      </w:r>
      <w:r w:rsidRPr="006A5FFF">
        <w:rPr>
          <w:rFonts w:ascii="Arial" w:hAnsi="Arial" w:cs="Arial"/>
          <w:lang w:val="ru-RU"/>
        </w:rPr>
        <w:t xml:space="preserve">образования </w:t>
      </w:r>
      <w:r w:rsidRPr="006A5FFF">
        <w:rPr>
          <w:rFonts w:ascii="Arial" w:hAnsi="Arial" w:cs="Arial"/>
        </w:rPr>
        <w:t>Большеулуйский район.</w:t>
      </w:r>
    </w:p>
    <w:p w:rsidR="00767D26" w:rsidRPr="006A5FFF" w:rsidRDefault="00767D26" w:rsidP="00767D26">
      <w:pPr>
        <w:pStyle w:val="a"/>
        <w:ind w:left="0" w:firstLine="567"/>
        <w:rPr>
          <w:rFonts w:ascii="Arial" w:hAnsi="Arial" w:cs="Arial"/>
        </w:rPr>
      </w:pPr>
      <w:r w:rsidRPr="006A5FFF">
        <w:rPr>
          <w:rFonts w:ascii="Arial" w:hAnsi="Arial" w:cs="Arial"/>
        </w:rPr>
        <w:t xml:space="preserve">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Большеулуйский район и организаций жилищно-коммунального комплекса на текущий финансовый год.</w:t>
      </w:r>
    </w:p>
    <w:p w:rsidR="00767D26" w:rsidRPr="006A5FFF" w:rsidRDefault="00767D26" w:rsidP="00767D26">
      <w:pPr>
        <w:pStyle w:val="a"/>
        <w:ind w:left="0" w:firstLine="567"/>
        <w:rPr>
          <w:rFonts w:ascii="Arial" w:hAnsi="Arial" w:cs="Arial"/>
        </w:rPr>
      </w:pPr>
      <w:r w:rsidRPr="006A5FFF">
        <w:rPr>
          <w:rFonts w:ascii="Arial" w:hAnsi="Arial" w:cs="Arial"/>
        </w:rPr>
        <w:t>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 Большеулуйский район.</w:t>
      </w:r>
    </w:p>
    <w:p w:rsidR="00767D26" w:rsidRPr="006A5FFF" w:rsidRDefault="00767D26" w:rsidP="00767D26">
      <w:pPr>
        <w:pStyle w:val="a"/>
        <w:ind w:left="0" w:firstLine="567"/>
        <w:rPr>
          <w:rFonts w:ascii="Arial" w:hAnsi="Arial" w:cs="Arial"/>
        </w:rPr>
      </w:pPr>
      <w:r w:rsidRPr="006A5FFF">
        <w:rPr>
          <w:rFonts w:ascii="Arial" w:hAnsi="Arial" w:cs="Arial"/>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w:t>
      </w:r>
      <w:r w:rsidRPr="006A5FFF">
        <w:rPr>
          <w:rFonts w:ascii="Arial" w:hAnsi="Arial" w:cs="Arial"/>
        </w:rPr>
        <w:lastRenderedPageBreak/>
        <w:t>выполнения ремонтных работ на инженерных сетях производятся за счет владельцев инженерных сетей, на которых возникла аварийная ситуация.</w:t>
      </w:r>
    </w:p>
    <w:p w:rsidR="00767D26" w:rsidRPr="006A5FFF" w:rsidRDefault="00767D26" w:rsidP="00767D26">
      <w:pPr>
        <w:pStyle w:val="a"/>
        <w:ind w:left="0" w:firstLine="567"/>
        <w:rPr>
          <w:rFonts w:ascii="Arial" w:hAnsi="Arial" w:cs="Arial"/>
        </w:rPr>
      </w:pPr>
      <w:r w:rsidRPr="006A5FFF">
        <w:rPr>
          <w:rFonts w:ascii="Arial" w:hAnsi="Arial" w:cs="Arial"/>
        </w:rPr>
        <w:t xml:space="preserve"> Собственники земельных участков, по которым проходят инженерные коммуникации для надежного теплоснабжения потребителей, обязаны:</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767D26" w:rsidRPr="006A5FFF" w:rsidRDefault="00767D26" w:rsidP="00767D26">
      <w:pPr>
        <w:pStyle w:val="a"/>
        <w:ind w:left="0" w:firstLine="567"/>
        <w:rPr>
          <w:rFonts w:ascii="Arial" w:hAnsi="Arial" w:cs="Arial"/>
        </w:rPr>
      </w:pPr>
      <w:r w:rsidRPr="006A5FFF">
        <w:rPr>
          <w:rFonts w:ascii="Arial" w:hAnsi="Arial" w:cs="Arial"/>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767D26" w:rsidRPr="006A5FFF" w:rsidRDefault="00767D26" w:rsidP="00767D26">
      <w:pPr>
        <w:pStyle w:val="a"/>
        <w:numPr>
          <w:ilvl w:val="0"/>
          <w:numId w:val="0"/>
        </w:numPr>
        <w:ind w:left="426"/>
        <w:rPr>
          <w:rFonts w:ascii="Arial" w:hAnsi="Arial" w:cs="Arial"/>
        </w:rPr>
      </w:pPr>
      <w:r w:rsidRPr="006A5FFF">
        <w:rPr>
          <w:rFonts w:ascii="Arial" w:hAnsi="Arial" w:cs="Arial"/>
        </w:rPr>
        <w:t>- незамедлительно информировать обо всех происшествиях, связанных с повреждением объектов теплоснабжения администрацию муниципального района и диспетчерскую службу ресурсоснабжающих организаций.</w:t>
      </w:r>
    </w:p>
    <w:p w:rsidR="00767D26" w:rsidRPr="006A5FFF" w:rsidRDefault="00767D26" w:rsidP="00767D26">
      <w:pPr>
        <w:pStyle w:val="a"/>
        <w:ind w:left="0" w:firstLine="567"/>
        <w:rPr>
          <w:rFonts w:ascii="Arial" w:hAnsi="Arial" w:cs="Arial"/>
        </w:rPr>
      </w:pPr>
      <w:r w:rsidRPr="006A5FFF">
        <w:rPr>
          <w:rFonts w:ascii="Arial" w:hAnsi="Arial" w:cs="Arial"/>
        </w:rPr>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767D26" w:rsidRPr="006A5FFF" w:rsidRDefault="00767D26" w:rsidP="00767D26">
      <w:pPr>
        <w:pStyle w:val="a"/>
        <w:ind w:left="0" w:firstLine="567"/>
        <w:rPr>
          <w:rFonts w:ascii="Arial" w:hAnsi="Arial" w:cs="Arial"/>
        </w:rPr>
      </w:pPr>
      <w:r w:rsidRPr="006A5FFF">
        <w:rPr>
          <w:rFonts w:ascii="Arial" w:hAnsi="Arial" w:cs="Arial"/>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rsidR="00767D26" w:rsidRPr="006A5FFF" w:rsidRDefault="00767D26" w:rsidP="00767D26">
      <w:pPr>
        <w:pStyle w:val="2"/>
        <w:numPr>
          <w:ilvl w:val="2"/>
          <w:numId w:val="32"/>
        </w:numPr>
        <w:tabs>
          <w:tab w:val="left" w:pos="1134"/>
        </w:tabs>
        <w:spacing w:line="276" w:lineRule="auto"/>
        <w:ind w:left="0" w:firstLine="568"/>
        <w:jc w:val="both"/>
        <w:rPr>
          <w:rFonts w:ascii="Arial" w:hAnsi="Arial" w:cs="Arial"/>
          <w:color w:val="auto"/>
          <w:sz w:val="24"/>
          <w:szCs w:val="24"/>
        </w:rPr>
      </w:pPr>
      <w:bookmarkStart w:id="10" w:name="_Toc195004369"/>
      <w:bookmarkEnd w:id="9"/>
      <w:r w:rsidRPr="006A5FFF">
        <w:rPr>
          <w:rFonts w:ascii="Arial" w:hAnsi="Arial" w:cs="Arial"/>
          <w:color w:val="auto"/>
          <w:sz w:val="24"/>
          <w:szCs w:val="24"/>
        </w:rPr>
        <w:t>Краткая характеристика муниципального образования</w:t>
      </w:r>
      <w:bookmarkEnd w:id="10"/>
    </w:p>
    <w:p w:rsidR="00767D26" w:rsidRPr="006A5FFF" w:rsidRDefault="00767D26" w:rsidP="00767D26">
      <w:pPr>
        <w:pStyle w:val="2"/>
        <w:numPr>
          <w:ilvl w:val="3"/>
          <w:numId w:val="36"/>
        </w:numPr>
        <w:spacing w:line="276" w:lineRule="auto"/>
        <w:ind w:left="0" w:firstLine="568"/>
        <w:jc w:val="both"/>
        <w:rPr>
          <w:rFonts w:ascii="Arial" w:hAnsi="Arial" w:cs="Arial"/>
          <w:color w:val="auto"/>
          <w:sz w:val="24"/>
          <w:szCs w:val="24"/>
        </w:rPr>
      </w:pPr>
      <w:bookmarkStart w:id="11" w:name="_Toc195004370"/>
      <w:r w:rsidRPr="006A5FFF">
        <w:rPr>
          <w:rFonts w:ascii="Arial" w:hAnsi="Arial" w:cs="Arial"/>
          <w:color w:val="auto"/>
          <w:sz w:val="24"/>
          <w:szCs w:val="24"/>
        </w:rPr>
        <w:t>Административное деление, население</w:t>
      </w:r>
      <w:bookmarkEnd w:id="11"/>
    </w:p>
    <w:p w:rsidR="00767D26" w:rsidRPr="006A5FFF" w:rsidRDefault="00767D26" w:rsidP="00767D26">
      <w:pPr>
        <w:pStyle w:val="aa"/>
        <w:tabs>
          <w:tab w:val="left" w:pos="851"/>
          <w:tab w:val="left" w:pos="993"/>
          <w:tab w:val="left" w:pos="8789"/>
        </w:tabs>
        <w:spacing w:line="276" w:lineRule="auto"/>
        <w:ind w:right="-8" w:firstLine="567"/>
        <w:jc w:val="both"/>
        <w:rPr>
          <w:rFonts w:ascii="Arial" w:hAnsi="Arial" w:cs="Arial"/>
          <w:sz w:val="24"/>
          <w:szCs w:val="24"/>
        </w:rPr>
      </w:pPr>
      <w:r w:rsidRPr="006A5FFF">
        <w:rPr>
          <w:rFonts w:ascii="Arial" w:hAnsi="Arial" w:cs="Arial"/>
          <w:sz w:val="24"/>
          <w:szCs w:val="24"/>
        </w:rPr>
        <w:t xml:space="preserve">Муниципальное образование Большеулуйский район является самостоятельным муниципальным образованием в составе Красноярского края, обладающим статусом </w:t>
      </w:r>
      <w:r w:rsidRPr="006A5FFF">
        <w:rPr>
          <w:rFonts w:ascii="Arial" w:hAnsi="Arial" w:cs="Arial"/>
          <w:sz w:val="24"/>
          <w:szCs w:val="24"/>
        </w:rPr>
        <w:lastRenderedPageBreak/>
        <w:t>муниципального района. Статус муниципального образования установлен Законом Красноярского края от 19.11.2004 № 12-2554.</w:t>
      </w:r>
    </w:p>
    <w:p w:rsidR="00767D26" w:rsidRPr="006A5FFF" w:rsidRDefault="00767D26" w:rsidP="00767D26">
      <w:pPr>
        <w:pStyle w:val="afe"/>
        <w:tabs>
          <w:tab w:val="left" w:pos="851"/>
          <w:tab w:val="left" w:pos="993"/>
        </w:tabs>
        <w:ind w:firstLine="567"/>
        <w:rPr>
          <w:rFonts w:ascii="Arial" w:hAnsi="Arial" w:cs="Arial"/>
          <w:szCs w:val="24"/>
        </w:rPr>
      </w:pPr>
      <w:r w:rsidRPr="006A5FFF">
        <w:rPr>
          <w:rFonts w:ascii="Arial" w:hAnsi="Arial" w:cs="Arial"/>
          <w:szCs w:val="24"/>
        </w:rPr>
        <w:t xml:space="preserve">Муниципальное образование </w:t>
      </w:r>
      <w:r w:rsidRPr="006A5FFF">
        <w:rPr>
          <w:rFonts w:ascii="Arial" w:hAnsi="Arial" w:cs="Arial"/>
          <w:szCs w:val="24"/>
          <w:lang w:eastAsia="en-US"/>
        </w:rPr>
        <w:t xml:space="preserve">Большеулуйский район </w:t>
      </w:r>
      <w:r w:rsidRPr="006A5FFF">
        <w:rPr>
          <w:rFonts w:ascii="Arial" w:hAnsi="Arial" w:cs="Arial"/>
          <w:szCs w:val="24"/>
        </w:rPr>
        <w:t xml:space="preserve">расположен в центральной части Красноярского края. Административным центром муниципального образования </w:t>
      </w:r>
      <w:r w:rsidRPr="006A5FFF">
        <w:rPr>
          <w:rFonts w:ascii="Arial" w:hAnsi="Arial" w:cs="Arial"/>
          <w:szCs w:val="24"/>
          <w:lang w:eastAsia="en-US"/>
        </w:rPr>
        <w:t>Большеулуйский район</w:t>
      </w:r>
      <w:r w:rsidRPr="006A5FFF">
        <w:rPr>
          <w:rFonts w:ascii="Arial" w:hAnsi="Arial" w:cs="Arial"/>
          <w:szCs w:val="24"/>
        </w:rPr>
        <w:t xml:space="preserve"> является село Большой Улуй. С различных сторон муниципальное образование </w:t>
      </w:r>
      <w:r w:rsidRPr="006A5FFF">
        <w:rPr>
          <w:rFonts w:ascii="Arial" w:hAnsi="Arial" w:cs="Arial"/>
          <w:szCs w:val="24"/>
          <w:lang w:eastAsia="en-US"/>
        </w:rPr>
        <w:t>Большеулуйский район</w:t>
      </w:r>
      <w:r w:rsidRPr="006A5FFF">
        <w:rPr>
          <w:rFonts w:ascii="Arial" w:hAnsi="Arial" w:cs="Arial"/>
          <w:szCs w:val="24"/>
        </w:rPr>
        <w:t xml:space="preserve"> граничит: с Козульским муниципальным районом, на юге с Ачинским муниципальным районом, на западе – Тюхтетским и Боготольским муниципальными районами, на севере с Бирилюсским муниципальным округом. Площадь территории муниципальное образование </w:t>
      </w:r>
      <w:r w:rsidRPr="006A5FFF">
        <w:rPr>
          <w:rFonts w:ascii="Arial" w:hAnsi="Arial" w:cs="Arial"/>
          <w:szCs w:val="24"/>
          <w:lang w:eastAsia="en-US"/>
        </w:rPr>
        <w:t>Большеулуйский район</w:t>
      </w:r>
      <w:r w:rsidRPr="006A5FFF">
        <w:rPr>
          <w:rFonts w:ascii="Arial" w:hAnsi="Arial" w:cs="Arial"/>
          <w:szCs w:val="24"/>
        </w:rPr>
        <w:t xml:space="preserve"> – 270 770 га. Общая численность постоянного населения по данным государственной статистической отчетности по состоянию на 01.01.2024 составляет 6495 человек.</w:t>
      </w:r>
    </w:p>
    <w:p w:rsidR="00767D26" w:rsidRPr="006A5FFF" w:rsidRDefault="00767D26" w:rsidP="00767D26">
      <w:pPr>
        <w:pStyle w:val="afe"/>
        <w:tabs>
          <w:tab w:val="left" w:pos="851"/>
          <w:tab w:val="left" w:pos="993"/>
        </w:tabs>
        <w:ind w:firstLine="567"/>
        <w:rPr>
          <w:rFonts w:ascii="Arial" w:hAnsi="Arial" w:cs="Arial"/>
          <w:szCs w:val="24"/>
        </w:rPr>
      </w:pPr>
      <w:r w:rsidRPr="006A5FFF">
        <w:rPr>
          <w:rFonts w:ascii="Arial" w:hAnsi="Arial" w:cs="Arial"/>
          <w:szCs w:val="24"/>
        </w:rPr>
        <w:t xml:space="preserve">Карта (схема) границ муниципального образования </w:t>
      </w:r>
      <w:r w:rsidRPr="006A5FFF">
        <w:rPr>
          <w:rFonts w:ascii="Arial" w:hAnsi="Arial" w:cs="Arial"/>
          <w:szCs w:val="24"/>
          <w:lang w:eastAsia="en-US"/>
        </w:rPr>
        <w:t>(наименование муниципального образования)</w:t>
      </w:r>
      <w:r w:rsidRPr="006A5FFF">
        <w:rPr>
          <w:rFonts w:ascii="Arial" w:hAnsi="Arial" w:cs="Arial"/>
          <w:szCs w:val="24"/>
        </w:rPr>
        <w:t xml:space="preserve"> приведена на рисунке </w:t>
      </w:r>
      <w:r w:rsidRPr="006A5FFF">
        <w:rPr>
          <w:rFonts w:ascii="Arial" w:hAnsi="Arial" w:cs="Arial"/>
          <w:szCs w:val="24"/>
        </w:rPr>
        <w:fldChar w:fldCharType="begin"/>
      </w:r>
      <w:r w:rsidRPr="006A5FFF">
        <w:rPr>
          <w:rFonts w:ascii="Arial" w:hAnsi="Arial" w:cs="Arial"/>
          <w:szCs w:val="24"/>
        </w:rPr>
        <w:instrText xml:space="preserve"> REF _Ref190964404 \h  \* MERGEFORMAT </w:instrText>
      </w:r>
      <w:r w:rsidRPr="006A5FFF">
        <w:rPr>
          <w:rFonts w:ascii="Arial" w:hAnsi="Arial" w:cs="Arial"/>
          <w:szCs w:val="24"/>
        </w:rPr>
      </w:r>
      <w:r w:rsidRPr="006A5FFF">
        <w:rPr>
          <w:rFonts w:ascii="Arial" w:hAnsi="Arial" w:cs="Arial"/>
          <w:szCs w:val="24"/>
        </w:rPr>
        <w:fldChar w:fldCharType="separate"/>
      </w:r>
      <w:r w:rsidRPr="006A5FFF">
        <w:rPr>
          <w:rFonts w:ascii="Arial" w:hAnsi="Arial" w:cs="Arial"/>
          <w:bCs/>
          <w:vanish/>
          <w:szCs w:val="24"/>
        </w:rPr>
        <w:t xml:space="preserve">Рисунок </w:t>
      </w:r>
      <w:r w:rsidRPr="006A5FFF">
        <w:rPr>
          <w:rFonts w:ascii="Arial" w:hAnsi="Arial" w:cs="Arial"/>
          <w:bCs/>
          <w:noProof/>
          <w:szCs w:val="24"/>
        </w:rPr>
        <w:t>0.1</w:t>
      </w:r>
      <w:r w:rsidRPr="006A5FFF">
        <w:rPr>
          <w:rFonts w:ascii="Arial" w:hAnsi="Arial" w:cs="Arial"/>
          <w:szCs w:val="24"/>
        </w:rPr>
        <w:fldChar w:fldCharType="end"/>
      </w:r>
      <w:r w:rsidRPr="006A5FFF">
        <w:rPr>
          <w:rFonts w:ascii="Arial" w:hAnsi="Arial" w:cs="Arial"/>
          <w:szCs w:val="24"/>
        </w:rPr>
        <w:t>.</w:t>
      </w:r>
    </w:p>
    <w:p w:rsidR="00767D26" w:rsidRPr="006A5FFF" w:rsidRDefault="00767D26" w:rsidP="00767D26">
      <w:pPr>
        <w:pStyle w:val="ad"/>
        <w:shd w:val="clear" w:color="auto" w:fill="auto"/>
        <w:spacing w:before="0" w:line="276" w:lineRule="auto"/>
        <w:ind w:right="0"/>
        <w:jc w:val="both"/>
        <w:rPr>
          <w:rFonts w:ascii="Arial" w:hAnsi="Arial" w:cs="Arial"/>
          <w:bCs/>
          <w:sz w:val="24"/>
          <w:szCs w:val="24"/>
        </w:rPr>
      </w:pPr>
      <w:bookmarkStart w:id="12" w:name="_Toc83658915"/>
      <w:bookmarkStart w:id="13" w:name="_Toc181028928"/>
    </w:p>
    <w:p w:rsidR="00767D26" w:rsidRPr="0088364B" w:rsidRDefault="00767D26" w:rsidP="00767D26">
      <w:pPr>
        <w:pStyle w:val="ad"/>
        <w:shd w:val="clear" w:color="auto" w:fill="auto"/>
        <w:spacing w:before="0" w:line="276" w:lineRule="auto"/>
        <w:ind w:right="0"/>
        <w:jc w:val="both"/>
        <w:rPr>
          <w:bCs/>
          <w:sz w:val="24"/>
          <w:szCs w:val="24"/>
        </w:rPr>
      </w:pPr>
      <w:r w:rsidRPr="006A5FFF">
        <w:rPr>
          <w:rFonts w:ascii="Arial" w:hAnsi="Arial" w:cs="Arial"/>
          <w:noProof/>
          <w:sz w:val="24"/>
          <w:szCs w:val="24"/>
          <w:lang w:val="ru-RU"/>
        </w:rPr>
        <mc:AlternateContent>
          <mc:Choice Requires="wps">
            <w:drawing>
              <wp:inline distT="0" distB="0" distL="0" distR="0">
                <wp:extent cx="304800" cy="304800"/>
                <wp:effectExtent l="0" t="0" r="0" b="0"/>
                <wp:docPr id="36" name="AutoShape 2"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3AB11" id="AutoShape 2"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HKBq3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extent cx="304800" cy="304800"/>
                <wp:effectExtent l="0" t="0" r="0" b="0"/>
                <wp:docPr id="35" name="AutoShape 3"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BEB24" id="AutoShape 3"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aVNL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extent cx="304800" cy="304800"/>
                <wp:effectExtent l="0" t="0" r="0" b="0"/>
                <wp:docPr id="34" name="AutoShape 4"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810AF" id="AutoShape 4"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H5UQ9L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extent cx="304800" cy="304800"/>
                <wp:effectExtent l="0" t="0" r="0" b="0"/>
                <wp:docPr id="33" name="AutoShape 5"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873E7" id="AutoShape 5"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04/f7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6A5FFF">
        <w:rPr>
          <w:rFonts w:ascii="Arial" w:hAnsi="Arial" w:cs="Arial"/>
          <w:noProof/>
          <w:sz w:val="24"/>
          <w:szCs w:val="24"/>
          <w:lang w:val="ru-RU"/>
        </w:rPr>
        <mc:AlternateContent>
          <mc:Choice Requires="wps">
            <w:drawing>
              <wp:inline distT="0" distB="0" distL="0" distR="0">
                <wp:extent cx="304800" cy="304800"/>
                <wp:effectExtent l="0" t="0" r="0" b="0"/>
                <wp:docPr id="32" name="AutoShape 6" descr="Бирилюсский райо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81F8E" id="AutoShape 6" o:spid="_x0000_s1026" alt="Бирилюсский район"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J05yztAgAA7QU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sz w:val="24"/>
          <w:szCs w:val="24"/>
          <w:lang w:val="ru-RU"/>
        </w:rPr>
        <w:drawing>
          <wp:inline distT="0" distB="0" distL="0" distR="0">
            <wp:extent cx="6286500" cy="4019550"/>
            <wp:effectExtent l="0" t="0" r="0" b="0"/>
            <wp:docPr id="1" name="Рисунок 1" descr="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4019550"/>
                    </a:xfrm>
                    <a:prstGeom prst="rect">
                      <a:avLst/>
                    </a:prstGeom>
                    <a:noFill/>
                    <a:ln>
                      <a:noFill/>
                    </a:ln>
                  </pic:spPr>
                </pic:pic>
              </a:graphicData>
            </a:graphic>
          </wp:inline>
        </w:drawing>
      </w:r>
    </w:p>
    <w:p w:rsidR="00767D26" w:rsidRPr="006A5FFF" w:rsidRDefault="00767D26" w:rsidP="00767D26">
      <w:pPr>
        <w:pStyle w:val="ad"/>
        <w:shd w:val="clear" w:color="auto" w:fill="auto"/>
        <w:spacing w:before="0" w:line="240" w:lineRule="auto"/>
        <w:ind w:right="0"/>
        <w:rPr>
          <w:rFonts w:ascii="Arial" w:hAnsi="Arial" w:cs="Arial"/>
          <w:color w:val="auto"/>
          <w:sz w:val="24"/>
          <w:szCs w:val="24"/>
          <w:lang w:val="ru-RU" w:eastAsia="en-US"/>
        </w:rPr>
      </w:pPr>
      <w:bookmarkStart w:id="14" w:name="_Ref190964404"/>
      <w:bookmarkStart w:id="15" w:name="_Toc190964991"/>
      <w:r w:rsidRPr="006A5FFF">
        <w:rPr>
          <w:rFonts w:ascii="Arial" w:hAnsi="Arial" w:cs="Arial"/>
          <w:bCs/>
          <w:color w:val="auto"/>
          <w:sz w:val="24"/>
          <w:szCs w:val="24"/>
        </w:rPr>
        <w:t xml:space="preserve">Рисунок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Рисунок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14"/>
      <w:r w:rsidRPr="006A5FFF">
        <w:rPr>
          <w:rFonts w:ascii="Arial" w:hAnsi="Arial" w:cs="Arial"/>
          <w:color w:val="auto"/>
          <w:sz w:val="24"/>
          <w:szCs w:val="24"/>
        </w:rPr>
        <w:t xml:space="preserve"> – Карта (схема) границ </w:t>
      </w:r>
      <w:bookmarkEnd w:id="12"/>
      <w:bookmarkEnd w:id="13"/>
      <w:r w:rsidRPr="006A5FFF">
        <w:rPr>
          <w:rFonts w:ascii="Arial" w:hAnsi="Arial" w:cs="Arial"/>
          <w:color w:val="auto"/>
          <w:sz w:val="24"/>
          <w:szCs w:val="24"/>
        </w:rPr>
        <w:t xml:space="preserve">муниципального образования </w:t>
      </w:r>
      <w:bookmarkEnd w:id="15"/>
      <w:r w:rsidRPr="006A5FFF">
        <w:rPr>
          <w:rFonts w:ascii="Arial" w:hAnsi="Arial" w:cs="Arial"/>
          <w:color w:val="auto"/>
          <w:sz w:val="24"/>
          <w:szCs w:val="24"/>
          <w:lang w:val="ru-RU" w:eastAsia="en-US"/>
        </w:rPr>
        <w:t>Большеулуйский район</w:t>
      </w:r>
    </w:p>
    <w:p w:rsidR="00767D26" w:rsidRPr="006A5FFF" w:rsidRDefault="00767D26" w:rsidP="00767D26">
      <w:pPr>
        <w:pStyle w:val="afe"/>
        <w:rPr>
          <w:rFonts w:ascii="Arial" w:hAnsi="Arial" w:cs="Arial"/>
          <w:szCs w:val="24"/>
        </w:rPr>
      </w:pPr>
      <w:r w:rsidRPr="006A5FFF">
        <w:rPr>
          <w:rFonts w:ascii="Arial" w:hAnsi="Arial" w:cs="Arial"/>
          <w:szCs w:val="24"/>
        </w:rPr>
        <w:t>В состав муниципального образования Большеулуйский район</w:t>
      </w:r>
      <w:r w:rsidRPr="006A5FFF">
        <w:rPr>
          <w:rFonts w:ascii="Arial" w:hAnsi="Arial" w:cs="Arial"/>
          <w:szCs w:val="24"/>
          <w:lang w:eastAsia="en-US"/>
        </w:rPr>
        <w:t xml:space="preserve"> </w:t>
      </w:r>
      <w:r w:rsidRPr="006A5FFF">
        <w:rPr>
          <w:rFonts w:ascii="Arial" w:hAnsi="Arial" w:cs="Arial"/>
          <w:szCs w:val="24"/>
        </w:rPr>
        <w:t>входит 41 населенный пункт, в том числе 26 деревень, 7 поселков и 8 сел.</w:t>
      </w:r>
    </w:p>
    <w:p w:rsidR="00767D26" w:rsidRPr="006A5FFF" w:rsidRDefault="00767D26" w:rsidP="00767D26">
      <w:pPr>
        <w:pStyle w:val="afe"/>
        <w:rPr>
          <w:rFonts w:ascii="Arial" w:hAnsi="Arial" w:cs="Arial"/>
          <w:szCs w:val="24"/>
        </w:rPr>
      </w:pPr>
      <w:r w:rsidRPr="006A5FFF">
        <w:rPr>
          <w:rFonts w:ascii="Arial" w:hAnsi="Arial" w:cs="Arial"/>
          <w:szCs w:val="24"/>
        </w:rPr>
        <w:t xml:space="preserve">Список населенных пунктов с численностью в них населения, входящих в границы муниципального образования Большеулуйский район, по состоянию на 01.01.2024, представлен в таблице </w:t>
      </w:r>
      <w:r w:rsidRPr="006A5FFF">
        <w:rPr>
          <w:rFonts w:ascii="Arial" w:hAnsi="Arial" w:cs="Arial"/>
          <w:szCs w:val="24"/>
        </w:rPr>
        <w:fldChar w:fldCharType="begin"/>
      </w:r>
      <w:r w:rsidRPr="006A5FFF">
        <w:rPr>
          <w:rFonts w:ascii="Arial" w:hAnsi="Arial" w:cs="Arial"/>
          <w:szCs w:val="24"/>
        </w:rPr>
        <w:instrText xml:space="preserve"> REF _Ref190962806 \h  \* MERGEFORMAT </w:instrText>
      </w:r>
      <w:r w:rsidRPr="006A5FFF">
        <w:rPr>
          <w:rFonts w:ascii="Arial" w:hAnsi="Arial" w:cs="Arial"/>
          <w:szCs w:val="24"/>
        </w:rPr>
      </w:r>
      <w:r w:rsidRPr="006A5FFF">
        <w:rPr>
          <w:rFonts w:ascii="Arial" w:hAnsi="Arial" w:cs="Arial"/>
          <w:szCs w:val="24"/>
        </w:rPr>
        <w:fldChar w:fldCharType="separate"/>
      </w:r>
      <w:r w:rsidRPr="006A5FFF">
        <w:rPr>
          <w:rFonts w:ascii="Arial" w:hAnsi="Arial" w:cs="Arial"/>
          <w:bCs/>
          <w:vanish/>
          <w:szCs w:val="24"/>
        </w:rPr>
        <w:t>Таблица</w:t>
      </w:r>
      <w:r w:rsidRPr="006A5FFF">
        <w:rPr>
          <w:rFonts w:ascii="Arial" w:hAnsi="Arial" w:cs="Arial"/>
          <w:bCs/>
          <w:szCs w:val="24"/>
        </w:rPr>
        <w:t xml:space="preserve"> </w:t>
      </w:r>
      <w:r w:rsidRPr="006A5FFF">
        <w:rPr>
          <w:rFonts w:ascii="Arial" w:hAnsi="Arial" w:cs="Arial"/>
          <w:bCs/>
          <w:noProof/>
          <w:szCs w:val="24"/>
        </w:rPr>
        <w:t>0.1</w:t>
      </w:r>
      <w:r w:rsidRPr="006A5FFF">
        <w:rPr>
          <w:rFonts w:ascii="Arial" w:hAnsi="Arial" w:cs="Arial"/>
          <w:szCs w:val="24"/>
        </w:rPr>
        <w:fldChar w:fldCharType="end"/>
      </w:r>
      <w:r w:rsidRPr="006A5FFF">
        <w:rPr>
          <w:rFonts w:ascii="Arial" w:hAnsi="Arial" w:cs="Arial"/>
          <w:szCs w:val="24"/>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sz w:val="24"/>
          <w:szCs w:val="24"/>
          <w:lang w:val="ru-RU"/>
        </w:rPr>
      </w:pPr>
      <w:bookmarkStart w:id="16" w:name="_Ref190962806"/>
      <w:bookmarkStart w:id="17" w:name="_Toc82622467"/>
      <w:bookmarkStart w:id="18" w:name="_Toc181028873"/>
      <w:bookmarkStart w:id="19" w:name="_Toc195004396"/>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16"/>
      <w:r w:rsidRPr="006A5FFF">
        <w:rPr>
          <w:rFonts w:ascii="Arial" w:hAnsi="Arial" w:cs="Arial"/>
          <w:color w:val="auto"/>
          <w:sz w:val="24"/>
          <w:szCs w:val="24"/>
        </w:rPr>
        <w:t xml:space="preserve"> - Административный состав </w:t>
      </w:r>
      <w:bookmarkEnd w:id="17"/>
      <w:bookmarkEnd w:id="18"/>
      <w:r w:rsidRPr="006A5FFF">
        <w:rPr>
          <w:rFonts w:ascii="Arial" w:hAnsi="Arial" w:cs="Arial"/>
          <w:color w:val="auto"/>
          <w:sz w:val="24"/>
          <w:szCs w:val="24"/>
        </w:rPr>
        <w:t>муниципального образования</w:t>
      </w:r>
      <w:r w:rsidRPr="006A5FFF">
        <w:rPr>
          <w:rFonts w:ascii="Arial" w:hAnsi="Arial" w:cs="Arial"/>
          <w:color w:val="auto"/>
          <w:sz w:val="24"/>
          <w:szCs w:val="24"/>
          <w:lang w:val="ru-RU"/>
        </w:rPr>
        <w:t xml:space="preserve"> </w:t>
      </w:r>
      <w:r w:rsidRPr="006A5FFF">
        <w:rPr>
          <w:rFonts w:ascii="Arial" w:hAnsi="Arial" w:cs="Arial"/>
          <w:color w:val="auto"/>
          <w:sz w:val="24"/>
          <w:szCs w:val="24"/>
          <w:lang w:val="ru-RU"/>
        </w:rPr>
        <w:lastRenderedPageBreak/>
        <w:t>Большеулуйский район</w:t>
      </w:r>
      <w:bookmarkEnd w:id="19"/>
    </w:p>
    <w:tbl>
      <w:tblPr>
        <w:tblpPr w:leftFromText="180" w:rightFromText="180" w:vertAnchor="text" w:tblpY="1"/>
        <w:tblOverlap w:val="never"/>
        <w:tblW w:w="0" w:type="auto"/>
        <w:tblLook w:val="04A0" w:firstRow="1" w:lastRow="0" w:firstColumn="1" w:lastColumn="0" w:noHBand="0" w:noVBand="1"/>
      </w:tblPr>
      <w:tblGrid>
        <w:gridCol w:w="665"/>
        <w:gridCol w:w="3833"/>
        <w:gridCol w:w="3260"/>
        <w:gridCol w:w="2126"/>
      </w:tblGrid>
      <w:tr w:rsidR="00767D26" w:rsidRPr="006A5FFF" w:rsidTr="00AB220A">
        <w:trPr>
          <w:trHeight w:val="272"/>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67D26" w:rsidRPr="006A5FFF" w:rsidRDefault="00767D26" w:rsidP="00AB220A">
            <w:pPr>
              <w:pStyle w:val="af3"/>
              <w:spacing w:beforeAutospacing="0" w:after="0" w:afterAutospacing="0" w:line="240" w:lineRule="auto"/>
              <w:ind w:left="34" w:hanging="12"/>
              <w:jc w:val="center"/>
              <w:rPr>
                <w:rFonts w:ascii="Arial" w:hAnsi="Arial" w:cs="Arial"/>
              </w:rPr>
            </w:pPr>
            <w:r w:rsidRPr="006A5FFF">
              <w:rPr>
                <w:rFonts w:ascii="Arial" w:hAnsi="Arial" w:cs="Arial"/>
              </w:rPr>
              <w:t>№</w:t>
            </w:r>
          </w:p>
          <w:p w:rsidR="00767D26" w:rsidRPr="006A5FFF" w:rsidRDefault="00767D26" w:rsidP="00AB220A">
            <w:pPr>
              <w:ind w:hanging="12"/>
              <w:jc w:val="center"/>
              <w:rPr>
                <w:rFonts w:ascii="Arial" w:hAnsi="Arial" w:cs="Arial"/>
                <w:bCs/>
              </w:rPr>
            </w:pPr>
            <w:r w:rsidRPr="006A5FFF">
              <w:rPr>
                <w:rFonts w:ascii="Arial" w:hAnsi="Arial" w:cs="Arial"/>
              </w:rPr>
              <w:t>п/п</w:t>
            </w:r>
          </w:p>
        </w:tc>
        <w:tc>
          <w:tcPr>
            <w:tcW w:w="3833" w:type="dxa"/>
            <w:tcBorders>
              <w:top w:val="single" w:sz="4" w:space="0" w:color="auto"/>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bCs/>
              </w:rPr>
            </w:pPr>
            <w:r w:rsidRPr="006A5FFF">
              <w:rPr>
                <w:rFonts w:ascii="Arial" w:hAnsi="Arial" w:cs="Arial"/>
              </w:rPr>
              <w:t>Наименование</w:t>
            </w:r>
          </w:p>
        </w:tc>
        <w:tc>
          <w:tcPr>
            <w:tcW w:w="3260" w:type="dxa"/>
            <w:tcBorders>
              <w:top w:val="single" w:sz="4" w:space="0" w:color="auto"/>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bCs/>
              </w:rPr>
            </w:pPr>
            <w:r w:rsidRPr="006A5FFF">
              <w:rPr>
                <w:rFonts w:ascii="Arial" w:hAnsi="Arial" w:cs="Arial"/>
              </w:rPr>
              <w:t>Административный статус (город, деревня, село, поселок и т.п.)</w:t>
            </w:r>
          </w:p>
        </w:tc>
        <w:tc>
          <w:tcPr>
            <w:tcW w:w="2126" w:type="dxa"/>
            <w:tcBorders>
              <w:top w:val="single" w:sz="4" w:space="0" w:color="auto"/>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bCs/>
              </w:rPr>
            </w:pPr>
            <w:r w:rsidRPr="006A5FFF">
              <w:rPr>
                <w:rFonts w:ascii="Arial" w:hAnsi="Arial" w:cs="Arial"/>
              </w:rPr>
              <w:t>Численность населения, чел.</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Большеулуйский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3 582</w:t>
            </w:r>
          </w:p>
        </w:tc>
      </w:tr>
      <w:tr w:rsidR="00767D26" w:rsidRPr="006A5FFF" w:rsidTr="00AB220A">
        <w:trPr>
          <w:trHeight w:val="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Большой Улуй</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3 164</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Климовка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27</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Красный Луг</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72</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п. Сосновый Бор</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266</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п. Тихий Ручей</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53</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Березовский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558</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Березовка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330</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Елга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140</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Кумыры</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44</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Новоселы</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44</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Бобровский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338</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3.1.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Бобровка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167</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3.2.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п. Изыкчуль</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2</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3.3.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Черемшанка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tcPr>
          <w:p w:rsidR="00767D26" w:rsidRPr="006A5FFF" w:rsidRDefault="00767D26" w:rsidP="00AB220A">
            <w:pPr>
              <w:jc w:val="center"/>
              <w:rPr>
                <w:rFonts w:ascii="Arial" w:hAnsi="Arial" w:cs="Arial"/>
              </w:rPr>
            </w:pPr>
            <w:r w:rsidRPr="006A5FFF">
              <w:rPr>
                <w:rFonts w:ascii="Arial" w:hAnsi="Arial" w:cs="Arial"/>
              </w:rPr>
              <w:t>53</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3.4.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п. Таежка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116,00</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116</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Бычковский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177,00</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177</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Бычки</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119,00</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119</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Богатое</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Краевая</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8</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Красная Заря</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47</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4.5.</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Счастливое</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2</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5.</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Кытатский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403</w:t>
            </w:r>
          </w:p>
        </w:tc>
      </w:tr>
      <w:tr w:rsidR="00767D26" w:rsidRPr="006A5FFF" w:rsidTr="00AB220A">
        <w:trPr>
          <w:trHeight w:val="3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5.1.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п. Кытат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поселок</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391</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5.2.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Беловка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6</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5.3.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Шарыповка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6</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6.</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Новоеловский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653</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6.1.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Новая Еловка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438</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6.2.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Александровка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134</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6.3.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Турецк</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81</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7.</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Новоникольский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268</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7.1.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Новоникольск</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144</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7.2.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Баженовка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35</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7.3.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Троицк</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89</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8.</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Сучковский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530</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8.1.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Сучково</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322</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8.2.</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Красновка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61</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8.3.</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Секретарка</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41</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8.4.</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Симоново</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106</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9.</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Удачинский сельсовет</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172</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9.1.</w:t>
            </w:r>
          </w:p>
        </w:tc>
        <w:tc>
          <w:tcPr>
            <w:tcW w:w="3833" w:type="dxa"/>
            <w:tcBorders>
              <w:top w:val="nil"/>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с. Удачное</w:t>
            </w:r>
          </w:p>
        </w:tc>
        <w:tc>
          <w:tcPr>
            <w:tcW w:w="3260"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rPr>
              <w:t>село</w:t>
            </w:r>
          </w:p>
        </w:tc>
        <w:tc>
          <w:tcPr>
            <w:tcW w:w="2126" w:type="dxa"/>
            <w:tcBorders>
              <w:top w:val="nil"/>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106</w:t>
            </w:r>
          </w:p>
        </w:tc>
      </w:tr>
      <w:tr w:rsidR="00767D26" w:rsidRPr="006A5FFF" w:rsidTr="00AB220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9.2.</w:t>
            </w:r>
          </w:p>
        </w:tc>
        <w:tc>
          <w:tcPr>
            <w:tcW w:w="3833" w:type="dxa"/>
            <w:tcBorders>
              <w:top w:val="single" w:sz="4" w:space="0" w:color="auto"/>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Ишимка</w:t>
            </w:r>
          </w:p>
        </w:tc>
        <w:tc>
          <w:tcPr>
            <w:tcW w:w="3260" w:type="dxa"/>
            <w:tcBorders>
              <w:top w:val="single" w:sz="4" w:space="0" w:color="auto"/>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24</w:t>
            </w:r>
          </w:p>
        </w:tc>
      </w:tr>
      <w:tr w:rsidR="00767D26" w:rsidRPr="006A5FFF" w:rsidTr="00AB220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9.3</w:t>
            </w:r>
          </w:p>
        </w:tc>
        <w:tc>
          <w:tcPr>
            <w:tcW w:w="3833" w:type="dxa"/>
            <w:tcBorders>
              <w:top w:val="single" w:sz="4" w:space="0" w:color="auto"/>
              <w:left w:val="nil"/>
              <w:bottom w:val="single" w:sz="4" w:space="0" w:color="auto"/>
              <w:right w:val="single" w:sz="4" w:space="0" w:color="auto"/>
            </w:tcBorders>
            <w:shd w:val="clear" w:color="auto" w:fill="auto"/>
            <w:noWrap/>
          </w:tcPr>
          <w:p w:rsidR="00767D26" w:rsidRPr="006A5FFF" w:rsidRDefault="00767D26" w:rsidP="00AB220A">
            <w:pPr>
              <w:rPr>
                <w:rFonts w:ascii="Arial" w:hAnsi="Arial" w:cs="Arial"/>
              </w:rPr>
            </w:pPr>
            <w:r w:rsidRPr="006A5FFF">
              <w:rPr>
                <w:rFonts w:ascii="Arial" w:hAnsi="Arial" w:cs="Arial"/>
              </w:rPr>
              <w:t>д. Карабановка</w:t>
            </w:r>
          </w:p>
        </w:tc>
        <w:tc>
          <w:tcPr>
            <w:tcW w:w="3260" w:type="dxa"/>
            <w:tcBorders>
              <w:top w:val="single" w:sz="4" w:space="0" w:color="auto"/>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деревня</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767D26" w:rsidRPr="006A5FFF" w:rsidRDefault="00767D26" w:rsidP="00AB220A">
            <w:pPr>
              <w:jc w:val="center"/>
              <w:rPr>
                <w:rFonts w:ascii="Arial" w:hAnsi="Arial" w:cs="Arial"/>
              </w:rPr>
            </w:pPr>
            <w:r w:rsidRPr="006A5FFF">
              <w:rPr>
                <w:rFonts w:ascii="Arial" w:hAnsi="Arial" w:cs="Arial"/>
              </w:rPr>
              <w:t>42</w:t>
            </w:r>
          </w:p>
        </w:tc>
      </w:tr>
      <w:tr w:rsidR="00767D26" w:rsidRPr="006A5FFF" w:rsidTr="00AB220A">
        <w:trPr>
          <w:trHeight w:val="20"/>
        </w:trPr>
        <w:tc>
          <w:tcPr>
            <w:tcW w:w="7669" w:type="dxa"/>
            <w:gridSpan w:val="3"/>
            <w:shd w:val="clear" w:color="auto" w:fill="auto"/>
            <w:vAlign w:val="bottom"/>
            <w:hideMark/>
          </w:tcPr>
          <w:p w:rsidR="00767D26" w:rsidRPr="006A5FFF" w:rsidRDefault="00767D26" w:rsidP="00AB220A">
            <w:pPr>
              <w:rPr>
                <w:rFonts w:ascii="Arial" w:hAnsi="Arial" w:cs="Arial"/>
                <w:bCs/>
              </w:rPr>
            </w:pPr>
          </w:p>
          <w:p w:rsidR="00767D26" w:rsidRPr="006A5FFF" w:rsidRDefault="00767D26" w:rsidP="00AB220A">
            <w:pPr>
              <w:rPr>
                <w:rFonts w:ascii="Arial" w:hAnsi="Arial" w:cs="Arial"/>
                <w:bCs/>
              </w:rPr>
            </w:pPr>
            <w:r w:rsidRPr="006A5FFF">
              <w:rPr>
                <w:rFonts w:ascii="Arial" w:hAnsi="Arial" w:cs="Arial"/>
                <w:bCs/>
              </w:rPr>
              <w:t xml:space="preserve">ИТОГО: </w:t>
            </w:r>
          </w:p>
        </w:tc>
        <w:tc>
          <w:tcPr>
            <w:tcW w:w="2126" w:type="dxa"/>
            <w:shd w:val="clear" w:color="auto" w:fill="auto"/>
            <w:vAlign w:val="center"/>
          </w:tcPr>
          <w:p w:rsidR="00767D26" w:rsidRPr="006A5FFF" w:rsidRDefault="00767D26" w:rsidP="00AB220A">
            <w:pPr>
              <w:jc w:val="center"/>
              <w:rPr>
                <w:rFonts w:ascii="Arial" w:hAnsi="Arial" w:cs="Arial"/>
                <w:bCs/>
              </w:rPr>
            </w:pPr>
            <w:r w:rsidRPr="006A5FFF">
              <w:rPr>
                <w:rFonts w:ascii="Arial" w:hAnsi="Arial" w:cs="Arial"/>
                <w:bCs/>
              </w:rPr>
              <w:t>6 681</w:t>
            </w:r>
          </w:p>
        </w:tc>
      </w:tr>
    </w:tbl>
    <w:p w:rsidR="00767D26" w:rsidRPr="006A5FFF" w:rsidRDefault="00767D26" w:rsidP="00767D26">
      <w:pPr>
        <w:rPr>
          <w:rFonts w:ascii="Arial" w:hAnsi="Arial" w:cs="Arial"/>
        </w:rPr>
      </w:pPr>
    </w:p>
    <w:p w:rsidR="00767D26" w:rsidRPr="006A5FFF" w:rsidRDefault="00767D26" w:rsidP="00767D26">
      <w:pPr>
        <w:rPr>
          <w:rFonts w:ascii="Arial" w:hAnsi="Arial" w:cs="Arial"/>
        </w:rPr>
      </w:pPr>
    </w:p>
    <w:p w:rsidR="00767D26" w:rsidRPr="006A5FFF" w:rsidRDefault="00767D26" w:rsidP="00767D26">
      <w:pPr>
        <w:rPr>
          <w:rFonts w:ascii="Arial" w:hAnsi="Arial" w:cs="Arial"/>
        </w:rPr>
      </w:pPr>
    </w:p>
    <w:p w:rsidR="00767D26" w:rsidRPr="006A5FFF" w:rsidRDefault="00767D26" w:rsidP="00767D26">
      <w:pPr>
        <w:pStyle w:val="2"/>
        <w:numPr>
          <w:ilvl w:val="3"/>
          <w:numId w:val="36"/>
        </w:numPr>
        <w:tabs>
          <w:tab w:val="left" w:pos="1134"/>
        </w:tabs>
        <w:spacing w:before="0" w:line="276" w:lineRule="auto"/>
        <w:ind w:left="0" w:firstLine="567"/>
        <w:jc w:val="both"/>
        <w:rPr>
          <w:rFonts w:ascii="Arial" w:hAnsi="Arial" w:cs="Arial"/>
          <w:color w:val="auto"/>
          <w:sz w:val="24"/>
          <w:szCs w:val="24"/>
        </w:rPr>
      </w:pPr>
      <w:r w:rsidRPr="006A5FFF">
        <w:rPr>
          <w:rFonts w:ascii="Arial" w:hAnsi="Arial" w:cs="Arial"/>
          <w:color w:val="auto"/>
          <w:sz w:val="24"/>
          <w:szCs w:val="24"/>
        </w:rPr>
        <w:lastRenderedPageBreak/>
        <w:t xml:space="preserve"> </w:t>
      </w:r>
      <w:bookmarkStart w:id="20" w:name="_Toc195004371"/>
      <w:r w:rsidRPr="006A5FFF">
        <w:rPr>
          <w:rFonts w:ascii="Arial" w:hAnsi="Arial" w:cs="Arial"/>
          <w:color w:val="auto"/>
          <w:sz w:val="24"/>
          <w:szCs w:val="24"/>
        </w:rPr>
        <w:t>Климат и погодно-климатические явления</w:t>
      </w:r>
      <w:bookmarkEnd w:id="20"/>
    </w:p>
    <w:p w:rsidR="00767D26" w:rsidRPr="006A5FFF" w:rsidRDefault="00767D26" w:rsidP="00767D26">
      <w:pPr>
        <w:pStyle w:val="aa"/>
        <w:tabs>
          <w:tab w:val="left" w:pos="851"/>
          <w:tab w:val="left" w:pos="993"/>
        </w:tabs>
        <w:spacing w:line="276" w:lineRule="auto"/>
        <w:ind w:right="-8" w:firstLine="567"/>
        <w:jc w:val="both"/>
        <w:rPr>
          <w:rFonts w:ascii="Arial" w:hAnsi="Arial" w:cs="Arial"/>
          <w:sz w:val="24"/>
          <w:szCs w:val="24"/>
        </w:rPr>
      </w:pPr>
      <w:r w:rsidRPr="006A5FFF">
        <w:rPr>
          <w:rFonts w:ascii="Arial" w:hAnsi="Arial" w:cs="Arial"/>
          <w:sz w:val="24"/>
          <w:szCs w:val="24"/>
        </w:rPr>
        <w:t>Климат. Климат на территории муниципального образования Большеулуйский район резко континентальный. Характеризуется умерено теплым летом, холодной продолжительной зимой с устойчивым снежным покровом.</w:t>
      </w:r>
    </w:p>
    <w:p w:rsidR="00767D26" w:rsidRPr="006A5FFF" w:rsidRDefault="00767D26" w:rsidP="00767D26">
      <w:pPr>
        <w:widowControl w:val="0"/>
        <w:autoSpaceDE w:val="0"/>
        <w:autoSpaceDN w:val="0"/>
        <w:spacing w:line="276" w:lineRule="auto"/>
        <w:ind w:right="-8" w:firstLine="567"/>
        <w:jc w:val="both"/>
        <w:rPr>
          <w:rFonts w:ascii="Arial" w:hAnsi="Arial" w:cs="Arial"/>
        </w:rPr>
      </w:pPr>
      <w:r w:rsidRPr="006A5FFF">
        <w:rPr>
          <w:rFonts w:ascii="Arial" w:hAnsi="Arial" w:cs="Arial"/>
        </w:rPr>
        <w:t>Климатические условия территории определяются влиянием переноса воздушных масс западных и юго-западных циклонов, выноса арктического воздуха с севера и трансформацией воздушных масс разного происхождения.</w:t>
      </w:r>
    </w:p>
    <w:p w:rsidR="00767D26" w:rsidRPr="006A5FFF" w:rsidRDefault="00767D26" w:rsidP="00767D26">
      <w:pPr>
        <w:pStyle w:val="aa"/>
        <w:spacing w:line="276" w:lineRule="auto"/>
        <w:ind w:right="-8" w:firstLine="567"/>
        <w:jc w:val="both"/>
        <w:rPr>
          <w:rFonts w:ascii="Arial" w:hAnsi="Arial" w:cs="Arial"/>
          <w:sz w:val="24"/>
          <w:szCs w:val="24"/>
        </w:rPr>
      </w:pPr>
      <w:r w:rsidRPr="006A5FFF">
        <w:rPr>
          <w:rFonts w:ascii="Arial" w:hAnsi="Arial" w:cs="Arial"/>
          <w:sz w:val="24"/>
          <w:szCs w:val="24"/>
        </w:rPr>
        <w:t>Температура воздуха. Самый холодный месяц - январь, среднее значение его температуры -30° С. Абсолютный минимум температуры воздуха опускается до - 50° С. Самый теплый месяц – июль со средними температурами +18° С. Абсолютный максимум температуры может подниматься до +35° С.</w:t>
      </w:r>
    </w:p>
    <w:p w:rsidR="00767D26" w:rsidRPr="006A5FFF" w:rsidRDefault="00767D26" w:rsidP="00767D26">
      <w:pPr>
        <w:pStyle w:val="aa"/>
        <w:spacing w:line="276" w:lineRule="auto"/>
        <w:ind w:right="-8" w:firstLine="567"/>
        <w:jc w:val="both"/>
        <w:rPr>
          <w:rFonts w:ascii="Arial" w:hAnsi="Arial" w:cs="Arial"/>
          <w:sz w:val="24"/>
          <w:szCs w:val="24"/>
        </w:rPr>
      </w:pPr>
      <w:r w:rsidRPr="006A5FFF">
        <w:rPr>
          <w:rFonts w:ascii="Arial" w:hAnsi="Arial" w:cs="Arial"/>
          <w:sz w:val="24"/>
          <w:szCs w:val="24"/>
        </w:rPr>
        <w:t xml:space="preserve">Дни с заморозками зарегистрированы даже в летние месяцы за исключением июля и августа. Переход суточной температуры через 0°С весной происходит в период с апреля, осенью - с ноября. Средняя продолжительность теплого периода со среднесуточной температурой выше 0 °С 102 дня в году. </w:t>
      </w:r>
    </w:p>
    <w:p w:rsidR="00767D26" w:rsidRPr="006A5FFF" w:rsidRDefault="00767D26" w:rsidP="00767D26">
      <w:pPr>
        <w:pStyle w:val="ad"/>
        <w:keepNext/>
        <w:shd w:val="clear" w:color="auto" w:fill="auto"/>
        <w:spacing w:before="0" w:line="276" w:lineRule="auto"/>
        <w:ind w:right="0" w:firstLine="567"/>
        <w:jc w:val="both"/>
        <w:rPr>
          <w:rFonts w:ascii="Arial" w:hAnsi="Arial" w:cs="Arial"/>
          <w:color w:val="auto"/>
          <w:sz w:val="24"/>
          <w:szCs w:val="24"/>
        </w:rPr>
      </w:pPr>
      <w:r w:rsidRPr="006A5FFF">
        <w:rPr>
          <w:rFonts w:ascii="Arial" w:hAnsi="Arial" w:cs="Arial"/>
          <w:color w:val="auto"/>
          <w:sz w:val="24"/>
          <w:szCs w:val="24"/>
        </w:rPr>
        <w:t xml:space="preserve">Среднемесячная и годовая температура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w:t>
      </w:r>
      <w:r w:rsidRPr="006A5FFF">
        <w:rPr>
          <w:rFonts w:ascii="Arial" w:hAnsi="Arial" w:cs="Arial"/>
          <w:color w:val="auto"/>
          <w:sz w:val="24"/>
          <w:szCs w:val="24"/>
        </w:rPr>
        <w:t xml:space="preserve">представлена в таблице </w:t>
      </w:r>
      <w:r w:rsidRPr="006A5FFF">
        <w:rPr>
          <w:rFonts w:ascii="Arial" w:hAnsi="Arial" w:cs="Arial"/>
          <w:color w:val="auto"/>
          <w:sz w:val="24"/>
          <w:szCs w:val="24"/>
        </w:rPr>
        <w:fldChar w:fldCharType="begin"/>
      </w:r>
      <w:r w:rsidRPr="006A5FFF">
        <w:rPr>
          <w:rFonts w:ascii="Arial" w:hAnsi="Arial" w:cs="Arial"/>
          <w:color w:val="auto"/>
          <w:sz w:val="24"/>
          <w:szCs w:val="24"/>
        </w:rPr>
        <w:instrText xml:space="preserve"> REF _Ref190962884 \h  \* MERGEFORMAT </w:instrText>
      </w:r>
      <w:r w:rsidRPr="006A5FFF">
        <w:rPr>
          <w:rFonts w:ascii="Arial" w:hAnsi="Arial" w:cs="Arial"/>
          <w:color w:val="auto"/>
          <w:sz w:val="24"/>
          <w:szCs w:val="24"/>
        </w:rPr>
      </w:r>
      <w:r w:rsidRPr="006A5FFF">
        <w:rPr>
          <w:rFonts w:ascii="Arial" w:hAnsi="Arial" w:cs="Arial"/>
          <w:color w:val="auto"/>
          <w:sz w:val="24"/>
          <w:szCs w:val="24"/>
        </w:rPr>
        <w:fldChar w:fldCharType="separate"/>
      </w:r>
      <w:r w:rsidRPr="006A5FFF">
        <w:rPr>
          <w:rFonts w:ascii="Arial" w:hAnsi="Arial" w:cs="Arial"/>
          <w:bCs/>
          <w:vanish/>
          <w:color w:val="auto"/>
          <w:sz w:val="24"/>
          <w:szCs w:val="24"/>
        </w:rPr>
        <w:t xml:space="preserve">Таблица </w:t>
      </w:r>
      <w:r w:rsidRPr="006A5FFF">
        <w:rPr>
          <w:rFonts w:ascii="Arial" w:hAnsi="Arial" w:cs="Arial"/>
          <w:bCs/>
          <w:noProof/>
          <w:color w:val="auto"/>
          <w:sz w:val="24"/>
          <w:szCs w:val="24"/>
        </w:rPr>
        <w:t>0.2</w:t>
      </w:r>
      <w:r w:rsidRPr="006A5FFF">
        <w:rPr>
          <w:rFonts w:ascii="Arial" w:hAnsi="Arial" w:cs="Arial"/>
          <w:color w:val="auto"/>
          <w:sz w:val="24"/>
          <w:szCs w:val="24"/>
        </w:rPr>
        <w:fldChar w:fldCharType="end"/>
      </w:r>
      <w:r w:rsidRPr="006A5FFF">
        <w:rPr>
          <w:rFonts w:ascii="Arial" w:hAnsi="Arial" w:cs="Arial"/>
          <w:color w:val="auto"/>
          <w:sz w:val="24"/>
          <w:szCs w:val="24"/>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21" w:name="_Ref190962884"/>
      <w:bookmarkStart w:id="22" w:name="_Toc195004397"/>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21"/>
      <w:r w:rsidRPr="006A5FFF">
        <w:rPr>
          <w:rFonts w:ascii="Arial" w:hAnsi="Arial" w:cs="Arial"/>
          <w:color w:val="auto"/>
          <w:sz w:val="24"/>
          <w:szCs w:val="24"/>
        </w:rPr>
        <w:t xml:space="preserve"> - Среднемесячная и годовая температура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46"/>
        <w:gridCol w:w="728"/>
        <w:gridCol w:w="749"/>
        <w:gridCol w:w="747"/>
        <w:gridCol w:w="824"/>
        <w:gridCol w:w="824"/>
        <w:gridCol w:w="824"/>
        <w:gridCol w:w="750"/>
        <w:gridCol w:w="747"/>
        <w:gridCol w:w="727"/>
        <w:gridCol w:w="751"/>
        <w:gridCol w:w="750"/>
      </w:tblGrid>
      <w:tr w:rsidR="00767D26" w:rsidRPr="006A5FFF" w:rsidTr="00AB220A">
        <w:tc>
          <w:tcPr>
            <w:tcW w:w="9629" w:type="dxa"/>
            <w:gridSpan w:val="13"/>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767D26" w:rsidRPr="006A5FFF" w:rsidTr="00AB220A">
        <w:tc>
          <w:tcPr>
            <w:tcW w:w="755"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w:t>
            </w:r>
          </w:p>
        </w:tc>
        <w:tc>
          <w:tcPr>
            <w:tcW w:w="757"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w:t>
            </w:r>
          </w:p>
        </w:tc>
        <w:tc>
          <w:tcPr>
            <w:tcW w:w="76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III</w:t>
            </w:r>
          </w:p>
        </w:tc>
        <w:tc>
          <w:tcPr>
            <w:tcW w:w="76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IV</w:t>
            </w:r>
          </w:p>
        </w:tc>
        <w:tc>
          <w:tcPr>
            <w:tcW w:w="758"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w:t>
            </w:r>
          </w:p>
        </w:tc>
        <w:tc>
          <w:tcPr>
            <w:tcW w:w="76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w:t>
            </w:r>
          </w:p>
        </w:tc>
        <w:tc>
          <w:tcPr>
            <w:tcW w:w="762"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w:t>
            </w:r>
          </w:p>
        </w:tc>
        <w:tc>
          <w:tcPr>
            <w:tcW w:w="765"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VIII</w:t>
            </w:r>
          </w:p>
        </w:tc>
        <w:tc>
          <w:tcPr>
            <w:tcW w:w="76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IX</w:t>
            </w:r>
          </w:p>
        </w:tc>
        <w:tc>
          <w:tcPr>
            <w:tcW w:w="758"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w:t>
            </w:r>
          </w:p>
        </w:tc>
        <w:tc>
          <w:tcPr>
            <w:tcW w:w="76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w:t>
            </w:r>
          </w:p>
        </w:tc>
        <w:tc>
          <w:tcPr>
            <w:tcW w:w="763"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XII</w:t>
            </w:r>
          </w:p>
        </w:tc>
        <w:tc>
          <w:tcPr>
            <w:tcW w:w="508" w:type="dxa"/>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год</w:t>
            </w:r>
          </w:p>
        </w:tc>
      </w:tr>
      <w:tr w:rsidR="00767D26" w:rsidRPr="006A5FFF" w:rsidTr="00AB220A">
        <w:tc>
          <w:tcPr>
            <w:tcW w:w="755"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-15,6</w:t>
            </w:r>
          </w:p>
        </w:tc>
        <w:tc>
          <w:tcPr>
            <w:tcW w:w="757"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-16.6</w:t>
            </w:r>
          </w:p>
        </w:tc>
        <w:tc>
          <w:tcPr>
            <w:tcW w:w="76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-4.6</w:t>
            </w:r>
          </w:p>
        </w:tc>
        <w:tc>
          <w:tcPr>
            <w:tcW w:w="76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+2.0</w:t>
            </w:r>
          </w:p>
        </w:tc>
        <w:tc>
          <w:tcPr>
            <w:tcW w:w="758"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+9.9</w:t>
            </w:r>
          </w:p>
        </w:tc>
        <w:tc>
          <w:tcPr>
            <w:tcW w:w="76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+17.3</w:t>
            </w:r>
          </w:p>
        </w:tc>
        <w:tc>
          <w:tcPr>
            <w:tcW w:w="762"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+20.7</w:t>
            </w:r>
          </w:p>
        </w:tc>
        <w:tc>
          <w:tcPr>
            <w:tcW w:w="765"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+17.3</w:t>
            </w:r>
          </w:p>
        </w:tc>
        <w:tc>
          <w:tcPr>
            <w:tcW w:w="76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+7.6</w:t>
            </w:r>
          </w:p>
        </w:tc>
        <w:tc>
          <w:tcPr>
            <w:tcW w:w="758"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+1.9</w:t>
            </w:r>
          </w:p>
        </w:tc>
        <w:tc>
          <w:tcPr>
            <w:tcW w:w="76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-4.9</w:t>
            </w:r>
          </w:p>
        </w:tc>
        <w:tc>
          <w:tcPr>
            <w:tcW w:w="763"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-10.3</w:t>
            </w:r>
          </w:p>
        </w:tc>
        <w:tc>
          <w:tcPr>
            <w:tcW w:w="508"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2024</w:t>
            </w:r>
          </w:p>
        </w:tc>
      </w:tr>
    </w:tbl>
    <w:p w:rsidR="00767D26" w:rsidRPr="006A5FFF" w:rsidRDefault="00767D26" w:rsidP="00767D26">
      <w:pPr>
        <w:pStyle w:val="ad"/>
        <w:keepNext/>
        <w:shd w:val="clear" w:color="auto" w:fill="auto"/>
        <w:spacing w:before="0" w:line="276" w:lineRule="auto"/>
        <w:ind w:right="0" w:firstLine="567"/>
        <w:jc w:val="both"/>
        <w:rPr>
          <w:rFonts w:ascii="Arial" w:hAnsi="Arial" w:cs="Arial"/>
          <w:color w:val="auto"/>
          <w:sz w:val="24"/>
          <w:szCs w:val="24"/>
          <w:lang w:eastAsia="en-US"/>
        </w:rPr>
      </w:pPr>
      <w:r w:rsidRPr="006A5FFF">
        <w:rPr>
          <w:rFonts w:ascii="Arial" w:hAnsi="Arial" w:cs="Arial"/>
          <w:color w:val="auto"/>
          <w:sz w:val="24"/>
          <w:szCs w:val="24"/>
        </w:rPr>
        <w:t xml:space="preserve">Абсолютный минимум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представлен в таблице</w:t>
      </w:r>
      <w:r w:rsidRPr="006A5FFF">
        <w:rPr>
          <w:rFonts w:ascii="Arial" w:hAnsi="Arial" w:cs="Arial"/>
          <w:color w:val="auto"/>
          <w:sz w:val="24"/>
          <w:szCs w:val="24"/>
          <w:lang w:eastAsia="en-US"/>
        </w:rPr>
        <w:fldChar w:fldCharType="begin"/>
      </w:r>
      <w:r w:rsidRPr="006A5FFF">
        <w:rPr>
          <w:rFonts w:ascii="Arial" w:hAnsi="Arial" w:cs="Arial"/>
          <w:color w:val="auto"/>
          <w:sz w:val="24"/>
          <w:szCs w:val="24"/>
          <w:lang w:eastAsia="en-US"/>
        </w:rPr>
        <w:instrText xml:space="preserve"> REF _Ref190962932 \h  \* MERGEFORMAT </w:instrText>
      </w:r>
      <w:r w:rsidRPr="006A5FFF">
        <w:rPr>
          <w:rFonts w:ascii="Arial" w:hAnsi="Arial" w:cs="Arial"/>
          <w:color w:val="auto"/>
          <w:sz w:val="24"/>
          <w:szCs w:val="24"/>
          <w:lang w:eastAsia="en-US"/>
        </w:rPr>
      </w:r>
      <w:r w:rsidRPr="006A5FFF">
        <w:rPr>
          <w:rFonts w:ascii="Arial" w:hAnsi="Arial" w:cs="Arial"/>
          <w:color w:val="auto"/>
          <w:sz w:val="24"/>
          <w:szCs w:val="24"/>
          <w:lang w:eastAsia="en-US"/>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0.3</w:t>
      </w:r>
      <w:r w:rsidRPr="006A5FFF">
        <w:rPr>
          <w:rFonts w:ascii="Arial" w:hAnsi="Arial" w:cs="Arial"/>
          <w:color w:val="auto"/>
          <w:sz w:val="24"/>
          <w:szCs w:val="24"/>
          <w:lang w:eastAsia="en-US"/>
        </w:rPr>
        <w:fldChar w:fldCharType="end"/>
      </w:r>
      <w:r w:rsidRPr="006A5FFF">
        <w:rPr>
          <w:rFonts w:ascii="Arial" w:hAnsi="Arial" w:cs="Arial"/>
          <w:color w:val="auto"/>
          <w:sz w:val="24"/>
          <w:szCs w:val="24"/>
          <w:lang w:eastAsia="en-US"/>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eastAsia="en-US"/>
        </w:rPr>
      </w:pPr>
      <w:bookmarkStart w:id="23" w:name="_Ref190962932"/>
      <w:bookmarkStart w:id="24" w:name="_Toc195004398"/>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3</w:t>
      </w:r>
      <w:r w:rsidRPr="006A5FFF">
        <w:rPr>
          <w:rFonts w:ascii="Arial" w:hAnsi="Arial" w:cs="Arial"/>
          <w:bCs/>
          <w:noProof/>
          <w:color w:val="auto"/>
          <w:sz w:val="24"/>
          <w:szCs w:val="24"/>
        </w:rPr>
        <w:fldChar w:fldCharType="end"/>
      </w:r>
      <w:bookmarkEnd w:id="23"/>
      <w:r w:rsidRPr="006A5FFF">
        <w:rPr>
          <w:rFonts w:ascii="Arial" w:hAnsi="Arial" w:cs="Arial"/>
          <w:color w:val="auto"/>
          <w:sz w:val="24"/>
          <w:szCs w:val="24"/>
        </w:rPr>
        <w:t xml:space="preserve"> - Абсолютный минимум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740"/>
        <w:gridCol w:w="741"/>
        <w:gridCol w:w="741"/>
        <w:gridCol w:w="740"/>
        <w:gridCol w:w="741"/>
        <w:gridCol w:w="741"/>
        <w:gridCol w:w="741"/>
      </w:tblGrid>
      <w:tr w:rsidR="00767D26" w:rsidRPr="006A5FFF" w:rsidTr="00AB220A">
        <w:tc>
          <w:tcPr>
            <w:tcW w:w="9629" w:type="dxa"/>
            <w:gridSpan w:val="13"/>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767D26" w:rsidRPr="006A5FFF" w:rsidTr="00AB220A">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III</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IV</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IX</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XII</w:t>
            </w:r>
          </w:p>
        </w:tc>
        <w:tc>
          <w:tcPr>
            <w:tcW w:w="741" w:type="dxa"/>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год</w:t>
            </w:r>
          </w:p>
        </w:tc>
      </w:tr>
      <w:tr w:rsidR="00767D26" w:rsidRPr="006A5FFF" w:rsidTr="00AB220A">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-36.7</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-41,3</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-26.1</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-10.1</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-7.1</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-0.4</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+9.6</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+7.6</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-2.3</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+12.8</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-19.8</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-24.9</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-41.3</w:t>
            </w:r>
          </w:p>
        </w:tc>
      </w:tr>
      <w:tr w:rsidR="00767D26" w:rsidRPr="006A5FFF" w:rsidTr="00AB220A">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r>
    </w:tbl>
    <w:p w:rsidR="00767D26" w:rsidRPr="006A5FFF" w:rsidRDefault="00767D26" w:rsidP="00767D26">
      <w:pPr>
        <w:pStyle w:val="ad"/>
        <w:keepNext/>
        <w:shd w:val="clear" w:color="auto" w:fill="auto"/>
        <w:spacing w:before="0" w:line="276" w:lineRule="auto"/>
        <w:ind w:right="0" w:firstLine="567"/>
        <w:jc w:val="both"/>
        <w:rPr>
          <w:rFonts w:ascii="Arial" w:hAnsi="Arial" w:cs="Arial"/>
          <w:color w:val="auto"/>
          <w:sz w:val="24"/>
          <w:szCs w:val="24"/>
          <w:lang w:eastAsia="en-US"/>
        </w:rPr>
      </w:pPr>
      <w:r w:rsidRPr="006A5FFF">
        <w:rPr>
          <w:rFonts w:ascii="Arial" w:hAnsi="Arial" w:cs="Arial"/>
          <w:color w:val="auto"/>
          <w:sz w:val="24"/>
          <w:szCs w:val="24"/>
        </w:rPr>
        <w:t xml:space="preserve">Абсолютный максимум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представлен в таблице</w:t>
      </w:r>
      <w:r w:rsidRPr="006A5FFF">
        <w:rPr>
          <w:rFonts w:ascii="Arial" w:hAnsi="Arial" w:cs="Arial"/>
          <w:color w:val="auto"/>
          <w:sz w:val="24"/>
          <w:szCs w:val="24"/>
          <w:lang w:eastAsia="en-US"/>
        </w:rPr>
        <w:fldChar w:fldCharType="begin"/>
      </w:r>
      <w:r w:rsidRPr="006A5FFF">
        <w:rPr>
          <w:rFonts w:ascii="Arial" w:hAnsi="Arial" w:cs="Arial"/>
          <w:color w:val="auto"/>
          <w:sz w:val="24"/>
          <w:szCs w:val="24"/>
          <w:lang w:eastAsia="en-US"/>
        </w:rPr>
        <w:instrText xml:space="preserve"> REF _Ref190962981 \h  \* MERGEFORMAT </w:instrText>
      </w:r>
      <w:r w:rsidRPr="006A5FFF">
        <w:rPr>
          <w:rFonts w:ascii="Arial" w:hAnsi="Arial" w:cs="Arial"/>
          <w:color w:val="auto"/>
          <w:sz w:val="24"/>
          <w:szCs w:val="24"/>
          <w:lang w:eastAsia="en-US"/>
        </w:rPr>
      </w:r>
      <w:r w:rsidRPr="006A5FFF">
        <w:rPr>
          <w:rFonts w:ascii="Arial" w:hAnsi="Arial" w:cs="Arial"/>
          <w:color w:val="auto"/>
          <w:sz w:val="24"/>
          <w:szCs w:val="24"/>
          <w:lang w:eastAsia="en-US"/>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0.4</w:t>
      </w:r>
      <w:r w:rsidRPr="006A5FFF">
        <w:rPr>
          <w:rFonts w:ascii="Arial" w:hAnsi="Arial" w:cs="Arial"/>
          <w:color w:val="auto"/>
          <w:sz w:val="24"/>
          <w:szCs w:val="24"/>
          <w:lang w:eastAsia="en-US"/>
        </w:rPr>
        <w:fldChar w:fldCharType="end"/>
      </w:r>
      <w:r w:rsidRPr="006A5FFF">
        <w:rPr>
          <w:rFonts w:ascii="Arial" w:hAnsi="Arial" w:cs="Arial"/>
          <w:color w:val="auto"/>
          <w:sz w:val="24"/>
          <w:szCs w:val="24"/>
          <w:lang w:eastAsia="en-US"/>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eastAsia="en-US"/>
        </w:rPr>
      </w:pPr>
      <w:bookmarkStart w:id="25" w:name="_Ref190962981"/>
      <w:bookmarkStart w:id="26" w:name="_Toc195004399"/>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0</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4</w:t>
      </w:r>
      <w:r w:rsidRPr="006A5FFF">
        <w:rPr>
          <w:rFonts w:ascii="Arial" w:hAnsi="Arial" w:cs="Arial"/>
          <w:bCs/>
          <w:noProof/>
          <w:color w:val="auto"/>
          <w:sz w:val="24"/>
          <w:szCs w:val="24"/>
        </w:rPr>
        <w:fldChar w:fldCharType="end"/>
      </w:r>
      <w:bookmarkEnd w:id="25"/>
      <w:r w:rsidRPr="006A5FFF">
        <w:rPr>
          <w:rFonts w:ascii="Arial" w:hAnsi="Arial" w:cs="Arial"/>
          <w:color w:val="auto"/>
          <w:sz w:val="24"/>
          <w:szCs w:val="24"/>
        </w:rPr>
        <w:t xml:space="preserve"> - Абсолютный максимум температуры воздуха по муниципальному образованию </w:t>
      </w:r>
      <w:r w:rsidRPr="006A5FFF">
        <w:rPr>
          <w:rFonts w:ascii="Arial" w:hAnsi="Arial" w:cs="Arial"/>
          <w:color w:val="auto"/>
          <w:sz w:val="24"/>
          <w:szCs w:val="24"/>
          <w:lang w:val="ru-RU" w:eastAsia="en-US"/>
        </w:rPr>
        <w:t>Большеулуйский район</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741"/>
        <w:gridCol w:w="741"/>
        <w:gridCol w:w="740"/>
        <w:gridCol w:w="741"/>
        <w:gridCol w:w="741"/>
        <w:gridCol w:w="740"/>
        <w:gridCol w:w="741"/>
        <w:gridCol w:w="741"/>
        <w:gridCol w:w="740"/>
        <w:gridCol w:w="741"/>
        <w:gridCol w:w="741"/>
        <w:gridCol w:w="741"/>
      </w:tblGrid>
      <w:tr w:rsidR="00767D26" w:rsidRPr="006A5FFF" w:rsidTr="00AB220A">
        <w:tc>
          <w:tcPr>
            <w:tcW w:w="9629" w:type="dxa"/>
            <w:gridSpan w:val="13"/>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Значение, (С</w:t>
            </w:r>
            <w:r w:rsidRPr="006A5FFF">
              <w:rPr>
                <w:rFonts w:ascii="Arial" w:hAnsi="Arial" w:cs="Arial"/>
                <w:sz w:val="24"/>
                <w:szCs w:val="24"/>
                <w:vertAlign w:val="superscript"/>
              </w:rPr>
              <w:t>о</w:t>
            </w:r>
            <w:r w:rsidRPr="006A5FFF">
              <w:rPr>
                <w:rFonts w:ascii="Arial" w:hAnsi="Arial" w:cs="Arial"/>
                <w:sz w:val="24"/>
                <w:szCs w:val="24"/>
              </w:rPr>
              <w:t>)</w:t>
            </w:r>
          </w:p>
        </w:tc>
      </w:tr>
      <w:tr w:rsidR="00767D26" w:rsidRPr="006A5FFF" w:rsidTr="00AB220A">
        <w:trPr>
          <w:trHeight w:val="70"/>
        </w:trPr>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III</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IV</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VIII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IX</w:t>
            </w:r>
          </w:p>
        </w:tc>
        <w:tc>
          <w:tcPr>
            <w:tcW w:w="740"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w:t>
            </w:r>
          </w:p>
        </w:tc>
        <w:tc>
          <w:tcPr>
            <w:tcW w:w="741" w:type="dxa"/>
          </w:tcPr>
          <w:p w:rsidR="00767D26" w:rsidRPr="006A5FFF" w:rsidRDefault="00767D26" w:rsidP="00AB220A">
            <w:pPr>
              <w:pStyle w:val="aa"/>
              <w:jc w:val="center"/>
              <w:rPr>
                <w:rFonts w:ascii="Arial" w:hAnsi="Arial" w:cs="Arial"/>
                <w:sz w:val="24"/>
                <w:szCs w:val="24"/>
                <w:lang w:val="en-US"/>
              </w:rPr>
            </w:pPr>
            <w:r w:rsidRPr="006A5FFF">
              <w:rPr>
                <w:rFonts w:ascii="Arial" w:hAnsi="Arial" w:cs="Arial"/>
                <w:sz w:val="24"/>
                <w:szCs w:val="24"/>
                <w:lang w:val="en-US"/>
              </w:rPr>
              <w:t>XII</w:t>
            </w:r>
          </w:p>
        </w:tc>
        <w:tc>
          <w:tcPr>
            <w:tcW w:w="741" w:type="dxa"/>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год</w:t>
            </w:r>
          </w:p>
        </w:tc>
      </w:tr>
      <w:tr w:rsidR="00767D26" w:rsidRPr="006A5FFF" w:rsidTr="00AB220A">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-0.5</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+4.5</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+8.0</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+15.3</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+27.6</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+33.5</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+31.0</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+32.0</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+19.5</w:t>
            </w:r>
          </w:p>
        </w:tc>
        <w:tc>
          <w:tcPr>
            <w:tcW w:w="740"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+18.1</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+10.8</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-2.1</w:t>
            </w:r>
          </w:p>
        </w:tc>
        <w:tc>
          <w:tcPr>
            <w:tcW w:w="741" w:type="dxa"/>
            <w:vAlign w:val="center"/>
          </w:tcPr>
          <w:p w:rsidR="00767D26" w:rsidRPr="006A5FFF" w:rsidRDefault="00767D26" w:rsidP="00AB220A">
            <w:pPr>
              <w:pStyle w:val="aa"/>
              <w:jc w:val="center"/>
              <w:rPr>
                <w:rFonts w:ascii="Arial" w:hAnsi="Arial" w:cs="Arial"/>
                <w:sz w:val="24"/>
                <w:szCs w:val="24"/>
              </w:rPr>
            </w:pPr>
            <w:r w:rsidRPr="006A5FFF">
              <w:rPr>
                <w:rFonts w:ascii="Arial" w:hAnsi="Arial" w:cs="Arial"/>
                <w:sz w:val="24"/>
                <w:szCs w:val="24"/>
              </w:rPr>
              <w:t>+33.5</w:t>
            </w:r>
          </w:p>
        </w:tc>
      </w:tr>
      <w:tr w:rsidR="00767D26" w:rsidRPr="006A5FFF" w:rsidTr="00AB220A">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0"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c>
          <w:tcPr>
            <w:tcW w:w="741" w:type="dxa"/>
          </w:tcPr>
          <w:p w:rsidR="00767D26" w:rsidRPr="006A5FFF" w:rsidRDefault="00767D26" w:rsidP="00AB220A">
            <w:pPr>
              <w:pStyle w:val="aa"/>
              <w:ind w:left="-120" w:right="-79"/>
              <w:jc w:val="center"/>
              <w:rPr>
                <w:rFonts w:ascii="Arial" w:hAnsi="Arial" w:cs="Arial"/>
                <w:sz w:val="24"/>
                <w:szCs w:val="24"/>
              </w:rPr>
            </w:pPr>
            <w:r w:rsidRPr="006A5FFF">
              <w:rPr>
                <w:rFonts w:ascii="Arial" w:hAnsi="Arial" w:cs="Arial"/>
                <w:sz w:val="24"/>
                <w:szCs w:val="24"/>
              </w:rPr>
              <w:t>2024г.</w:t>
            </w:r>
          </w:p>
        </w:tc>
      </w:tr>
    </w:tbl>
    <w:p w:rsidR="00767D26" w:rsidRPr="006A5FFF" w:rsidRDefault="00767D26" w:rsidP="00767D26">
      <w:pPr>
        <w:pStyle w:val="ae"/>
        <w:ind w:firstLine="709"/>
        <w:jc w:val="both"/>
        <w:rPr>
          <w:rFonts w:ascii="Arial" w:hAnsi="Arial" w:cs="Arial"/>
        </w:rPr>
      </w:pPr>
      <w:r w:rsidRPr="006A5FFF">
        <w:rPr>
          <w:rFonts w:ascii="Arial" w:hAnsi="Arial" w:cs="Arial"/>
        </w:rPr>
        <w:t>Ветер. Ветер. Преобладающее направление ветра в течение года западное и юго-западное. Эти ветры  приносят осадки. Среднегодовое количество осадков от 400 до 500 мм. Грунтовые воды залегают на глубине от 2 до 100 м.</w:t>
      </w:r>
    </w:p>
    <w:p w:rsidR="00767D26" w:rsidRPr="006A5FFF" w:rsidRDefault="00767D26" w:rsidP="00767D26">
      <w:pPr>
        <w:pStyle w:val="ae"/>
        <w:ind w:firstLine="709"/>
        <w:jc w:val="both"/>
        <w:rPr>
          <w:rFonts w:ascii="Arial" w:hAnsi="Arial" w:cs="Arial"/>
        </w:rPr>
      </w:pPr>
      <w:r w:rsidRPr="006A5FFF">
        <w:rPr>
          <w:rFonts w:ascii="Arial" w:hAnsi="Arial" w:cs="Arial"/>
        </w:rPr>
        <w:t>Осадки и снежный покров. Осадки и снежный покров. Устойчивый снежный покров образуется в конце октября и сходит в середине апреля, продолжительность периода с устойчивым снежным покровом в среднем составляет 170-180 дней.</w:t>
      </w:r>
    </w:p>
    <w:p w:rsidR="00767D26" w:rsidRPr="006A5FFF" w:rsidRDefault="00767D26" w:rsidP="00767D26">
      <w:pPr>
        <w:ind w:firstLine="567"/>
        <w:jc w:val="both"/>
        <w:rPr>
          <w:rFonts w:ascii="Arial" w:hAnsi="Arial" w:cs="Arial"/>
        </w:rPr>
      </w:pPr>
      <w:r w:rsidRPr="006A5FFF">
        <w:rPr>
          <w:rFonts w:ascii="Arial" w:hAnsi="Arial" w:cs="Arial"/>
        </w:rPr>
        <w:t xml:space="preserve">Оценка опасных гидрометеорологических процессов в рассматриваемом районе.                    К опасным гидрометеорологическим явлениям, способным угрожать устойчивости зданий, сооружений и технологического оборудования относятся: штормовые и </w:t>
      </w:r>
      <w:r w:rsidRPr="006A5FFF">
        <w:rPr>
          <w:rFonts w:ascii="Arial" w:hAnsi="Arial" w:cs="Arial"/>
        </w:rPr>
        <w:lastRenderedPageBreak/>
        <w:t>ураганные ветра                     (25-30м/с и более), смерчи, сильные дожди (10-20мм/час и более), аномально высокие                               и аномально низкие температуры, снежные и ледяные корки, грозы.</w:t>
      </w:r>
    </w:p>
    <w:p w:rsidR="00767D26" w:rsidRPr="006A5FFF" w:rsidRDefault="00767D26" w:rsidP="00767D26">
      <w:pPr>
        <w:pStyle w:val="ae"/>
        <w:ind w:firstLine="709"/>
        <w:jc w:val="both"/>
        <w:rPr>
          <w:rFonts w:ascii="Arial" w:hAnsi="Arial" w:cs="Arial"/>
        </w:rPr>
      </w:pPr>
      <w:r w:rsidRPr="006A5FFF">
        <w:rPr>
          <w:rFonts w:ascii="Arial" w:hAnsi="Arial" w:cs="Arial"/>
        </w:rPr>
        <w:t>По материалам оценки для большей части Европейской территории России, куда входит и территории Большеулуйского района:</w:t>
      </w:r>
    </w:p>
    <w:p w:rsidR="00767D26" w:rsidRPr="006A5FFF" w:rsidRDefault="00767D26" w:rsidP="00767D26">
      <w:pPr>
        <w:pStyle w:val="ae"/>
        <w:ind w:firstLine="709"/>
        <w:jc w:val="both"/>
        <w:rPr>
          <w:rFonts w:ascii="Arial" w:hAnsi="Arial" w:cs="Arial"/>
        </w:rPr>
      </w:pPr>
      <w:r w:rsidRPr="006A5FFF">
        <w:rPr>
          <w:rFonts w:ascii="Arial" w:hAnsi="Arial" w:cs="Arial"/>
        </w:rPr>
        <w:t>- повторяемость ветров со скоростью 25-34 м/с, способных вызвать чрезвычайные ситуации I степени тяжести (ЧС-1), составляет 1 случай в год; повторяемость ветров со скоростью 35-58 м/с, способных вызвать чрезвычайные ситуации 2 степени тяжести (ЧС-2) составляет менее 0,01 случая в год;</w:t>
      </w:r>
    </w:p>
    <w:p w:rsidR="00767D26" w:rsidRPr="006A5FFF" w:rsidRDefault="00767D26" w:rsidP="00767D26">
      <w:pPr>
        <w:pStyle w:val="ae"/>
        <w:ind w:firstLine="709"/>
        <w:jc w:val="both"/>
        <w:rPr>
          <w:rFonts w:ascii="Arial" w:hAnsi="Arial" w:cs="Arial"/>
        </w:rPr>
      </w:pPr>
      <w:r w:rsidRPr="006A5FFF">
        <w:rPr>
          <w:rFonts w:ascii="Arial" w:hAnsi="Arial" w:cs="Arial"/>
        </w:rPr>
        <w:t>- повторяемость смерчей составляет 0,0001 случаев в год, что на 2 порядка меньше значений, соответствующих умеренно опасной категории;</w:t>
      </w:r>
    </w:p>
    <w:p w:rsidR="00767D26" w:rsidRPr="006A5FFF" w:rsidRDefault="00767D26" w:rsidP="00767D26">
      <w:pPr>
        <w:pStyle w:val="ae"/>
        <w:ind w:firstLine="709"/>
        <w:jc w:val="both"/>
        <w:rPr>
          <w:rFonts w:ascii="Arial" w:hAnsi="Arial" w:cs="Arial"/>
        </w:rPr>
      </w:pPr>
      <w:r w:rsidRPr="006A5FFF">
        <w:rPr>
          <w:rFonts w:ascii="Arial" w:hAnsi="Arial" w:cs="Arial"/>
        </w:rPr>
        <w:t>- 1 раз в 100 лет возможно выпадение 75 мм осадков в сутки.</w:t>
      </w:r>
    </w:p>
    <w:p w:rsidR="00767D26" w:rsidRPr="006A5FFF" w:rsidRDefault="00767D26" w:rsidP="00767D26">
      <w:pPr>
        <w:pStyle w:val="ae"/>
        <w:ind w:firstLine="709"/>
        <w:jc w:val="both"/>
        <w:rPr>
          <w:rFonts w:ascii="Arial" w:hAnsi="Arial" w:cs="Arial"/>
        </w:rPr>
      </w:pPr>
      <w:r w:rsidRPr="006A5FFF">
        <w:rPr>
          <w:rFonts w:ascii="Arial" w:hAnsi="Arial" w:cs="Arial"/>
        </w:rPr>
        <w:t xml:space="preserve">- повторяемость ливней, способных вызвать чрезвычайные ситуации 2 степени тяжести (ЧС-2) составляет 0,15 случая в год; ЧС-3 - менее 0,001 случая в год. </w:t>
      </w:r>
    </w:p>
    <w:p w:rsidR="00767D26" w:rsidRPr="006A5FFF" w:rsidRDefault="00767D26" w:rsidP="00767D26">
      <w:pPr>
        <w:pStyle w:val="ae"/>
        <w:ind w:firstLine="709"/>
        <w:jc w:val="both"/>
        <w:rPr>
          <w:rFonts w:ascii="Arial" w:hAnsi="Arial" w:cs="Arial"/>
        </w:rPr>
      </w:pPr>
      <w:r w:rsidRPr="006A5FFF">
        <w:rPr>
          <w:rFonts w:ascii="Arial" w:hAnsi="Arial" w:cs="Arial"/>
        </w:rPr>
        <w:t>Таким образом, климатическая характеристика района с территорией Назаровского муниципального района свидетельствует, что стихийные погодные явления на рассматриваемой территории наблюдается крайне редко.</w:t>
      </w:r>
    </w:p>
    <w:p w:rsidR="00767D26" w:rsidRPr="006A5FFF" w:rsidRDefault="00767D26" w:rsidP="00767D26">
      <w:pPr>
        <w:pStyle w:val="aa"/>
        <w:spacing w:before="61" w:line="276" w:lineRule="auto"/>
        <w:ind w:firstLine="567"/>
        <w:jc w:val="both"/>
        <w:rPr>
          <w:rFonts w:ascii="Arial" w:hAnsi="Arial" w:cs="Arial"/>
          <w:sz w:val="24"/>
          <w:szCs w:val="24"/>
        </w:rPr>
      </w:pPr>
    </w:p>
    <w:p w:rsidR="00767D26" w:rsidRPr="006A5FFF" w:rsidRDefault="00767D26" w:rsidP="00767D26">
      <w:pPr>
        <w:pStyle w:val="1"/>
        <w:numPr>
          <w:ilvl w:val="1"/>
          <w:numId w:val="36"/>
        </w:numPr>
        <w:tabs>
          <w:tab w:val="left" w:pos="567"/>
          <w:tab w:val="left" w:pos="993"/>
          <w:tab w:val="left" w:pos="4781"/>
        </w:tabs>
        <w:ind w:left="0" w:firstLine="567"/>
        <w:jc w:val="both"/>
        <w:rPr>
          <w:rFonts w:ascii="Arial" w:hAnsi="Arial" w:cs="Arial"/>
          <w:b w:val="0"/>
          <w:sz w:val="24"/>
          <w:szCs w:val="24"/>
        </w:rPr>
      </w:pPr>
      <w:bookmarkStart w:id="27" w:name="_Toc20074882"/>
      <w:bookmarkStart w:id="28" w:name="_Toc136336869"/>
      <w:bookmarkStart w:id="29" w:name="_Toc195004372"/>
      <w:r w:rsidRPr="006A5FFF">
        <w:rPr>
          <w:rFonts w:ascii="Arial" w:hAnsi="Arial" w:cs="Arial"/>
          <w:b w:val="0"/>
          <w:sz w:val="24"/>
          <w:szCs w:val="24"/>
        </w:rPr>
        <w:t>Описание системы централизованного теплоснабжения</w:t>
      </w:r>
      <w:bookmarkEnd w:id="27"/>
      <w:bookmarkEnd w:id="28"/>
      <w:bookmarkEnd w:id="29"/>
    </w:p>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В административных границах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централизованным теплоснабжением обеспечены здания жилищного фонда, общественные объекты (административные, культурно-бытовые)</w:t>
      </w:r>
      <w:r w:rsidRPr="006A5FFF">
        <w:rPr>
          <w:rFonts w:ascii="Arial" w:hAnsi="Arial" w:cs="Arial"/>
          <w:lang w:val="ru-RU" w:eastAsia="ru-RU"/>
        </w:rPr>
        <w:t xml:space="preserve"> </w:t>
      </w:r>
      <w:r w:rsidRPr="006A5FFF">
        <w:rPr>
          <w:rFonts w:ascii="Arial" w:hAnsi="Arial" w:cs="Arial"/>
          <w:lang w:eastAsia="ru-RU"/>
        </w:rPr>
        <w:t>производственные здания промышленных предприятий. Централизованное теплоснабжение обеспечивается различными юридическими лицами, владеющими на праве собственности</w:t>
      </w:r>
      <w:r w:rsidRPr="006A5FFF">
        <w:rPr>
          <w:rFonts w:ascii="Arial" w:hAnsi="Arial" w:cs="Arial"/>
          <w:lang w:val="ru-RU" w:eastAsia="ru-RU"/>
        </w:rPr>
        <w:t xml:space="preserve"> </w:t>
      </w:r>
      <w:r w:rsidRPr="006A5FFF">
        <w:rPr>
          <w:rFonts w:ascii="Arial" w:hAnsi="Arial" w:cs="Arial"/>
          <w:lang w:eastAsia="ru-RU"/>
        </w:rPr>
        <w:t>или на другом законном основании (аренда) объектами централизованной системы теплоснабжения.</w:t>
      </w:r>
    </w:p>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В </w:t>
      </w:r>
      <w:r w:rsidRPr="006A5FFF">
        <w:rPr>
          <w:rFonts w:ascii="Arial" w:hAnsi="Arial" w:cs="Arial"/>
        </w:rPr>
        <w:t xml:space="preserve">муниципальном образовании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 xml:space="preserve">деятельность </w:t>
      </w:r>
      <w:r w:rsidRPr="006A5FFF">
        <w:rPr>
          <w:rFonts w:ascii="Arial" w:hAnsi="Arial" w:cs="Arial"/>
          <w:shd w:val="clear" w:color="auto" w:fill="FFFFFF"/>
        </w:rPr>
        <w:t>в сфере производства, передачи и потребления тепловой энергии для целей теплоснабжения</w:t>
      </w:r>
      <w:r w:rsidRPr="006A5FFF">
        <w:rPr>
          <w:rFonts w:ascii="Arial" w:hAnsi="Arial" w:cs="Arial"/>
          <w:lang w:eastAsia="ru-RU"/>
        </w:rPr>
        <w:t xml:space="preserve"> осуществля</w:t>
      </w:r>
      <w:r w:rsidRPr="006A5FFF">
        <w:rPr>
          <w:rFonts w:ascii="Arial" w:hAnsi="Arial" w:cs="Arial"/>
          <w:lang w:val="ru-RU" w:eastAsia="ru-RU"/>
        </w:rPr>
        <w:t>ет</w:t>
      </w:r>
      <w:r w:rsidRPr="006A5FFF">
        <w:rPr>
          <w:rFonts w:ascii="Arial" w:hAnsi="Arial" w:cs="Arial"/>
          <w:lang w:eastAsia="ru-RU"/>
        </w:rPr>
        <w:t xml:space="preserve"> </w:t>
      </w:r>
      <w:r w:rsidRPr="006A5FFF">
        <w:rPr>
          <w:rFonts w:ascii="Arial" w:hAnsi="Arial" w:cs="Arial"/>
          <w:lang w:val="ru-RU" w:eastAsia="ru-RU"/>
        </w:rPr>
        <w:t xml:space="preserve">одна </w:t>
      </w:r>
      <w:r w:rsidRPr="006A5FFF">
        <w:rPr>
          <w:rFonts w:ascii="Arial" w:hAnsi="Arial" w:cs="Arial"/>
          <w:lang w:eastAsia="ru-RU"/>
        </w:rPr>
        <w:t>организаци</w:t>
      </w:r>
      <w:r w:rsidRPr="006A5FFF">
        <w:rPr>
          <w:rFonts w:ascii="Arial" w:hAnsi="Arial" w:cs="Arial"/>
          <w:lang w:val="ru-RU" w:eastAsia="ru-RU"/>
        </w:rPr>
        <w:t>я</w:t>
      </w:r>
      <w:r w:rsidRPr="006A5FFF">
        <w:rPr>
          <w:rFonts w:ascii="Arial" w:hAnsi="Arial" w:cs="Arial"/>
          <w:lang w:eastAsia="ru-RU"/>
        </w:rPr>
        <w:t xml:space="preserve">. </w:t>
      </w:r>
    </w:p>
    <w:p w:rsidR="00767D26" w:rsidRPr="006A5FFF" w:rsidRDefault="00767D26" w:rsidP="00767D26">
      <w:pPr>
        <w:pStyle w:val="ad"/>
        <w:keepNext/>
        <w:shd w:val="clear" w:color="auto" w:fill="auto"/>
        <w:spacing w:before="0" w:line="276" w:lineRule="auto"/>
        <w:ind w:right="0" w:firstLine="567"/>
        <w:jc w:val="both"/>
        <w:rPr>
          <w:rFonts w:ascii="Arial" w:hAnsi="Arial" w:cs="Arial"/>
          <w:color w:val="auto"/>
          <w:sz w:val="24"/>
          <w:szCs w:val="24"/>
        </w:rPr>
      </w:pPr>
      <w:r w:rsidRPr="006A5FFF">
        <w:rPr>
          <w:rFonts w:ascii="Arial" w:hAnsi="Arial" w:cs="Arial"/>
          <w:color w:val="auto"/>
          <w:sz w:val="24"/>
          <w:szCs w:val="24"/>
        </w:rPr>
        <w:t xml:space="preserve">Перечень организаций, функционирующих в системах теплоснабжения муниципального образования </w:t>
      </w:r>
      <w:r w:rsidRPr="006A5FFF">
        <w:rPr>
          <w:rFonts w:ascii="Arial" w:hAnsi="Arial" w:cs="Arial"/>
          <w:color w:val="auto"/>
          <w:sz w:val="24"/>
          <w:szCs w:val="24"/>
          <w:lang w:val="ru-RU" w:eastAsia="en-US"/>
        </w:rPr>
        <w:t xml:space="preserve">Большеулуйский район </w:t>
      </w:r>
      <w:r w:rsidRPr="006A5FFF">
        <w:rPr>
          <w:rFonts w:ascii="Arial" w:hAnsi="Arial" w:cs="Arial"/>
          <w:color w:val="auto"/>
          <w:sz w:val="24"/>
          <w:szCs w:val="24"/>
        </w:rPr>
        <w:t xml:space="preserve"> представлен</w:t>
      </w:r>
      <w:r w:rsidRPr="006A5FFF">
        <w:rPr>
          <w:rFonts w:ascii="Arial" w:hAnsi="Arial" w:cs="Arial"/>
          <w:color w:val="auto"/>
          <w:sz w:val="24"/>
          <w:szCs w:val="24"/>
          <w:lang w:val="ru-RU"/>
        </w:rPr>
        <w:t xml:space="preserve"> </w:t>
      </w:r>
      <w:r w:rsidRPr="006A5FFF">
        <w:rPr>
          <w:rFonts w:ascii="Arial" w:hAnsi="Arial" w:cs="Arial"/>
          <w:color w:val="auto"/>
          <w:sz w:val="24"/>
          <w:szCs w:val="24"/>
        </w:rPr>
        <w:t xml:space="preserve">в таблице </w:t>
      </w:r>
      <w:r w:rsidRPr="006A5FFF">
        <w:rPr>
          <w:rFonts w:ascii="Arial" w:hAnsi="Arial" w:cs="Arial"/>
          <w:color w:val="auto"/>
          <w:sz w:val="24"/>
          <w:szCs w:val="24"/>
        </w:rPr>
        <w:fldChar w:fldCharType="begin"/>
      </w:r>
      <w:r w:rsidRPr="006A5FFF">
        <w:rPr>
          <w:rFonts w:ascii="Arial" w:hAnsi="Arial" w:cs="Arial"/>
          <w:color w:val="auto"/>
          <w:sz w:val="24"/>
          <w:szCs w:val="24"/>
        </w:rPr>
        <w:instrText xml:space="preserve"> REF _Ref190963029 \h  \* MERGEFORMAT </w:instrText>
      </w:r>
      <w:r w:rsidRPr="006A5FFF">
        <w:rPr>
          <w:rFonts w:ascii="Arial" w:hAnsi="Arial" w:cs="Arial"/>
          <w:color w:val="auto"/>
          <w:sz w:val="24"/>
          <w:szCs w:val="24"/>
        </w:rPr>
      </w:r>
      <w:r w:rsidRPr="006A5FFF">
        <w:rPr>
          <w:rFonts w:ascii="Arial" w:hAnsi="Arial" w:cs="Arial"/>
          <w:color w:val="auto"/>
          <w:sz w:val="24"/>
          <w:szCs w:val="24"/>
        </w:rPr>
        <w:fldChar w:fldCharType="separate"/>
      </w:r>
      <w:r w:rsidRPr="006A5FFF">
        <w:rPr>
          <w:rFonts w:ascii="Arial" w:hAnsi="Arial" w:cs="Arial"/>
          <w:bCs/>
          <w:vanish/>
          <w:color w:val="auto"/>
          <w:sz w:val="24"/>
          <w:szCs w:val="24"/>
        </w:rPr>
        <w:t>Таблица</w:t>
      </w:r>
      <w:r w:rsidRPr="006A5FFF">
        <w:rPr>
          <w:rFonts w:ascii="Arial" w:hAnsi="Arial" w:cs="Arial"/>
          <w:bCs/>
          <w:color w:val="auto"/>
          <w:sz w:val="24"/>
          <w:szCs w:val="24"/>
        </w:rPr>
        <w:t xml:space="preserve"> </w:t>
      </w:r>
      <w:r w:rsidRPr="006A5FFF">
        <w:rPr>
          <w:rFonts w:ascii="Arial" w:hAnsi="Arial" w:cs="Arial"/>
          <w:bCs/>
          <w:noProof/>
          <w:color w:val="auto"/>
          <w:sz w:val="24"/>
          <w:szCs w:val="24"/>
        </w:rPr>
        <w:t>1.2</w:t>
      </w:r>
      <w:r w:rsidRPr="006A5FFF">
        <w:rPr>
          <w:rFonts w:ascii="Arial" w:hAnsi="Arial" w:cs="Arial"/>
          <w:bCs/>
          <w:color w:val="auto"/>
          <w:sz w:val="24"/>
          <w:szCs w:val="24"/>
        </w:rPr>
        <w:t>.</w:t>
      </w:r>
      <w:r w:rsidRPr="006A5FFF">
        <w:rPr>
          <w:rFonts w:ascii="Arial" w:hAnsi="Arial" w:cs="Arial"/>
          <w:bCs/>
          <w:noProof/>
          <w:color w:val="auto"/>
          <w:sz w:val="24"/>
          <w:szCs w:val="24"/>
        </w:rPr>
        <w:t>1</w:t>
      </w:r>
      <w:r w:rsidRPr="006A5FFF">
        <w:rPr>
          <w:rFonts w:ascii="Arial" w:hAnsi="Arial" w:cs="Arial"/>
          <w:color w:val="auto"/>
          <w:sz w:val="24"/>
          <w:szCs w:val="24"/>
        </w:rPr>
        <w:fldChar w:fldCharType="end"/>
      </w:r>
      <w:r w:rsidRPr="006A5FFF">
        <w:rPr>
          <w:rFonts w:ascii="Arial" w:hAnsi="Arial" w:cs="Arial"/>
          <w:color w:val="auto"/>
          <w:sz w:val="24"/>
          <w:szCs w:val="24"/>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30" w:name="_Ref190963029"/>
      <w:bookmarkStart w:id="31" w:name="_Toc195004400"/>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30"/>
      <w:r w:rsidRPr="006A5FFF">
        <w:rPr>
          <w:rFonts w:ascii="Arial" w:hAnsi="Arial" w:cs="Arial"/>
          <w:color w:val="auto"/>
          <w:sz w:val="24"/>
          <w:szCs w:val="24"/>
        </w:rPr>
        <w:t xml:space="preserve"> - Перечень организаций, функционирующих в системах теплоснабжения муниципального образования </w:t>
      </w:r>
      <w:r w:rsidRPr="006A5FFF">
        <w:rPr>
          <w:rFonts w:ascii="Arial" w:hAnsi="Arial" w:cs="Arial"/>
          <w:color w:val="auto"/>
          <w:sz w:val="24"/>
          <w:szCs w:val="24"/>
          <w:lang w:val="ru-RU" w:eastAsia="en-US"/>
        </w:rPr>
        <w:t>Большеулуйский район</w:t>
      </w:r>
      <w:bookmarkEnd w:id="31"/>
    </w:p>
    <w:tbl>
      <w:tblPr>
        <w:tblW w:w="0" w:type="auto"/>
        <w:tblInd w:w="113" w:type="dxa"/>
        <w:tblLook w:val="04A0" w:firstRow="1" w:lastRow="0" w:firstColumn="1" w:lastColumn="0" w:noHBand="0" w:noVBand="1"/>
      </w:tblPr>
      <w:tblGrid>
        <w:gridCol w:w="848"/>
        <w:gridCol w:w="3995"/>
        <w:gridCol w:w="4956"/>
      </w:tblGrid>
      <w:tr w:rsidR="00767D26" w:rsidRPr="006A5FFF" w:rsidTr="00AB220A">
        <w:trPr>
          <w:trHeight w:val="206"/>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 п/п</w:t>
            </w:r>
          </w:p>
        </w:tc>
        <w:tc>
          <w:tcPr>
            <w:tcW w:w="3995" w:type="dxa"/>
            <w:tcBorders>
              <w:top w:val="single" w:sz="4" w:space="0" w:color="auto"/>
              <w:left w:val="nil"/>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Наименование организации</w:t>
            </w:r>
          </w:p>
        </w:tc>
        <w:tc>
          <w:tcPr>
            <w:tcW w:w="4956" w:type="dxa"/>
            <w:tcBorders>
              <w:top w:val="single" w:sz="4" w:space="0" w:color="auto"/>
              <w:left w:val="nil"/>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Адрес</w:t>
            </w:r>
          </w:p>
        </w:tc>
      </w:tr>
      <w:tr w:rsidR="00767D26" w:rsidRPr="006A5FFF" w:rsidTr="00AB220A">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w:t>
            </w:r>
          </w:p>
        </w:tc>
        <w:tc>
          <w:tcPr>
            <w:tcW w:w="3995" w:type="dxa"/>
            <w:tcBorders>
              <w:top w:val="nil"/>
              <w:left w:val="nil"/>
              <w:bottom w:val="single" w:sz="4" w:space="0" w:color="auto"/>
              <w:right w:val="single" w:sz="4" w:space="0" w:color="auto"/>
            </w:tcBorders>
            <w:shd w:val="clear" w:color="auto" w:fill="auto"/>
            <w:vAlign w:val="center"/>
            <w:hideMark/>
          </w:tcPr>
          <w:p w:rsidR="00767D26" w:rsidRPr="006A5FFF" w:rsidRDefault="00767D26" w:rsidP="00AB220A">
            <w:pPr>
              <w:jc w:val="both"/>
              <w:rPr>
                <w:rFonts w:ascii="Arial" w:hAnsi="Arial" w:cs="Arial"/>
              </w:rPr>
            </w:pPr>
            <w:r w:rsidRPr="006A5FFF">
              <w:rPr>
                <w:rFonts w:ascii="Arial" w:hAnsi="Arial" w:cs="Arial"/>
              </w:rPr>
              <w:t>ООО «КоммунСтройСервис»</w:t>
            </w:r>
          </w:p>
        </w:tc>
        <w:tc>
          <w:tcPr>
            <w:tcW w:w="4956" w:type="dxa"/>
            <w:tcBorders>
              <w:top w:val="nil"/>
              <w:left w:val="nil"/>
              <w:bottom w:val="single" w:sz="4" w:space="0" w:color="auto"/>
              <w:right w:val="single" w:sz="4" w:space="0" w:color="auto"/>
            </w:tcBorders>
            <w:shd w:val="clear" w:color="auto" w:fill="auto"/>
            <w:vAlign w:val="center"/>
            <w:hideMark/>
          </w:tcPr>
          <w:p w:rsidR="00767D26" w:rsidRPr="006A5FFF" w:rsidRDefault="00767D26" w:rsidP="00AB220A">
            <w:pPr>
              <w:rPr>
                <w:rFonts w:ascii="Arial" w:hAnsi="Arial" w:cs="Arial"/>
                <w:iCs/>
              </w:rPr>
            </w:pPr>
            <w:r w:rsidRPr="006A5FFF">
              <w:rPr>
                <w:rFonts w:ascii="Arial" w:hAnsi="Arial" w:cs="Arial"/>
                <w:iCs/>
              </w:rPr>
              <w:t>Большеулуйский район, с. Большой Улуй, пер. Перевозный, д. 5</w:t>
            </w:r>
          </w:p>
        </w:tc>
      </w:tr>
    </w:tbl>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В системах централизованного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функционирует</w:t>
      </w:r>
      <w:r w:rsidRPr="006A5FFF">
        <w:rPr>
          <w:rFonts w:ascii="Arial" w:hAnsi="Arial" w:cs="Arial"/>
          <w:lang w:val="ru-RU" w:eastAsia="ru-RU"/>
        </w:rPr>
        <w:t xml:space="preserve"> два</w:t>
      </w:r>
      <w:r w:rsidRPr="006A5FFF">
        <w:rPr>
          <w:rFonts w:ascii="Arial" w:hAnsi="Arial" w:cs="Arial"/>
          <w:lang w:eastAsia="ru-RU"/>
        </w:rPr>
        <w:t xml:space="preserve"> централизованных источник</w:t>
      </w:r>
      <w:r w:rsidRPr="006A5FFF">
        <w:rPr>
          <w:rFonts w:ascii="Arial" w:hAnsi="Arial" w:cs="Arial"/>
          <w:lang w:val="ru-RU" w:eastAsia="ru-RU"/>
        </w:rPr>
        <w:t>а</w:t>
      </w:r>
      <w:r w:rsidRPr="006A5FFF">
        <w:rPr>
          <w:rFonts w:ascii="Arial" w:hAnsi="Arial" w:cs="Arial"/>
          <w:lang w:eastAsia="ru-RU"/>
        </w:rPr>
        <w:t xml:space="preserve"> тепловой энергии. Суммарная установленная тепловая мощность централизованных источников тепловой энергии по горячей воде составляет</w:t>
      </w:r>
      <w:r w:rsidRPr="006A5FFF">
        <w:rPr>
          <w:rFonts w:ascii="Arial" w:hAnsi="Arial" w:cs="Arial"/>
          <w:lang w:val="ru-RU" w:eastAsia="ru-RU"/>
        </w:rPr>
        <w:t xml:space="preserve"> 8,56 </w:t>
      </w:r>
      <w:r w:rsidRPr="006A5FFF">
        <w:rPr>
          <w:rFonts w:ascii="Arial" w:hAnsi="Arial" w:cs="Arial"/>
          <w:lang w:eastAsia="ru-RU"/>
        </w:rPr>
        <w:t xml:space="preserve"> Гкал/час.</w:t>
      </w:r>
    </w:p>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Перечень централизованных источников тепловой энергии на территории </w:t>
      </w:r>
      <w:r w:rsidRPr="006A5FFF">
        <w:rPr>
          <w:rFonts w:ascii="Arial" w:hAnsi="Arial" w:cs="Arial"/>
        </w:rPr>
        <w:t>муниципального образования</w:t>
      </w:r>
      <w:r w:rsidRPr="006A5FFF">
        <w:rPr>
          <w:rFonts w:ascii="Arial" w:hAnsi="Arial" w:cs="Arial"/>
          <w:lang w:val="ru-RU"/>
        </w:rPr>
        <w:t xml:space="preserve"> Большеулуйский район</w:t>
      </w:r>
      <w:r w:rsidRPr="006A5FFF">
        <w:rPr>
          <w:rFonts w:ascii="Arial" w:hAnsi="Arial" w:cs="Arial"/>
        </w:rPr>
        <w:t xml:space="preserve"> </w:t>
      </w:r>
      <w:r w:rsidRPr="006A5FFF">
        <w:rPr>
          <w:rFonts w:ascii="Arial" w:hAnsi="Arial" w:cs="Arial"/>
          <w:lang w:eastAsia="ru-RU"/>
        </w:rPr>
        <w:t xml:space="preserve">представлен в таблице </w:t>
      </w:r>
      <w:r w:rsidRPr="006A5FFF">
        <w:rPr>
          <w:rFonts w:ascii="Arial" w:hAnsi="Arial" w:cs="Arial"/>
          <w:lang w:eastAsia="ru-RU"/>
        </w:rPr>
        <w:fldChar w:fldCharType="begin"/>
      </w:r>
      <w:r w:rsidRPr="006A5FFF">
        <w:rPr>
          <w:rFonts w:ascii="Arial" w:hAnsi="Arial" w:cs="Arial"/>
          <w:lang w:eastAsia="ru-RU"/>
        </w:rPr>
        <w:instrText xml:space="preserve"> REF _Ref190963067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noProof/>
        </w:rPr>
        <w:t xml:space="preserve"> 1</w:t>
      </w:r>
      <w:r w:rsidRPr="006A5FFF">
        <w:rPr>
          <w:rFonts w:ascii="Arial" w:hAnsi="Arial" w:cs="Arial"/>
          <w:bCs/>
        </w:rPr>
        <w:t>.</w:t>
      </w:r>
      <w:r w:rsidRPr="006A5FFF">
        <w:rPr>
          <w:rFonts w:ascii="Arial" w:hAnsi="Arial" w:cs="Arial"/>
          <w:bCs/>
          <w:noProof/>
        </w:rPr>
        <w:t>2</w:t>
      </w:r>
      <w:r w:rsidRPr="006A5FFF">
        <w:rPr>
          <w:rFonts w:ascii="Arial" w:hAnsi="Arial" w:cs="Arial"/>
          <w:bCs/>
        </w:rPr>
        <w:t>.</w:t>
      </w:r>
      <w:r w:rsidRPr="006A5FFF">
        <w:rPr>
          <w:rFonts w:ascii="Arial" w:hAnsi="Arial" w:cs="Arial"/>
          <w:bCs/>
          <w:noProof/>
        </w:rPr>
        <w:t>2</w:t>
      </w:r>
      <w:r w:rsidRPr="006A5FFF">
        <w:rPr>
          <w:rFonts w:ascii="Arial" w:hAnsi="Arial" w:cs="Arial"/>
          <w:lang w:eastAsia="ru-RU"/>
        </w:rPr>
        <w:fldChar w:fldCharType="end"/>
      </w:r>
      <w:r w:rsidRPr="006A5FFF">
        <w:rPr>
          <w:rFonts w:ascii="Arial" w:hAnsi="Arial" w:cs="Arial"/>
          <w:lang w:eastAsia="ru-RU"/>
        </w:rPr>
        <w:t>.</w:t>
      </w:r>
    </w:p>
    <w:p w:rsidR="00767D26" w:rsidRPr="006A5FFF" w:rsidRDefault="00767D26" w:rsidP="00767D26">
      <w:pPr>
        <w:pStyle w:val="ad"/>
        <w:keepNext/>
        <w:shd w:val="clear" w:color="auto" w:fill="auto"/>
        <w:tabs>
          <w:tab w:val="left" w:pos="993"/>
        </w:tabs>
        <w:spacing w:before="0" w:line="240" w:lineRule="auto"/>
        <w:ind w:right="0" w:firstLine="567"/>
        <w:jc w:val="both"/>
        <w:rPr>
          <w:rFonts w:ascii="Arial" w:hAnsi="Arial" w:cs="Arial"/>
          <w:color w:val="auto"/>
          <w:sz w:val="24"/>
          <w:szCs w:val="24"/>
          <w:lang w:val="ru-RU" w:eastAsia="en-US"/>
        </w:rPr>
      </w:pPr>
      <w:bookmarkStart w:id="32" w:name="_Ref190963067"/>
      <w:bookmarkStart w:id="33" w:name="_Toc195004401"/>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32"/>
      <w:r w:rsidRPr="006A5FFF">
        <w:rPr>
          <w:rFonts w:ascii="Arial" w:hAnsi="Arial" w:cs="Arial"/>
          <w:color w:val="auto"/>
          <w:sz w:val="24"/>
          <w:szCs w:val="24"/>
        </w:rPr>
        <w:t xml:space="preserve"> - Перечень централизованных источников тепловой энергии                             </w:t>
      </w:r>
      <w:r w:rsidRPr="006A5FFF">
        <w:rPr>
          <w:rFonts w:ascii="Arial" w:hAnsi="Arial" w:cs="Arial"/>
          <w:color w:val="auto"/>
          <w:sz w:val="24"/>
          <w:szCs w:val="24"/>
        </w:rPr>
        <w:lastRenderedPageBreak/>
        <w:t xml:space="preserve">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33"/>
    </w:p>
    <w:tbl>
      <w:tblPr>
        <w:tblW w:w="9805" w:type="dxa"/>
        <w:tblInd w:w="113" w:type="dxa"/>
        <w:tblLook w:val="04A0" w:firstRow="1" w:lastRow="0" w:firstColumn="1" w:lastColumn="0" w:noHBand="0" w:noVBand="1"/>
      </w:tblPr>
      <w:tblGrid>
        <w:gridCol w:w="543"/>
        <w:gridCol w:w="2034"/>
        <w:gridCol w:w="2389"/>
        <w:gridCol w:w="1994"/>
        <w:gridCol w:w="2845"/>
      </w:tblGrid>
      <w:tr w:rsidR="00767D26" w:rsidRPr="006A5FFF" w:rsidTr="00AB220A">
        <w:trPr>
          <w:trHeight w:val="224"/>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 п/п</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Наименование источника тепловой энергии</w:t>
            </w:r>
          </w:p>
        </w:tc>
        <w:tc>
          <w:tcPr>
            <w:tcW w:w="2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Адрес места нахождения источника тепловой энергии</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67D26" w:rsidRPr="006A5FFF" w:rsidRDefault="00767D26" w:rsidP="00AB220A">
            <w:pPr>
              <w:jc w:val="center"/>
              <w:rPr>
                <w:rFonts w:ascii="Arial" w:hAnsi="Arial" w:cs="Arial"/>
                <w:bCs/>
              </w:rPr>
            </w:pPr>
            <w:r w:rsidRPr="006A5FFF">
              <w:rPr>
                <w:rFonts w:ascii="Arial" w:hAnsi="Arial" w:cs="Arial"/>
                <w:bCs/>
              </w:rPr>
              <w:t>Температурный график</w:t>
            </w:r>
          </w:p>
        </w:tc>
        <w:tc>
          <w:tcPr>
            <w:tcW w:w="2657" w:type="dxa"/>
            <w:tcBorders>
              <w:top w:val="single" w:sz="4" w:space="0" w:color="auto"/>
              <w:left w:val="nil"/>
              <w:bottom w:val="single" w:sz="4" w:space="0" w:color="auto"/>
              <w:right w:val="single" w:sz="4" w:space="0" w:color="auto"/>
            </w:tcBorders>
            <w:shd w:val="clear" w:color="auto" w:fill="auto"/>
            <w:vAlign w:val="center"/>
          </w:tcPr>
          <w:p w:rsidR="00767D26" w:rsidRPr="006A5FFF" w:rsidRDefault="00767D26" w:rsidP="00AB220A">
            <w:pPr>
              <w:jc w:val="center"/>
              <w:rPr>
                <w:rFonts w:ascii="Arial" w:hAnsi="Arial" w:cs="Arial"/>
                <w:bCs/>
              </w:rPr>
            </w:pPr>
            <w:r w:rsidRPr="006A5FFF">
              <w:rPr>
                <w:rFonts w:ascii="Arial" w:hAnsi="Arial" w:cs="Arial"/>
                <w:bCs/>
              </w:rPr>
              <w:t>Эксплуатирующая организация</w:t>
            </w:r>
          </w:p>
        </w:tc>
      </w:tr>
      <w:tr w:rsidR="00767D26" w:rsidRPr="006A5FFF" w:rsidTr="00AB220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w:t>
            </w:r>
          </w:p>
        </w:tc>
        <w:tc>
          <w:tcPr>
            <w:tcW w:w="2113" w:type="dxa"/>
            <w:tcBorders>
              <w:top w:val="nil"/>
              <w:left w:val="nil"/>
              <w:bottom w:val="single" w:sz="4" w:space="0" w:color="auto"/>
              <w:right w:val="single" w:sz="4" w:space="0" w:color="auto"/>
            </w:tcBorders>
            <w:shd w:val="clear" w:color="auto" w:fill="auto"/>
            <w:vAlign w:val="center"/>
            <w:hideMark/>
          </w:tcPr>
          <w:p w:rsidR="00767D26" w:rsidRPr="006A5FFF" w:rsidRDefault="00767D26" w:rsidP="00AB220A">
            <w:pPr>
              <w:rPr>
                <w:rFonts w:ascii="Arial" w:hAnsi="Arial" w:cs="Arial"/>
              </w:rPr>
            </w:pPr>
            <w:r w:rsidRPr="006A5FFF">
              <w:rPr>
                <w:rFonts w:ascii="Arial" w:hAnsi="Arial" w:cs="Arial"/>
              </w:rPr>
              <w:t>Котельная №1</w:t>
            </w:r>
          </w:p>
        </w:tc>
        <w:tc>
          <w:tcPr>
            <w:tcW w:w="2536" w:type="dxa"/>
            <w:tcBorders>
              <w:top w:val="nil"/>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iCs/>
              </w:rPr>
              <w:t>Большеулуйский район, с. Большой Улуй, ул. Мелиорации, д. 1А</w:t>
            </w:r>
          </w:p>
        </w:tc>
        <w:tc>
          <w:tcPr>
            <w:tcW w:w="1959" w:type="dxa"/>
            <w:tcBorders>
              <w:top w:val="nil"/>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iCs/>
              </w:rPr>
            </w:pPr>
            <w:r w:rsidRPr="006A5FFF">
              <w:rPr>
                <w:rFonts w:ascii="Arial" w:hAnsi="Arial" w:cs="Arial"/>
              </w:rPr>
              <w:t>95/70</w:t>
            </w:r>
          </w:p>
        </w:tc>
        <w:tc>
          <w:tcPr>
            <w:tcW w:w="2657" w:type="dxa"/>
            <w:tcBorders>
              <w:top w:val="nil"/>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ООО «КоммунСтройСервис»</w:t>
            </w:r>
          </w:p>
        </w:tc>
      </w:tr>
      <w:tr w:rsidR="00767D26" w:rsidRPr="006A5FFF" w:rsidTr="00AB220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w:t>
            </w:r>
          </w:p>
        </w:tc>
        <w:tc>
          <w:tcPr>
            <w:tcW w:w="2113" w:type="dxa"/>
            <w:tcBorders>
              <w:top w:val="nil"/>
              <w:left w:val="nil"/>
              <w:bottom w:val="single" w:sz="4" w:space="0" w:color="auto"/>
              <w:right w:val="single" w:sz="4" w:space="0" w:color="auto"/>
            </w:tcBorders>
            <w:shd w:val="clear" w:color="auto" w:fill="auto"/>
            <w:vAlign w:val="center"/>
            <w:hideMark/>
          </w:tcPr>
          <w:p w:rsidR="00767D26" w:rsidRPr="006A5FFF" w:rsidRDefault="00767D26" w:rsidP="00AB220A">
            <w:pPr>
              <w:rPr>
                <w:rFonts w:ascii="Arial" w:hAnsi="Arial" w:cs="Arial"/>
              </w:rPr>
            </w:pPr>
            <w:r w:rsidRPr="006A5FFF">
              <w:rPr>
                <w:rFonts w:ascii="Arial" w:hAnsi="Arial" w:cs="Arial"/>
              </w:rPr>
              <w:t>Котельная № 2</w:t>
            </w:r>
          </w:p>
        </w:tc>
        <w:tc>
          <w:tcPr>
            <w:tcW w:w="2536" w:type="dxa"/>
            <w:tcBorders>
              <w:top w:val="nil"/>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iCs/>
              </w:rPr>
              <w:t xml:space="preserve">Большеулуйский район, с. Большой Улуй, ул. </w:t>
            </w:r>
            <w:r w:rsidRPr="006A5FFF">
              <w:rPr>
                <w:rFonts w:ascii="Arial" w:hAnsi="Arial" w:cs="Arial"/>
              </w:rPr>
              <w:t>Щетинкина, 3</w:t>
            </w:r>
          </w:p>
        </w:tc>
        <w:tc>
          <w:tcPr>
            <w:tcW w:w="1959" w:type="dxa"/>
            <w:tcBorders>
              <w:top w:val="nil"/>
              <w:left w:val="nil"/>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iCs/>
              </w:rPr>
              <w:t>95/70</w:t>
            </w:r>
          </w:p>
        </w:tc>
        <w:tc>
          <w:tcPr>
            <w:tcW w:w="2657" w:type="dxa"/>
            <w:tcBorders>
              <w:top w:val="nil"/>
              <w:left w:val="nil"/>
              <w:bottom w:val="single" w:sz="4" w:space="0" w:color="auto"/>
              <w:right w:val="single" w:sz="4" w:space="0" w:color="auto"/>
            </w:tcBorders>
            <w:shd w:val="clear" w:color="auto" w:fill="auto"/>
          </w:tcPr>
          <w:p w:rsidR="00767D26" w:rsidRPr="006A5FFF" w:rsidRDefault="00767D26" w:rsidP="00AB220A">
            <w:pPr>
              <w:rPr>
                <w:rFonts w:ascii="Arial" w:hAnsi="Arial" w:cs="Arial"/>
              </w:rPr>
            </w:pPr>
            <w:r w:rsidRPr="006A5FFF">
              <w:rPr>
                <w:rFonts w:ascii="Arial" w:hAnsi="Arial" w:cs="Arial"/>
              </w:rPr>
              <w:t>ООО «КоммунСтройСервис»</w:t>
            </w:r>
          </w:p>
        </w:tc>
      </w:tr>
    </w:tbl>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Сведения о тепловых сетях централизованных источников тепловой энергии на территории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представлены в таблице</w:t>
      </w:r>
      <w:r w:rsidRPr="006A5FFF">
        <w:rPr>
          <w:rFonts w:ascii="Arial" w:hAnsi="Arial" w:cs="Arial"/>
          <w:lang w:eastAsia="ru-RU"/>
        </w:rPr>
        <w:fldChar w:fldCharType="begin"/>
      </w:r>
      <w:r w:rsidRPr="006A5FFF">
        <w:rPr>
          <w:rFonts w:ascii="Arial" w:hAnsi="Arial" w:cs="Arial"/>
          <w:lang w:eastAsia="ru-RU"/>
        </w:rPr>
        <w:instrText xml:space="preserve"> REF _Ref190963131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rPr>
        <w:t xml:space="preserve"> </w:t>
      </w:r>
      <w:r w:rsidRPr="006A5FFF">
        <w:rPr>
          <w:rFonts w:ascii="Arial" w:hAnsi="Arial" w:cs="Arial"/>
          <w:bCs/>
          <w:noProof/>
        </w:rPr>
        <w:t>1.2</w:t>
      </w:r>
      <w:r w:rsidRPr="006A5FFF">
        <w:rPr>
          <w:rFonts w:ascii="Arial" w:hAnsi="Arial" w:cs="Arial"/>
          <w:bCs/>
        </w:rPr>
        <w:t>.</w:t>
      </w:r>
      <w:r w:rsidRPr="006A5FFF">
        <w:rPr>
          <w:rFonts w:ascii="Arial" w:hAnsi="Arial" w:cs="Arial"/>
          <w:bCs/>
          <w:noProof/>
        </w:rPr>
        <w:t>3</w:t>
      </w:r>
      <w:r w:rsidRPr="006A5FFF">
        <w:rPr>
          <w:rFonts w:ascii="Arial" w:hAnsi="Arial" w:cs="Arial"/>
          <w:lang w:eastAsia="ru-RU"/>
        </w:rPr>
        <w:fldChar w:fldCharType="end"/>
      </w:r>
      <w:r w:rsidRPr="006A5FFF">
        <w:rPr>
          <w:rFonts w:ascii="Arial" w:hAnsi="Arial" w:cs="Arial"/>
          <w:lang w:eastAsia="ru-RU"/>
        </w:rPr>
        <w:t>.</w:t>
      </w:r>
    </w:p>
    <w:p w:rsidR="00767D26" w:rsidRPr="006A5FFF" w:rsidRDefault="00767D26" w:rsidP="00767D26">
      <w:pPr>
        <w:pStyle w:val="ad"/>
        <w:keepNext/>
        <w:shd w:val="clear" w:color="auto" w:fill="auto"/>
        <w:tabs>
          <w:tab w:val="left" w:pos="993"/>
        </w:tabs>
        <w:spacing w:before="0" w:line="240" w:lineRule="auto"/>
        <w:ind w:right="0" w:firstLine="567"/>
        <w:jc w:val="both"/>
        <w:rPr>
          <w:rFonts w:ascii="Arial" w:hAnsi="Arial" w:cs="Arial"/>
          <w:color w:val="auto"/>
          <w:sz w:val="24"/>
          <w:szCs w:val="24"/>
          <w:lang w:val="ru-RU" w:eastAsia="en-US"/>
        </w:rPr>
      </w:pPr>
      <w:bookmarkStart w:id="34" w:name="_Ref190963131"/>
      <w:bookmarkStart w:id="35" w:name="_Toc195004402"/>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1.2</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3</w:t>
      </w:r>
      <w:r w:rsidRPr="006A5FFF">
        <w:rPr>
          <w:rFonts w:ascii="Arial" w:hAnsi="Arial" w:cs="Arial"/>
          <w:bCs/>
          <w:noProof/>
          <w:color w:val="auto"/>
          <w:sz w:val="24"/>
          <w:szCs w:val="24"/>
        </w:rPr>
        <w:fldChar w:fldCharType="end"/>
      </w:r>
      <w:bookmarkEnd w:id="34"/>
      <w:r w:rsidRPr="006A5FFF">
        <w:rPr>
          <w:rFonts w:ascii="Arial" w:hAnsi="Arial" w:cs="Arial"/>
          <w:color w:val="auto"/>
          <w:sz w:val="24"/>
          <w:szCs w:val="24"/>
        </w:rPr>
        <w:t xml:space="preserve"> - Сведения о тепловых сетях централизованных источников тепловой энергии,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35"/>
    </w:p>
    <w:tbl>
      <w:tblPr>
        <w:tblW w:w="9979" w:type="dxa"/>
        <w:tblInd w:w="-34" w:type="dxa"/>
        <w:tblLayout w:type="fixed"/>
        <w:tblLook w:val="04A0" w:firstRow="1" w:lastRow="0" w:firstColumn="1" w:lastColumn="0" w:noHBand="0" w:noVBand="1"/>
      </w:tblPr>
      <w:tblGrid>
        <w:gridCol w:w="426"/>
        <w:gridCol w:w="2783"/>
        <w:gridCol w:w="2657"/>
        <w:gridCol w:w="1983"/>
        <w:gridCol w:w="2130"/>
      </w:tblGrid>
      <w:tr w:rsidR="00767D26" w:rsidRPr="006A5FFF" w:rsidTr="00AB220A">
        <w:trPr>
          <w:trHeight w:val="159"/>
          <w:tblHead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 п/п</w:t>
            </w:r>
          </w:p>
        </w:tc>
        <w:tc>
          <w:tcPr>
            <w:tcW w:w="2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Наименование источника тепловой энергии</w:t>
            </w:r>
          </w:p>
        </w:tc>
        <w:tc>
          <w:tcPr>
            <w:tcW w:w="2657" w:type="dxa"/>
            <w:tcBorders>
              <w:top w:val="single" w:sz="4" w:space="0" w:color="auto"/>
              <w:left w:val="single" w:sz="4" w:space="0" w:color="auto"/>
              <w:bottom w:val="single" w:sz="4" w:space="0" w:color="auto"/>
              <w:right w:val="single" w:sz="4" w:space="0" w:color="auto"/>
            </w:tcBorders>
            <w:vAlign w:val="center"/>
          </w:tcPr>
          <w:p w:rsidR="00767D26" w:rsidRPr="006A5FFF" w:rsidRDefault="00767D26" w:rsidP="00AB220A">
            <w:pPr>
              <w:jc w:val="center"/>
              <w:rPr>
                <w:rFonts w:ascii="Arial" w:hAnsi="Arial" w:cs="Arial"/>
                <w:bCs/>
              </w:rPr>
            </w:pPr>
            <w:r w:rsidRPr="006A5FFF">
              <w:rPr>
                <w:rFonts w:ascii="Arial" w:hAnsi="Arial" w:cs="Arial"/>
                <w:bCs/>
              </w:rPr>
              <w:t>Эксплуатирующая организация</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Протяженность в двухтрубном исполнении, м</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767D26" w:rsidRPr="006A5FFF" w:rsidRDefault="00767D26" w:rsidP="00AB220A">
            <w:pPr>
              <w:jc w:val="center"/>
              <w:rPr>
                <w:rFonts w:ascii="Arial" w:hAnsi="Arial" w:cs="Arial"/>
                <w:bCs/>
              </w:rPr>
            </w:pPr>
            <w:r w:rsidRPr="006A5FFF">
              <w:rPr>
                <w:rFonts w:ascii="Arial" w:hAnsi="Arial" w:cs="Arial"/>
                <w:bCs/>
              </w:rPr>
              <w:t xml:space="preserve">Средний диаметр, мм </w:t>
            </w:r>
          </w:p>
        </w:tc>
      </w:tr>
      <w:tr w:rsidR="00767D26" w:rsidRPr="006A5FFF" w:rsidTr="00AB220A">
        <w:trPr>
          <w:trHeight w:val="71"/>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1</w:t>
            </w:r>
          </w:p>
        </w:tc>
        <w:tc>
          <w:tcPr>
            <w:tcW w:w="2783"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iCs/>
              </w:rPr>
              <w:t>Котельная № 1, Большеулуйский район, с. Большой Улуй, ул. Мелиорации, д. 1А</w:t>
            </w:r>
          </w:p>
        </w:tc>
        <w:tc>
          <w:tcPr>
            <w:tcW w:w="2657" w:type="dxa"/>
            <w:tcBorders>
              <w:top w:val="nil"/>
              <w:left w:val="nil"/>
              <w:bottom w:val="single" w:sz="4" w:space="0" w:color="auto"/>
              <w:right w:val="single" w:sz="4" w:space="0" w:color="auto"/>
            </w:tcBorders>
          </w:tcPr>
          <w:p w:rsidR="00767D26" w:rsidRPr="006A5FFF" w:rsidRDefault="00767D26" w:rsidP="00AB220A">
            <w:pPr>
              <w:jc w:val="center"/>
              <w:rPr>
                <w:rFonts w:ascii="Arial" w:hAnsi="Arial" w:cs="Arial"/>
              </w:rPr>
            </w:pPr>
            <w:r w:rsidRPr="006A5FFF">
              <w:rPr>
                <w:rFonts w:ascii="Arial" w:hAnsi="Arial" w:cs="Arial"/>
              </w:rPr>
              <w:t>ООО «КоммунСтройСервис»</w:t>
            </w:r>
          </w:p>
        </w:tc>
        <w:tc>
          <w:tcPr>
            <w:tcW w:w="1983" w:type="dxa"/>
            <w:tcBorders>
              <w:top w:val="nil"/>
              <w:left w:val="single" w:sz="4" w:space="0" w:color="auto"/>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3049,0</w:t>
            </w:r>
          </w:p>
        </w:tc>
        <w:tc>
          <w:tcPr>
            <w:tcW w:w="2130" w:type="dxa"/>
            <w:tcBorders>
              <w:top w:val="nil"/>
              <w:left w:val="single" w:sz="4" w:space="0" w:color="auto"/>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133</w:t>
            </w:r>
          </w:p>
        </w:tc>
      </w:tr>
      <w:tr w:rsidR="00767D26" w:rsidRPr="006A5FFF" w:rsidTr="00AB220A">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2</w:t>
            </w:r>
          </w:p>
        </w:tc>
        <w:tc>
          <w:tcPr>
            <w:tcW w:w="2783" w:type="dxa"/>
            <w:tcBorders>
              <w:top w:val="nil"/>
              <w:left w:val="nil"/>
              <w:bottom w:val="single" w:sz="4" w:space="0" w:color="auto"/>
              <w:right w:val="single" w:sz="4" w:space="0" w:color="auto"/>
            </w:tcBorders>
            <w:shd w:val="clear" w:color="auto" w:fill="auto"/>
            <w:hideMark/>
          </w:tcPr>
          <w:p w:rsidR="00767D26" w:rsidRPr="006A5FFF" w:rsidRDefault="00767D26" w:rsidP="00AB220A">
            <w:pPr>
              <w:jc w:val="cente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p w:rsidR="00767D26" w:rsidRPr="006A5FFF" w:rsidRDefault="00767D26" w:rsidP="00AB220A">
            <w:pPr>
              <w:jc w:val="center"/>
              <w:rPr>
                <w:rFonts w:ascii="Arial" w:hAnsi="Arial" w:cs="Arial"/>
              </w:rPr>
            </w:pPr>
            <w:r w:rsidRPr="006A5FFF">
              <w:rPr>
                <w:rFonts w:ascii="Arial" w:hAnsi="Arial" w:cs="Arial"/>
              </w:rPr>
              <w:t xml:space="preserve"> БМК NR-2000 2ПрА</w:t>
            </w:r>
          </w:p>
        </w:tc>
        <w:tc>
          <w:tcPr>
            <w:tcW w:w="2657" w:type="dxa"/>
            <w:tcBorders>
              <w:top w:val="nil"/>
              <w:left w:val="nil"/>
              <w:bottom w:val="single" w:sz="4" w:space="0" w:color="auto"/>
              <w:right w:val="single" w:sz="4" w:space="0" w:color="auto"/>
            </w:tcBorders>
          </w:tcPr>
          <w:p w:rsidR="00767D26" w:rsidRPr="006A5FFF" w:rsidRDefault="00767D26" w:rsidP="00AB220A">
            <w:pPr>
              <w:jc w:val="center"/>
              <w:rPr>
                <w:rFonts w:ascii="Arial" w:hAnsi="Arial" w:cs="Arial"/>
              </w:rPr>
            </w:pPr>
            <w:r w:rsidRPr="006A5FFF">
              <w:rPr>
                <w:rFonts w:ascii="Arial" w:hAnsi="Arial" w:cs="Arial"/>
              </w:rPr>
              <w:t>ООО «КоммунСтройСервис»</w:t>
            </w:r>
          </w:p>
        </w:tc>
        <w:tc>
          <w:tcPr>
            <w:tcW w:w="1983" w:type="dxa"/>
            <w:tcBorders>
              <w:top w:val="nil"/>
              <w:left w:val="single" w:sz="4" w:space="0" w:color="auto"/>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2809,0</w:t>
            </w:r>
          </w:p>
        </w:tc>
        <w:tc>
          <w:tcPr>
            <w:tcW w:w="2130" w:type="dxa"/>
            <w:tcBorders>
              <w:top w:val="nil"/>
              <w:left w:val="single" w:sz="4" w:space="0" w:color="auto"/>
              <w:bottom w:val="single" w:sz="4" w:space="0" w:color="auto"/>
              <w:right w:val="single" w:sz="4" w:space="0" w:color="auto"/>
            </w:tcBorders>
            <w:shd w:val="clear" w:color="auto" w:fill="auto"/>
          </w:tcPr>
          <w:p w:rsidR="00767D26" w:rsidRPr="006A5FFF" w:rsidRDefault="00767D26" w:rsidP="00AB220A">
            <w:pPr>
              <w:jc w:val="center"/>
              <w:rPr>
                <w:rFonts w:ascii="Arial" w:hAnsi="Arial" w:cs="Arial"/>
              </w:rPr>
            </w:pPr>
            <w:r w:rsidRPr="006A5FFF">
              <w:rPr>
                <w:rFonts w:ascii="Arial" w:hAnsi="Arial" w:cs="Arial"/>
              </w:rPr>
              <w:t>219</w:t>
            </w:r>
          </w:p>
        </w:tc>
      </w:tr>
    </w:tbl>
    <w:p w:rsidR="00767D26" w:rsidRPr="006A5FFF" w:rsidRDefault="00767D26" w:rsidP="00767D26">
      <w:pPr>
        <w:pStyle w:val="aa"/>
        <w:spacing w:before="1"/>
        <w:ind w:left="318"/>
        <w:jc w:val="center"/>
        <w:rPr>
          <w:rFonts w:ascii="Arial" w:hAnsi="Arial" w:cs="Arial"/>
          <w:sz w:val="24"/>
          <w:szCs w:val="24"/>
        </w:rPr>
      </w:pPr>
    </w:p>
    <w:p w:rsidR="00767D26" w:rsidRPr="006A5FFF" w:rsidRDefault="00767D26" w:rsidP="00767D26">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36" w:name="_Toc195004373"/>
      <w:r w:rsidRPr="006A5FFF">
        <w:rPr>
          <w:rFonts w:ascii="Arial" w:hAnsi="Arial" w:cs="Arial"/>
          <w:b w:val="0"/>
          <w:sz w:val="24"/>
          <w:szCs w:val="24"/>
        </w:rPr>
        <w:t>Организации (учреждения), связанные с эксплуатацией систем теплоснабжения и предоставлением коммунальных услуг по отоплению и горячему водоснабжению</w:t>
      </w:r>
      <w:bookmarkEnd w:id="36"/>
    </w:p>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sidRPr="006A5FFF">
        <w:rPr>
          <w:rFonts w:ascii="Arial" w:hAnsi="Arial" w:cs="Arial"/>
        </w:rPr>
        <w:t>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газоснабжающие, водопроводно-канализационного хозяйства, социальной сферы, организации, управляющие многоквартирными домами).</w:t>
      </w:r>
      <w:r w:rsidRPr="006A5FFF">
        <w:rPr>
          <w:rFonts w:ascii="Arial" w:hAnsi="Arial" w:cs="Arial"/>
          <w:lang w:eastAsia="ru-RU"/>
        </w:rPr>
        <w:t xml:space="preserve"> </w:t>
      </w:r>
    </w:p>
    <w:p w:rsidR="00767D26" w:rsidRPr="006A5FFF" w:rsidRDefault="00767D26" w:rsidP="00767D26">
      <w:pPr>
        <w:pStyle w:val="a"/>
        <w:ind w:left="0" w:firstLine="567"/>
        <w:rPr>
          <w:rFonts w:ascii="Arial" w:hAnsi="Arial" w:cs="Arial"/>
          <w:lang w:eastAsia="ru-RU"/>
        </w:rPr>
      </w:pPr>
      <w:r w:rsidRPr="006A5FFF">
        <w:rPr>
          <w:rFonts w:ascii="Arial" w:hAnsi="Arial" w:cs="Arial"/>
          <w:lang w:eastAsia="ru-RU"/>
        </w:rPr>
        <w:t xml:space="preserve"> Лица, ответственные за исполнение ПЛАС, назначаются местными распорядительными документами:</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 Главой муниципального образования Большеулуйский район;</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 руководителями региональных и муниципальных экстренных оперативных служб;</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 руководителями организаций, функционирующих в системах теплоснабжения;</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lastRenderedPageBreak/>
        <w:t>- руководителями организаций, связанных с функционированием систем теплоснабжения;</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 руководителями организаций, управляющих многоквартирными домами.</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1.3.4.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rsidR="00767D26" w:rsidRPr="006A5FFF" w:rsidRDefault="00767D26" w:rsidP="00767D26">
      <w:pPr>
        <w:spacing w:line="276" w:lineRule="auto"/>
        <w:ind w:right="142" w:firstLine="567"/>
        <w:jc w:val="both"/>
        <w:rPr>
          <w:rFonts w:ascii="Arial" w:hAnsi="Arial" w:cs="Arial"/>
        </w:rPr>
      </w:pPr>
      <w:r w:rsidRPr="006A5FFF">
        <w:rPr>
          <w:rFonts w:ascii="Arial" w:hAnsi="Arial" w:cs="Arial"/>
        </w:rPr>
        <w:t xml:space="preserve">1.3.5. Все ответственные лица, указанные в ПЛАС обязаны четко знать и строго выполнять установленный порядок своих действий. </w:t>
      </w:r>
    </w:p>
    <w:p w:rsidR="00767D26" w:rsidRPr="006A5FFF" w:rsidRDefault="00767D26" w:rsidP="00767D26">
      <w:pPr>
        <w:shd w:val="clear" w:color="auto" w:fill="FFFFFF"/>
        <w:spacing w:line="276" w:lineRule="auto"/>
        <w:ind w:firstLine="567"/>
        <w:jc w:val="both"/>
        <w:rPr>
          <w:rFonts w:ascii="Arial" w:hAnsi="Arial" w:cs="Arial"/>
        </w:rPr>
      </w:pPr>
      <w:r w:rsidRPr="006A5FFF">
        <w:rPr>
          <w:rFonts w:ascii="Arial" w:hAnsi="Arial" w:cs="Arial"/>
        </w:rPr>
        <w:t xml:space="preserve">1.3.6. Контактные данные ответственных лиц от организаций (учреждений), связанных            с ликвидацией аварийных ситуаций в системе теплоснабжения на территории муниципального образования Большеулуйский район приведены в разделе 10 «Ответственные лица по организациям (учреждениям), связанным с эксплуатацией объектов системы теплоснабжения» настоящего ПЛАС. </w:t>
      </w:r>
    </w:p>
    <w:p w:rsidR="00767D26" w:rsidRPr="006A5FFF" w:rsidRDefault="00767D26" w:rsidP="00767D26">
      <w:pPr>
        <w:shd w:val="clear" w:color="auto" w:fill="FFFFFF"/>
        <w:spacing w:line="276" w:lineRule="auto"/>
        <w:ind w:firstLine="567"/>
        <w:jc w:val="both"/>
        <w:rPr>
          <w:rFonts w:ascii="Arial" w:hAnsi="Arial" w:cs="Arial"/>
        </w:rPr>
      </w:pPr>
      <w:r w:rsidRPr="006A5FFF">
        <w:rPr>
          <w:rFonts w:ascii="Arial" w:hAnsi="Arial" w:cs="Arial"/>
        </w:rPr>
        <w:t>1.37. Сведения по ответственным лицам сформированы по состоянию на дату разработки Плана действий и подлежат ежегодной корректировке указанных в нем сведений (должностей, Ф.И.О., контактных данных ответственных лиц) при актуализации ПЛАС, с учетом произошедших изменений.</w:t>
      </w:r>
    </w:p>
    <w:p w:rsidR="00767D26" w:rsidRPr="006A5FFF" w:rsidRDefault="00767D26" w:rsidP="00767D26">
      <w:pPr>
        <w:shd w:val="clear" w:color="auto" w:fill="FFFFFF"/>
        <w:spacing w:line="276" w:lineRule="auto"/>
        <w:ind w:right="142" w:firstLine="567"/>
        <w:jc w:val="both"/>
        <w:rPr>
          <w:rFonts w:ascii="Arial" w:hAnsi="Arial" w:cs="Arial"/>
        </w:rPr>
      </w:pPr>
    </w:p>
    <w:p w:rsidR="00767D26" w:rsidRPr="006A5FFF" w:rsidRDefault="00767D26" w:rsidP="00767D26">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37" w:name="_Toc186027539"/>
      <w:bookmarkStart w:id="38" w:name="_Toc195004374"/>
      <w:r w:rsidRPr="006A5FFF">
        <w:rPr>
          <w:rFonts w:ascii="Arial" w:hAnsi="Arial" w:cs="Arial"/>
          <w:b w:val="0"/>
          <w:sz w:val="24"/>
          <w:szCs w:val="24"/>
        </w:rPr>
        <w:t>Сведения о жилых зданиях и социально-значимых объектах (далее - СЗО), имеющих централизованное теплоснабжение</w:t>
      </w:r>
      <w:bookmarkEnd w:id="38"/>
      <w:r w:rsidRPr="006A5FFF">
        <w:rPr>
          <w:rFonts w:ascii="Arial" w:hAnsi="Arial" w:cs="Arial"/>
          <w:b w:val="0"/>
          <w:sz w:val="24"/>
          <w:szCs w:val="24"/>
        </w:rPr>
        <w:t>.</w:t>
      </w:r>
    </w:p>
    <w:p w:rsidR="00767D26" w:rsidRPr="006A5FFF" w:rsidRDefault="00767D26" w:rsidP="00767D26">
      <w:pPr>
        <w:pStyle w:val="af3"/>
        <w:numPr>
          <w:ilvl w:val="2"/>
          <w:numId w:val="34"/>
        </w:numPr>
        <w:tabs>
          <w:tab w:val="left" w:pos="1134"/>
        </w:tabs>
        <w:spacing w:beforeAutospacing="0" w:after="0" w:afterAutospacing="0"/>
        <w:ind w:left="0" w:firstLine="567"/>
        <w:rPr>
          <w:rFonts w:ascii="Arial" w:hAnsi="Arial" w:cs="Arial"/>
        </w:rPr>
      </w:pPr>
      <w:r w:rsidRPr="006A5FFF">
        <w:rPr>
          <w:rFonts w:ascii="Arial" w:hAnsi="Arial" w:cs="Arial"/>
        </w:rPr>
        <w:t xml:space="preserve">Теплоснабжение жилых зданий (многоквартирных домов) и социально-значимых объектов (далее – СЗО) на территории муниципального образования </w:t>
      </w:r>
      <w:r w:rsidRPr="006A5FFF">
        <w:rPr>
          <w:rFonts w:ascii="Arial" w:hAnsi="Arial" w:cs="Arial"/>
          <w:lang w:eastAsia="en-US"/>
        </w:rPr>
        <w:t>Большеулуйский район обеспечивается</w:t>
      </w:r>
      <w:r w:rsidRPr="006A5FFF">
        <w:rPr>
          <w:rFonts w:ascii="Arial" w:hAnsi="Arial" w:cs="Arial"/>
        </w:rPr>
        <w:t xml:space="preserve"> от централизованных источников тепловой энергии.</w:t>
      </w:r>
    </w:p>
    <w:p w:rsidR="00767D26" w:rsidRPr="006A5FFF" w:rsidRDefault="00767D26" w:rsidP="00767D26">
      <w:pPr>
        <w:pStyle w:val="af3"/>
        <w:spacing w:beforeAutospacing="0" w:after="0" w:afterAutospacing="0"/>
        <w:ind w:firstLine="567"/>
        <w:rPr>
          <w:rFonts w:ascii="Arial" w:hAnsi="Arial" w:cs="Arial"/>
        </w:rPr>
      </w:pPr>
      <w:r w:rsidRPr="006A5FFF">
        <w:rPr>
          <w:rFonts w:ascii="Arial" w:hAnsi="Arial" w:cs="Arial"/>
        </w:rPr>
        <w:t xml:space="preserve">Распределение многоквартирных домов и СЗО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по ресурсоснабжающим организациям и источникам тепловой энергии представлено в таблице 1.4.1.</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rPr>
      </w:pPr>
      <w:bookmarkStart w:id="39" w:name="_Ref190963234"/>
      <w:bookmarkStart w:id="40" w:name="_Toc195004403"/>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1.3</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39"/>
      <w:r w:rsidRPr="006A5FFF">
        <w:rPr>
          <w:rFonts w:ascii="Arial" w:hAnsi="Arial" w:cs="Arial"/>
          <w:bCs/>
          <w:noProof/>
          <w:color w:val="auto"/>
          <w:sz w:val="24"/>
          <w:szCs w:val="24"/>
        </w:rPr>
        <w:t>.</w:t>
      </w:r>
      <w:r w:rsidRPr="006A5FFF">
        <w:rPr>
          <w:rFonts w:ascii="Arial" w:hAnsi="Arial" w:cs="Arial"/>
          <w:color w:val="auto"/>
          <w:sz w:val="24"/>
          <w:szCs w:val="24"/>
        </w:rPr>
        <w:t xml:space="preserve"> - Распределение многоквартирных домов и СЗО на территории муниципального образования </w:t>
      </w:r>
      <w:r w:rsidRPr="006A5FFF">
        <w:rPr>
          <w:rFonts w:ascii="Arial" w:hAnsi="Arial" w:cs="Arial"/>
          <w:color w:val="auto"/>
          <w:sz w:val="24"/>
          <w:szCs w:val="24"/>
          <w:lang w:val="ru-RU"/>
        </w:rPr>
        <w:t xml:space="preserve"> </w:t>
      </w:r>
      <w:r w:rsidRPr="006A5FFF">
        <w:rPr>
          <w:rFonts w:ascii="Arial" w:hAnsi="Arial" w:cs="Arial"/>
          <w:sz w:val="24"/>
          <w:szCs w:val="24"/>
          <w:lang w:eastAsia="en-US"/>
        </w:rPr>
        <w:t xml:space="preserve">Большеулуйский район </w:t>
      </w:r>
      <w:r w:rsidRPr="006A5FFF">
        <w:rPr>
          <w:rFonts w:ascii="Arial" w:hAnsi="Arial" w:cs="Arial"/>
          <w:sz w:val="24"/>
          <w:szCs w:val="24"/>
        </w:rPr>
        <w:t>по ресурсоснабжающим организациям и источникам тепловой энергии</w:t>
      </w:r>
      <w:bookmarkEnd w:id="40"/>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633"/>
        <w:gridCol w:w="6722"/>
      </w:tblGrid>
      <w:tr w:rsidR="00767D26" w:rsidRPr="006A5FFF" w:rsidTr="00AB220A">
        <w:trPr>
          <w:tblHeader/>
        </w:trPr>
        <w:tc>
          <w:tcPr>
            <w:tcW w:w="540"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2633"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Адрес многоквартирного дома, (населенный пункт, улица, номер дома)</w:t>
            </w:r>
          </w:p>
        </w:tc>
        <w:tc>
          <w:tcPr>
            <w:tcW w:w="67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источника тепловой энергии (ЦТП, НС) к которому подключен дом</w:t>
            </w:r>
          </w:p>
        </w:tc>
      </w:tr>
      <w:tr w:rsidR="00767D26" w:rsidRPr="006A5FFF" w:rsidTr="00AB220A">
        <w:tc>
          <w:tcPr>
            <w:tcW w:w="9895" w:type="dxa"/>
            <w:gridSpan w:val="3"/>
          </w:tcPr>
          <w:p w:rsidR="00767D26" w:rsidRPr="006A5FFF" w:rsidRDefault="00767D26" w:rsidP="00AB220A">
            <w:pPr>
              <w:pStyle w:val="af3"/>
              <w:tabs>
                <w:tab w:val="left" w:pos="423"/>
                <w:tab w:val="left" w:pos="742"/>
                <w:tab w:val="left" w:pos="888"/>
              </w:tabs>
              <w:spacing w:beforeAutospacing="0" w:after="0" w:afterAutospacing="0" w:line="240" w:lineRule="auto"/>
              <w:rPr>
                <w:rFonts w:ascii="Arial" w:hAnsi="Arial" w:cs="Arial"/>
              </w:rPr>
            </w:pPr>
            <w:r w:rsidRPr="006A5FFF">
              <w:rPr>
                <w:rFonts w:ascii="Arial" w:eastAsia="Calibri" w:hAnsi="Arial" w:cs="Arial"/>
              </w:rPr>
              <w:t>ООО «КоммунСтройСервис»</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1</w:t>
            </w:r>
          </w:p>
        </w:tc>
        <w:tc>
          <w:tcPr>
            <w:tcW w:w="2633" w:type="dxa"/>
          </w:tcPr>
          <w:p w:rsidR="00767D26" w:rsidRPr="006A5FFF" w:rsidRDefault="00767D26" w:rsidP="00AB220A">
            <w:pPr>
              <w:rPr>
                <w:rFonts w:ascii="Arial" w:hAnsi="Arial" w:cs="Arial"/>
              </w:rPr>
            </w:pPr>
            <w:r w:rsidRPr="006A5FFF">
              <w:rPr>
                <w:rFonts w:ascii="Arial" w:hAnsi="Arial" w:cs="Arial"/>
              </w:rPr>
              <w:t xml:space="preserve"> с. Большой Улуй, ул. Больничная, 9А-2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5</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6</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9А-7</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lastRenderedPageBreak/>
              <w:t>7</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9А-8</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9А-9</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rPr>
            </w:pPr>
            <w:r w:rsidRPr="006A5FFF">
              <w:rPr>
                <w:rFonts w:ascii="Arial" w:eastAsia="Calibri" w:hAnsi="Arial" w:cs="Arial"/>
              </w:rPr>
              <w:t>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9А-10</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9А-11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9А-12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pStyle w:val="af3"/>
              <w:tabs>
                <w:tab w:val="left" w:pos="423"/>
                <w:tab w:val="left" w:pos="742"/>
                <w:tab w:val="left" w:pos="888"/>
              </w:tabs>
              <w:spacing w:beforeAutospacing="0" w:after="0" w:afterAutospacing="0" w:line="240" w:lineRule="auto"/>
              <w:rPr>
                <w:rFonts w:ascii="Arial" w:eastAsia="Calibri" w:hAnsi="Arial" w:cs="Arial"/>
              </w:rPr>
            </w:pPr>
            <w:r w:rsidRPr="006A5FFF">
              <w:rPr>
                <w:rFonts w:ascii="Arial" w:eastAsia="Calibri" w:hAnsi="Arial" w:cs="Arial"/>
              </w:rPr>
              <w:t>12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Больничная, 9А-14Б</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13</w:t>
            </w:r>
          </w:p>
        </w:tc>
        <w:tc>
          <w:tcPr>
            <w:tcW w:w="2633" w:type="dxa"/>
          </w:tcPr>
          <w:p w:rsidR="00767D26" w:rsidRPr="006A5FFF" w:rsidRDefault="00767D26" w:rsidP="00AB220A">
            <w:pPr>
              <w:rPr>
                <w:rFonts w:ascii="Arial" w:hAnsi="Arial" w:cs="Arial"/>
              </w:rPr>
            </w:pPr>
            <w:r w:rsidRPr="006A5FFF">
              <w:rPr>
                <w:rFonts w:ascii="Arial" w:hAnsi="Arial" w:cs="Arial"/>
              </w:rPr>
              <w:t xml:space="preserve"> с. Большой Улуй, ул. Гагарина, д. 3-1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4-1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15</w:t>
            </w:r>
          </w:p>
        </w:tc>
        <w:tc>
          <w:tcPr>
            <w:tcW w:w="2633" w:type="dxa"/>
          </w:tcPr>
          <w:p w:rsidR="00767D26" w:rsidRPr="006A5FFF" w:rsidRDefault="00767D26" w:rsidP="00AB220A">
            <w:pPr>
              <w:rPr>
                <w:rFonts w:ascii="Arial" w:hAnsi="Arial" w:cs="Arial"/>
              </w:rPr>
            </w:pPr>
            <w:r w:rsidRPr="006A5FFF">
              <w:rPr>
                <w:rFonts w:ascii="Arial" w:hAnsi="Arial" w:cs="Arial"/>
              </w:rPr>
              <w:t xml:space="preserve"> с. Большой Улуй, ул.  Гагарина, д. 4-2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16</w:t>
            </w:r>
          </w:p>
        </w:tc>
        <w:tc>
          <w:tcPr>
            <w:tcW w:w="2633" w:type="dxa"/>
          </w:tcPr>
          <w:p w:rsidR="00767D26" w:rsidRPr="006A5FFF" w:rsidRDefault="00767D26" w:rsidP="00AB220A">
            <w:pPr>
              <w:rPr>
                <w:rFonts w:ascii="Arial" w:hAnsi="Arial" w:cs="Arial"/>
              </w:rPr>
            </w:pPr>
            <w:r w:rsidRPr="006A5FFF">
              <w:rPr>
                <w:rFonts w:ascii="Arial" w:hAnsi="Arial" w:cs="Arial"/>
              </w:rPr>
              <w:t xml:space="preserve"> с. Большой Улуй, ул.  Гагарина, д. 4-3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17</w:t>
            </w:r>
          </w:p>
        </w:tc>
        <w:tc>
          <w:tcPr>
            <w:tcW w:w="2633" w:type="dxa"/>
          </w:tcPr>
          <w:p w:rsidR="00767D26" w:rsidRPr="006A5FFF" w:rsidRDefault="00767D26" w:rsidP="00AB220A">
            <w:pPr>
              <w:rPr>
                <w:rFonts w:ascii="Arial" w:hAnsi="Arial" w:cs="Arial"/>
              </w:rPr>
            </w:pPr>
            <w:r w:rsidRPr="006A5FFF">
              <w:rPr>
                <w:rFonts w:ascii="Arial" w:hAnsi="Arial" w:cs="Arial"/>
              </w:rPr>
              <w:t xml:space="preserve"> с. Большой Улуй, ул.  Гагарина, д. 4-4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4-5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19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4-6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4-7</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4-8</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25</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26</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27</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13А-7</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29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Гагарина, д. 13А-8</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lastRenderedPageBreak/>
              <w:t>33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35</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36</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2-7</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37</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2-8</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39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2Б-7</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45</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Луговая, д. 2Б-8</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46</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47</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7-3</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49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7-4</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7-5</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Медицинская, д. 7-6</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Революции, д. 48-1</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Революции, д. 48-1А</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Революции, д. 48-2</w:t>
            </w:r>
          </w:p>
        </w:tc>
        <w:tc>
          <w:tcPr>
            <w:tcW w:w="6722" w:type="dxa"/>
          </w:tcPr>
          <w:p w:rsidR="00767D26" w:rsidRPr="006A5FFF" w:rsidRDefault="00767D26" w:rsidP="00AB220A">
            <w:pPr>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55</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Революции, д. 48-3</w:t>
            </w:r>
          </w:p>
        </w:tc>
        <w:tc>
          <w:tcPr>
            <w:tcW w:w="6722" w:type="dxa"/>
          </w:tcPr>
          <w:p w:rsidR="00767D26" w:rsidRPr="006A5FFF" w:rsidRDefault="00767D26" w:rsidP="00AB220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56</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Революции, д. 48-4</w:t>
            </w:r>
          </w:p>
        </w:tc>
        <w:tc>
          <w:tcPr>
            <w:tcW w:w="6722" w:type="dxa"/>
          </w:tcPr>
          <w:p w:rsidR="00767D26" w:rsidRPr="006A5FFF" w:rsidRDefault="00767D26" w:rsidP="00AB220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57</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162-1</w:t>
            </w:r>
          </w:p>
        </w:tc>
        <w:tc>
          <w:tcPr>
            <w:tcW w:w="6722" w:type="dxa"/>
          </w:tcPr>
          <w:p w:rsidR="00767D26" w:rsidRPr="006A5FFF" w:rsidRDefault="00767D26" w:rsidP="00AB220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58</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162-2</w:t>
            </w:r>
          </w:p>
        </w:tc>
        <w:tc>
          <w:tcPr>
            <w:tcW w:w="6722" w:type="dxa"/>
          </w:tcPr>
          <w:p w:rsidR="00767D26" w:rsidRPr="006A5FFF" w:rsidRDefault="00767D26" w:rsidP="00AB220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lastRenderedPageBreak/>
              <w:t>59</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162-3</w:t>
            </w:r>
          </w:p>
        </w:tc>
        <w:tc>
          <w:tcPr>
            <w:tcW w:w="6722" w:type="dxa"/>
          </w:tcPr>
          <w:p w:rsidR="00767D26" w:rsidRPr="006A5FFF" w:rsidRDefault="00767D26" w:rsidP="00AB220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60</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162-4</w:t>
            </w:r>
          </w:p>
        </w:tc>
        <w:tc>
          <w:tcPr>
            <w:tcW w:w="6722" w:type="dxa"/>
          </w:tcPr>
          <w:p w:rsidR="00767D26" w:rsidRPr="006A5FFF" w:rsidRDefault="00767D26" w:rsidP="00AB220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61</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162-5</w:t>
            </w:r>
          </w:p>
        </w:tc>
        <w:tc>
          <w:tcPr>
            <w:tcW w:w="6722" w:type="dxa"/>
          </w:tcPr>
          <w:p w:rsidR="00767D26" w:rsidRPr="006A5FFF" w:rsidRDefault="00767D26" w:rsidP="00AB220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62</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162-6</w:t>
            </w:r>
          </w:p>
        </w:tc>
        <w:tc>
          <w:tcPr>
            <w:tcW w:w="6722" w:type="dxa"/>
          </w:tcPr>
          <w:p w:rsidR="00767D26" w:rsidRPr="006A5FFF" w:rsidRDefault="00767D26" w:rsidP="00AB220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63</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162-7</w:t>
            </w:r>
          </w:p>
        </w:tc>
        <w:tc>
          <w:tcPr>
            <w:tcW w:w="6722" w:type="dxa"/>
          </w:tcPr>
          <w:p w:rsidR="00767D26" w:rsidRPr="006A5FFF" w:rsidRDefault="00767D26" w:rsidP="00AB220A">
            <w:pPr>
              <w:rPr>
                <w:rFonts w:ascii="Arial" w:hAnsi="Arial" w:cs="Arial"/>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540" w:type="dxa"/>
          </w:tcPr>
          <w:p w:rsidR="00767D26" w:rsidRPr="006A5FFF" w:rsidRDefault="00767D26" w:rsidP="00AB220A">
            <w:pPr>
              <w:rPr>
                <w:rFonts w:ascii="Arial" w:hAnsi="Arial" w:cs="Arial"/>
              </w:rPr>
            </w:pPr>
            <w:r w:rsidRPr="006A5FFF">
              <w:rPr>
                <w:rFonts w:ascii="Arial" w:hAnsi="Arial" w:cs="Arial"/>
              </w:rPr>
              <w:t>64</w:t>
            </w:r>
          </w:p>
        </w:tc>
        <w:tc>
          <w:tcPr>
            <w:tcW w:w="2633" w:type="dxa"/>
          </w:tcPr>
          <w:p w:rsidR="00767D26" w:rsidRPr="006A5FFF" w:rsidRDefault="00767D26" w:rsidP="00AB220A">
            <w:pPr>
              <w:rPr>
                <w:rFonts w:ascii="Arial" w:hAnsi="Arial" w:cs="Arial"/>
              </w:rPr>
            </w:pPr>
            <w:r w:rsidRPr="006A5FFF">
              <w:rPr>
                <w:rFonts w:ascii="Arial" w:hAnsi="Arial" w:cs="Arial"/>
              </w:rPr>
              <w:t>с. Большой Улуй, ул. Советская, 162-8</w:t>
            </w:r>
          </w:p>
        </w:tc>
        <w:tc>
          <w:tcPr>
            <w:tcW w:w="6722" w:type="dxa"/>
          </w:tcPr>
          <w:p w:rsidR="00767D26" w:rsidRPr="006A5FFF" w:rsidRDefault="00767D26" w:rsidP="00AB220A">
            <w:pPr>
              <w:rPr>
                <w:rFonts w:ascii="Arial" w:hAnsi="Arial" w:cs="Arial"/>
              </w:rPr>
            </w:pPr>
            <w:r w:rsidRPr="006A5FFF">
              <w:rPr>
                <w:rFonts w:ascii="Arial" w:hAnsi="Arial" w:cs="Arial"/>
              </w:rPr>
              <w:t xml:space="preserve"> </w:t>
            </w: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bl>
    <w:p w:rsidR="00767D26" w:rsidRPr="006A5FFF" w:rsidRDefault="00767D26" w:rsidP="00767D26">
      <w:pPr>
        <w:pStyle w:val="af3"/>
        <w:spacing w:beforeAutospacing="0" w:after="0" w:afterAutospacing="0"/>
        <w:ind w:firstLine="567"/>
        <w:rPr>
          <w:rFonts w:ascii="Arial" w:hAnsi="Arial" w:cs="Arial"/>
        </w:rPr>
      </w:pPr>
      <w:r w:rsidRPr="006A5FFF">
        <w:rPr>
          <w:rFonts w:ascii="Arial" w:hAnsi="Arial" w:cs="Arial"/>
        </w:rPr>
        <w:t xml:space="preserve">Распределение СЗО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 xml:space="preserve">по объектам системы централизованного теплоснабжения представлено в таблице </w:t>
      </w:r>
      <w:r w:rsidRPr="006A5FFF">
        <w:rPr>
          <w:rFonts w:ascii="Arial" w:hAnsi="Arial" w:cs="Arial"/>
        </w:rPr>
        <w:fldChar w:fldCharType="begin"/>
      </w:r>
      <w:r w:rsidRPr="006A5FFF">
        <w:rPr>
          <w:rFonts w:ascii="Arial" w:hAnsi="Arial" w:cs="Arial"/>
        </w:rPr>
        <w:instrText xml:space="preserve"> REF _Ref190963270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1.</w:t>
      </w:r>
      <w:r w:rsidRPr="006A5FFF">
        <w:rPr>
          <w:rFonts w:ascii="Arial" w:hAnsi="Arial" w:cs="Arial"/>
          <w:bCs/>
        </w:rPr>
        <w:t>3</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val="ru-RU"/>
        </w:rPr>
      </w:pPr>
      <w:bookmarkStart w:id="41" w:name="_Ref190963270"/>
      <w:bookmarkStart w:id="42" w:name="_Toc195004404"/>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1.3</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41"/>
      <w:r w:rsidRPr="006A5FFF">
        <w:rPr>
          <w:rFonts w:ascii="Arial" w:hAnsi="Arial" w:cs="Arial"/>
          <w:color w:val="auto"/>
          <w:sz w:val="24"/>
          <w:szCs w:val="24"/>
        </w:rPr>
        <w:t xml:space="preserve"> - Распределение СЗО на территории муниципального образования </w:t>
      </w:r>
      <w:r w:rsidRPr="006A5FFF">
        <w:rPr>
          <w:rFonts w:ascii="Arial" w:hAnsi="Arial" w:cs="Arial"/>
          <w:color w:val="auto"/>
          <w:sz w:val="24"/>
          <w:szCs w:val="24"/>
          <w:lang w:val="ru-RU" w:eastAsia="en-US"/>
        </w:rPr>
        <w:t>Большеулуйский район</w:t>
      </w:r>
      <w:r w:rsidRPr="006A5FFF">
        <w:rPr>
          <w:rFonts w:ascii="Arial" w:hAnsi="Arial" w:cs="Arial"/>
          <w:color w:val="auto"/>
          <w:sz w:val="24"/>
          <w:szCs w:val="24"/>
          <w:lang w:eastAsia="en-US"/>
        </w:rPr>
        <w:t xml:space="preserve"> </w:t>
      </w:r>
      <w:r w:rsidRPr="006A5FFF">
        <w:rPr>
          <w:rFonts w:ascii="Arial" w:hAnsi="Arial" w:cs="Arial"/>
          <w:color w:val="auto"/>
          <w:sz w:val="24"/>
          <w:szCs w:val="24"/>
        </w:rPr>
        <w:t>по объектам системы централизованного теплоснабжения</w:t>
      </w:r>
      <w:bookmarkEnd w:id="4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228"/>
        <w:gridCol w:w="150"/>
        <w:gridCol w:w="3968"/>
      </w:tblGrid>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w:t>
            </w:r>
          </w:p>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п/п</w:t>
            </w:r>
          </w:p>
        </w:tc>
        <w:tc>
          <w:tcPr>
            <w:tcW w:w="5230"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Наименование, адрес СЗО (населенный пункт, улица, номер)</w:t>
            </w:r>
          </w:p>
        </w:tc>
        <w:tc>
          <w:tcPr>
            <w:tcW w:w="4119" w:type="dxa"/>
            <w:gridSpan w:val="2"/>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Наименование источника тепловой энергии (ЦТП, НС) к которому подключен дом, эксплуатирующая организация</w:t>
            </w:r>
          </w:p>
        </w:tc>
      </w:tr>
      <w:tr w:rsidR="00767D26" w:rsidRPr="006A5FFF" w:rsidTr="00AB220A">
        <w:tc>
          <w:tcPr>
            <w:tcW w:w="9889" w:type="dxa"/>
            <w:gridSpan w:val="4"/>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hAnsi="Arial" w:cs="Arial"/>
                <w:color w:val="000000"/>
              </w:rPr>
              <w:t>ООО «КоммунСтройСервис»</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1</w:t>
            </w:r>
          </w:p>
        </w:tc>
        <w:tc>
          <w:tcPr>
            <w:tcW w:w="5380" w:type="dxa"/>
            <w:gridSpan w:val="2"/>
          </w:tcPr>
          <w:p w:rsidR="00767D26" w:rsidRPr="006A5FFF" w:rsidRDefault="00767D26" w:rsidP="00AB220A">
            <w:pPr>
              <w:rPr>
                <w:rFonts w:ascii="Arial" w:hAnsi="Arial" w:cs="Arial"/>
              </w:rPr>
            </w:pPr>
            <w:r w:rsidRPr="006A5FFF">
              <w:rPr>
                <w:rFonts w:ascii="Arial" w:hAnsi="Arial" w:cs="Arial"/>
              </w:rPr>
              <w:t xml:space="preserve">МДОУ "Большеулуйский дет сад", с. Большой Улуй, ул. Садовая, д. 1 </w:t>
            </w:r>
          </w:p>
        </w:tc>
        <w:tc>
          <w:tcPr>
            <w:tcW w:w="3969"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2</w:t>
            </w:r>
          </w:p>
        </w:tc>
        <w:tc>
          <w:tcPr>
            <w:tcW w:w="5380" w:type="dxa"/>
            <w:gridSpan w:val="2"/>
          </w:tcPr>
          <w:p w:rsidR="00767D26" w:rsidRPr="006A5FFF" w:rsidRDefault="00767D26" w:rsidP="00AB220A">
            <w:pPr>
              <w:rPr>
                <w:rFonts w:ascii="Arial" w:hAnsi="Arial" w:cs="Arial"/>
              </w:rPr>
            </w:pPr>
            <w:r w:rsidRPr="006A5FFF">
              <w:rPr>
                <w:rFonts w:ascii="Arial" w:hAnsi="Arial" w:cs="Arial"/>
              </w:rPr>
              <w:t>МУЗ "Большеулуйская ЦРБ", с. Большой Улуй, ул. Медицинская, д. 1</w:t>
            </w:r>
          </w:p>
        </w:tc>
        <w:tc>
          <w:tcPr>
            <w:tcW w:w="3969"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3</w:t>
            </w:r>
          </w:p>
        </w:tc>
        <w:tc>
          <w:tcPr>
            <w:tcW w:w="5380" w:type="dxa"/>
            <w:gridSpan w:val="2"/>
          </w:tcPr>
          <w:p w:rsidR="00767D26" w:rsidRPr="006A5FFF" w:rsidRDefault="00767D26" w:rsidP="00AB220A">
            <w:pPr>
              <w:rPr>
                <w:rFonts w:ascii="Arial" w:hAnsi="Arial" w:cs="Arial"/>
              </w:rPr>
            </w:pPr>
            <w:r w:rsidRPr="006A5FFF">
              <w:rPr>
                <w:rFonts w:ascii="Arial" w:hAnsi="Arial" w:cs="Arial"/>
              </w:rPr>
              <w:t>МОУ "Большеулуйская СОШ" (школа)</w:t>
            </w:r>
          </w:p>
          <w:p w:rsidR="00767D26" w:rsidRPr="006A5FFF" w:rsidRDefault="00767D26" w:rsidP="00AB220A">
            <w:pPr>
              <w:rPr>
                <w:rFonts w:ascii="Arial" w:hAnsi="Arial" w:cs="Arial"/>
              </w:rPr>
            </w:pPr>
            <w:r w:rsidRPr="006A5FFF">
              <w:rPr>
                <w:rFonts w:ascii="Arial" w:hAnsi="Arial" w:cs="Arial"/>
              </w:rPr>
              <w:t>с. Большой Улуй, ул. Щетинкина, д. №№ 5, 5 А</w:t>
            </w:r>
          </w:p>
        </w:tc>
        <w:tc>
          <w:tcPr>
            <w:tcW w:w="3969"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4</w:t>
            </w:r>
          </w:p>
        </w:tc>
        <w:tc>
          <w:tcPr>
            <w:tcW w:w="5380" w:type="dxa"/>
            <w:gridSpan w:val="2"/>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МОУ Большеулуйская СОШ" (начальная школа) с. Большой Улуй, пер. Школьный, д. 3</w:t>
            </w:r>
          </w:p>
        </w:tc>
        <w:tc>
          <w:tcPr>
            <w:tcW w:w="3969"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767D26" w:rsidRPr="006A5FFF" w:rsidTr="00AB220A">
        <w:trPr>
          <w:trHeight w:val="882"/>
        </w:trPr>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5</w:t>
            </w:r>
          </w:p>
        </w:tc>
        <w:tc>
          <w:tcPr>
            <w:tcW w:w="5380" w:type="dxa"/>
            <w:gridSpan w:val="2"/>
          </w:tcPr>
          <w:p w:rsidR="00767D26" w:rsidRPr="006A5FFF" w:rsidRDefault="00767D26" w:rsidP="00AB220A">
            <w:pPr>
              <w:rPr>
                <w:rFonts w:ascii="Arial" w:hAnsi="Arial" w:cs="Arial"/>
              </w:rPr>
            </w:pPr>
            <w:r w:rsidRPr="006A5FFF">
              <w:rPr>
                <w:rFonts w:ascii="Arial" w:hAnsi="Arial" w:cs="Arial"/>
              </w:rPr>
              <w:t>МОУ Большеулуйская СОШ"  (школа - интернат) с. Большой Улуй, ул. Революции, д. 25</w:t>
            </w:r>
          </w:p>
        </w:tc>
        <w:tc>
          <w:tcPr>
            <w:tcW w:w="3969"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6</w:t>
            </w:r>
          </w:p>
        </w:tc>
        <w:tc>
          <w:tcPr>
            <w:tcW w:w="5380" w:type="dxa"/>
            <w:gridSpan w:val="2"/>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МОУ ДОД "БДЮСШ" с. Большой Улуй, ул. Щетинкина, д.5А</w:t>
            </w:r>
          </w:p>
        </w:tc>
        <w:tc>
          <w:tcPr>
            <w:tcW w:w="3969"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7</w:t>
            </w:r>
          </w:p>
        </w:tc>
        <w:tc>
          <w:tcPr>
            <w:tcW w:w="5380" w:type="dxa"/>
            <w:gridSpan w:val="2"/>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МБУ "Молодежный центр" с. Большой Улуй, ул. Революции, д. 23</w:t>
            </w:r>
          </w:p>
        </w:tc>
        <w:tc>
          <w:tcPr>
            <w:tcW w:w="3969"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rPr>
          <w:trHeight w:val="706"/>
        </w:trPr>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8</w:t>
            </w:r>
          </w:p>
        </w:tc>
        <w:tc>
          <w:tcPr>
            <w:tcW w:w="5380" w:type="dxa"/>
            <w:gridSpan w:val="2"/>
          </w:tcPr>
          <w:p w:rsidR="00767D26" w:rsidRPr="006A5FFF" w:rsidRDefault="00767D26" w:rsidP="00AB220A">
            <w:pPr>
              <w:rPr>
                <w:rFonts w:ascii="Arial" w:hAnsi="Arial" w:cs="Arial"/>
                <w:iCs/>
              </w:rPr>
            </w:pPr>
            <w:r w:rsidRPr="006A5FFF">
              <w:rPr>
                <w:rFonts w:ascii="Arial" w:hAnsi="Arial" w:cs="Arial"/>
                <w:iCs/>
              </w:rPr>
              <w:t>МБУК «Большеулуйская ЦБС», с. Большой Улуй, ул. Советская, д. 138</w:t>
            </w:r>
          </w:p>
        </w:tc>
        <w:tc>
          <w:tcPr>
            <w:tcW w:w="3969"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rPr>
          <w:trHeight w:val="706"/>
        </w:trPr>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9</w:t>
            </w:r>
          </w:p>
        </w:tc>
        <w:tc>
          <w:tcPr>
            <w:tcW w:w="5380" w:type="dxa"/>
            <w:gridSpan w:val="2"/>
          </w:tcPr>
          <w:p w:rsidR="00767D26" w:rsidRPr="006A5FFF" w:rsidRDefault="00767D26" w:rsidP="00AB220A">
            <w:pPr>
              <w:rPr>
                <w:rFonts w:ascii="Arial" w:hAnsi="Arial" w:cs="Arial"/>
                <w:iCs/>
              </w:rPr>
            </w:pPr>
            <w:r w:rsidRPr="006A5FFF">
              <w:rPr>
                <w:rFonts w:ascii="Arial" w:hAnsi="Arial" w:cs="Arial"/>
                <w:iCs/>
              </w:rPr>
              <w:t>МБУ ДО Большеулуйская ДШИ», с. Большой Улуй, ул. Советская, д. 123</w:t>
            </w:r>
          </w:p>
        </w:tc>
        <w:tc>
          <w:tcPr>
            <w:tcW w:w="3969"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rPr>
          <w:trHeight w:val="706"/>
        </w:trPr>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10</w:t>
            </w:r>
          </w:p>
        </w:tc>
        <w:tc>
          <w:tcPr>
            <w:tcW w:w="5380" w:type="dxa"/>
            <w:gridSpan w:val="2"/>
          </w:tcPr>
          <w:p w:rsidR="00767D26" w:rsidRPr="006A5FFF" w:rsidRDefault="00767D26" w:rsidP="00AB220A">
            <w:pPr>
              <w:rPr>
                <w:rFonts w:ascii="Arial" w:hAnsi="Arial" w:cs="Arial"/>
                <w:iCs/>
              </w:rPr>
            </w:pPr>
            <w:r w:rsidRPr="006A5FFF">
              <w:rPr>
                <w:rFonts w:ascii="Arial" w:hAnsi="Arial" w:cs="Arial"/>
                <w:iCs/>
              </w:rPr>
              <w:t>МБДОУ «Большеулуйский детский сад № 2», с. Большой Улуй, ул. Революции, 5</w:t>
            </w:r>
          </w:p>
        </w:tc>
        <w:tc>
          <w:tcPr>
            <w:tcW w:w="3969"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bl>
    <w:p w:rsidR="00767D26" w:rsidRPr="006A5FFF" w:rsidRDefault="00767D26" w:rsidP="00767D26">
      <w:pPr>
        <w:pStyle w:val="1"/>
        <w:tabs>
          <w:tab w:val="left" w:pos="567"/>
          <w:tab w:val="left" w:pos="993"/>
          <w:tab w:val="left" w:pos="4781"/>
        </w:tabs>
        <w:jc w:val="both"/>
        <w:rPr>
          <w:rFonts w:ascii="Arial" w:hAnsi="Arial" w:cs="Arial"/>
          <w:b w:val="0"/>
          <w:sz w:val="24"/>
          <w:szCs w:val="24"/>
        </w:rPr>
      </w:pPr>
      <w:bookmarkStart w:id="43" w:name="_Toc195004375"/>
    </w:p>
    <w:p w:rsidR="00767D26" w:rsidRPr="006A5FFF" w:rsidRDefault="00767D26" w:rsidP="00767D26">
      <w:pPr>
        <w:pStyle w:val="1"/>
        <w:numPr>
          <w:ilvl w:val="1"/>
          <w:numId w:val="34"/>
        </w:numPr>
        <w:tabs>
          <w:tab w:val="left" w:pos="567"/>
          <w:tab w:val="left" w:pos="993"/>
          <w:tab w:val="left" w:pos="4781"/>
        </w:tabs>
        <w:ind w:left="0" w:firstLine="567"/>
        <w:jc w:val="both"/>
        <w:rPr>
          <w:rFonts w:ascii="Arial" w:hAnsi="Arial" w:cs="Arial"/>
          <w:b w:val="0"/>
          <w:sz w:val="24"/>
          <w:szCs w:val="24"/>
        </w:rPr>
      </w:pPr>
      <w:r w:rsidRPr="006A5FFF">
        <w:rPr>
          <w:rFonts w:ascii="Arial" w:hAnsi="Arial" w:cs="Arial"/>
          <w:b w:val="0"/>
          <w:sz w:val="24"/>
          <w:szCs w:val="24"/>
        </w:rPr>
        <w:t>Сведения о потребителях первой категории надежности в системах теплоснабжения на территории муниципального образования.</w:t>
      </w:r>
      <w:bookmarkEnd w:id="43"/>
    </w:p>
    <w:p w:rsidR="00767D26" w:rsidRPr="006A5FFF" w:rsidRDefault="00767D26" w:rsidP="00767D26">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Согласно пп.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767D26" w:rsidRPr="006A5FFF" w:rsidRDefault="00767D26" w:rsidP="00767D26">
      <w:pPr>
        <w:pStyle w:val="a"/>
        <w:tabs>
          <w:tab w:val="clear" w:pos="1134"/>
          <w:tab w:val="left" w:pos="0"/>
        </w:tabs>
        <w:ind w:left="0" w:firstLine="142"/>
        <w:rPr>
          <w:rFonts w:ascii="Arial" w:hAnsi="Arial" w:cs="Arial"/>
        </w:rPr>
      </w:pPr>
      <w:r w:rsidRPr="006A5FFF">
        <w:rPr>
          <w:rFonts w:ascii="Arial" w:hAnsi="Arial" w:cs="Arial"/>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1" w:anchor="7D20K3" w:history="1">
        <w:r w:rsidRPr="006A5FFF">
          <w:rPr>
            <w:rFonts w:ascii="Arial" w:hAnsi="Arial" w:cs="Arial"/>
          </w:rPr>
          <w:t>ГОСТ 30494</w:t>
        </w:r>
      </w:hyperlink>
      <w:r w:rsidRPr="006A5FFF">
        <w:rPr>
          <w:rFonts w:ascii="Arial" w:hAnsi="Arial" w:cs="Arial"/>
        </w:rPr>
        <w:t xml:space="preserve"> «Здания жилые и общественные». </w:t>
      </w:r>
    </w:p>
    <w:p w:rsidR="00767D26" w:rsidRPr="006A5FFF" w:rsidRDefault="00767D26" w:rsidP="00767D26">
      <w:pPr>
        <w:pStyle w:val="a"/>
        <w:tabs>
          <w:tab w:val="clear" w:pos="1134"/>
          <w:tab w:val="left" w:pos="0"/>
        </w:tabs>
        <w:ind w:left="0" w:firstLine="142"/>
        <w:rPr>
          <w:rFonts w:ascii="Arial" w:hAnsi="Arial" w:cs="Arial"/>
        </w:rPr>
      </w:pPr>
      <w:r w:rsidRPr="006A5FFF">
        <w:rPr>
          <w:rFonts w:ascii="Arial" w:hAnsi="Arial" w:cs="Arial"/>
        </w:rPr>
        <w:t>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767D26" w:rsidRPr="006A5FFF" w:rsidRDefault="00767D26" w:rsidP="00767D26">
      <w:pPr>
        <w:pStyle w:val="formattext"/>
        <w:spacing w:before="0" w:beforeAutospacing="0" w:after="0" w:afterAutospacing="0" w:line="276" w:lineRule="auto"/>
        <w:ind w:firstLine="567"/>
        <w:jc w:val="both"/>
        <w:textAlignment w:val="baseline"/>
        <w:rPr>
          <w:rFonts w:ascii="Arial" w:hAnsi="Arial" w:cs="Arial"/>
          <w:lang w:eastAsia="en-US"/>
        </w:rPr>
      </w:pPr>
      <w:r w:rsidRPr="006A5FFF">
        <w:rPr>
          <w:rFonts w:ascii="Arial" w:hAnsi="Arial" w:cs="Arial"/>
        </w:rPr>
        <w:t xml:space="preserve">- вторая категория </w:t>
      </w:r>
      <w:r w:rsidRPr="006A5FFF">
        <w:rPr>
          <w:rFonts w:ascii="Arial" w:hAnsi="Arial" w:cs="Arial"/>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rsidR="00767D26" w:rsidRPr="006A5FFF" w:rsidRDefault="00767D26" w:rsidP="00767D26">
      <w:pPr>
        <w:pStyle w:val="a"/>
        <w:tabs>
          <w:tab w:val="clear" w:pos="851"/>
          <w:tab w:val="left" w:pos="993"/>
        </w:tabs>
        <w:ind w:left="993" w:hanging="982"/>
        <w:rPr>
          <w:rFonts w:ascii="Arial" w:hAnsi="Arial" w:cs="Arial"/>
        </w:rPr>
      </w:pPr>
      <w:r w:rsidRPr="006A5FFF">
        <w:rPr>
          <w:rFonts w:ascii="Arial" w:hAnsi="Arial" w:cs="Arial"/>
        </w:rPr>
        <w:t>- третья категория - остальные потребители.</w:t>
      </w:r>
    </w:p>
    <w:p w:rsidR="00767D26" w:rsidRPr="006A5FFF" w:rsidRDefault="00767D26" w:rsidP="00767D26">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767D26" w:rsidRPr="006A5FFF" w:rsidRDefault="00767D26" w:rsidP="00767D26">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Перечень потребителей первой категории надежности в системах теплоснабжения на территории муниципального образования Большеулуйский район с распределением их по источникам тепловой энергии представлен в таблице </w:t>
      </w:r>
      <w:r w:rsidRPr="006A5FFF">
        <w:rPr>
          <w:rFonts w:ascii="Arial" w:hAnsi="Arial" w:cs="Arial"/>
        </w:rPr>
        <w:fldChar w:fldCharType="begin"/>
      </w:r>
      <w:r w:rsidRPr="006A5FFF">
        <w:rPr>
          <w:rFonts w:ascii="Arial" w:hAnsi="Arial" w:cs="Arial"/>
        </w:rPr>
        <w:instrText xml:space="preserve"> REF _Ref190963330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noProof/>
        </w:rPr>
        <w:t>Таблица 1</w:t>
      </w:r>
      <w:r w:rsidRPr="006A5FFF">
        <w:rPr>
          <w:rFonts w:ascii="Arial" w:hAnsi="Arial" w:cs="Arial"/>
          <w:bCs/>
        </w:rPr>
        <w:t>.</w:t>
      </w:r>
      <w:r w:rsidRPr="006A5FFF">
        <w:rPr>
          <w:rFonts w:ascii="Arial" w:hAnsi="Arial" w:cs="Arial"/>
          <w:bCs/>
          <w:noProof/>
        </w:rPr>
        <w:t>4</w:t>
      </w:r>
      <w:r w:rsidRPr="006A5FFF">
        <w:rPr>
          <w:rFonts w:ascii="Arial" w:hAnsi="Arial" w:cs="Arial"/>
          <w:bCs/>
        </w:rPr>
        <w:t>.</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val="ru-RU"/>
        </w:rPr>
      </w:pPr>
      <w:bookmarkStart w:id="44" w:name="_Ref190963330"/>
      <w:bookmarkStart w:id="45" w:name="_Toc195004405"/>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1.4</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44"/>
      <w:r w:rsidRPr="006A5FFF">
        <w:rPr>
          <w:rFonts w:ascii="Arial" w:hAnsi="Arial" w:cs="Arial"/>
          <w:color w:val="auto"/>
          <w:sz w:val="24"/>
          <w:szCs w:val="24"/>
        </w:rPr>
        <w:t xml:space="preserve"> - Перечень потребителей первой категории надежности в системах теплоснабжения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104"/>
        <w:gridCol w:w="5022"/>
      </w:tblGrid>
      <w:tr w:rsidR="00767D26" w:rsidRPr="006A5FFF" w:rsidTr="00AB220A">
        <w:trPr>
          <w:tblHeader/>
        </w:trPr>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4104"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адрес потребителя (населенный пункт, улица, номер)</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источника тепловой энергии (ЦТП, НС) к которому подключен потребитель, эксплуатирующая организация</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eastAsia="Calibri" w:hAnsi="Arial" w:cs="Arial"/>
              </w:rPr>
              <w:t>1</w:t>
            </w:r>
          </w:p>
        </w:tc>
        <w:tc>
          <w:tcPr>
            <w:tcW w:w="4104"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КГБУЗ «Большеулуйская РБ»  в с. Большой Улуй, ул. Медицинская, д.1</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 Мелиорации,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1</w:t>
            </w:r>
          </w:p>
        </w:tc>
        <w:tc>
          <w:tcPr>
            <w:tcW w:w="4104" w:type="dxa"/>
          </w:tcPr>
          <w:p w:rsidR="00767D26" w:rsidRPr="006A5FFF" w:rsidRDefault="00767D26" w:rsidP="00AB220A">
            <w:pPr>
              <w:rPr>
                <w:rFonts w:ascii="Arial" w:hAnsi="Arial" w:cs="Arial"/>
              </w:rPr>
            </w:pPr>
            <w:r w:rsidRPr="006A5FFF">
              <w:rPr>
                <w:rFonts w:ascii="Arial" w:hAnsi="Arial" w:cs="Arial"/>
              </w:rPr>
              <w:t xml:space="preserve">МДОУ "Большеулуйский дет сад", с. Большой Улуй, ул. Садовая, д. 1 </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color w:val="000000"/>
              </w:rPr>
            </w:pPr>
            <w:r w:rsidRPr="006A5FFF">
              <w:rPr>
                <w:rFonts w:ascii="Arial" w:eastAsia="Calibri" w:hAnsi="Arial" w:cs="Arial"/>
                <w:color w:val="000000"/>
              </w:rPr>
              <w:t>2</w:t>
            </w:r>
          </w:p>
        </w:tc>
        <w:tc>
          <w:tcPr>
            <w:tcW w:w="4104" w:type="dxa"/>
          </w:tcPr>
          <w:p w:rsidR="00767D26" w:rsidRPr="006A5FFF" w:rsidRDefault="00767D26" w:rsidP="00AB220A">
            <w:pPr>
              <w:rPr>
                <w:rFonts w:ascii="Arial" w:hAnsi="Arial" w:cs="Arial"/>
              </w:rPr>
            </w:pPr>
            <w:r w:rsidRPr="006A5FFF">
              <w:rPr>
                <w:rFonts w:ascii="Arial" w:hAnsi="Arial" w:cs="Arial"/>
              </w:rPr>
              <w:t>МУЗ "Большеулуйская ЦРБ", с. Большой Улуй, ул. Медицинская, д. 1</w:t>
            </w:r>
          </w:p>
        </w:tc>
        <w:tc>
          <w:tcPr>
            <w:tcW w:w="5022"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rPr>
            </w:pPr>
            <w:r w:rsidRPr="006A5FFF">
              <w:rPr>
                <w:rFonts w:ascii="Arial" w:hAnsi="Arial" w:cs="Arial"/>
                <w:iCs/>
              </w:rPr>
              <w:t>Котельная № 1. Большеулуйский район, с. Большой Улуй,</w:t>
            </w:r>
            <w:r w:rsidRPr="006A5FFF">
              <w:rPr>
                <w:rFonts w:ascii="Arial" w:hAnsi="Arial" w:cs="Arial"/>
              </w:rPr>
              <w:t xml:space="preserve"> Мелиорации,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3</w:t>
            </w:r>
          </w:p>
        </w:tc>
        <w:tc>
          <w:tcPr>
            <w:tcW w:w="4104" w:type="dxa"/>
          </w:tcPr>
          <w:p w:rsidR="00767D26" w:rsidRPr="006A5FFF" w:rsidRDefault="00767D26" w:rsidP="00AB220A">
            <w:pPr>
              <w:rPr>
                <w:rFonts w:ascii="Arial" w:hAnsi="Arial" w:cs="Arial"/>
              </w:rPr>
            </w:pPr>
            <w:r w:rsidRPr="006A5FFF">
              <w:rPr>
                <w:rFonts w:ascii="Arial" w:hAnsi="Arial" w:cs="Arial"/>
              </w:rPr>
              <w:t>МОУ "Большеулуйская СОШ" (школа)с. Большой Улуй, ул. Щетинкина, д. №№ 5, 5 А</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 xml:space="preserve">Котельная № 2. Большеулуйский район, с. Большой Улуй, ул. </w:t>
            </w:r>
            <w:r w:rsidRPr="006A5FFF">
              <w:rPr>
                <w:rFonts w:ascii="Arial" w:hAnsi="Arial" w:cs="Arial"/>
              </w:rPr>
              <w:t>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4</w:t>
            </w:r>
          </w:p>
        </w:tc>
        <w:tc>
          <w:tcPr>
            <w:tcW w:w="4104"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rPr>
              <w:t xml:space="preserve">МОУ Большеулуйская СОШ" (начальная школа) с. Большой </w:t>
            </w:r>
            <w:r w:rsidRPr="006A5FFF">
              <w:rPr>
                <w:rFonts w:ascii="Arial" w:hAnsi="Arial" w:cs="Arial"/>
              </w:rPr>
              <w:lastRenderedPageBreak/>
              <w:t>Улуй, пер. Школьный, д. 3</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lastRenderedPageBreak/>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5</w:t>
            </w:r>
          </w:p>
        </w:tc>
        <w:tc>
          <w:tcPr>
            <w:tcW w:w="4104" w:type="dxa"/>
          </w:tcPr>
          <w:p w:rsidR="00767D26" w:rsidRPr="006A5FFF" w:rsidRDefault="00767D26" w:rsidP="00AB220A">
            <w:pPr>
              <w:rPr>
                <w:rFonts w:ascii="Arial" w:hAnsi="Arial" w:cs="Arial"/>
              </w:rPr>
            </w:pPr>
            <w:r w:rsidRPr="006A5FFF">
              <w:rPr>
                <w:rFonts w:ascii="Arial" w:hAnsi="Arial" w:cs="Arial"/>
              </w:rPr>
              <w:t>МОУ Большеулуйская СОШ"  (школа - интернат) с. Большой Улуй, ул. Революции, д. 25</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color w:val="000000"/>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6</w:t>
            </w:r>
          </w:p>
        </w:tc>
        <w:tc>
          <w:tcPr>
            <w:tcW w:w="4104"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МОУ ДОД "БДЮСШ" с. Большой Улуй, ул. Щетинкина, д.5А</w:t>
            </w:r>
          </w:p>
        </w:tc>
        <w:tc>
          <w:tcPr>
            <w:tcW w:w="5022"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7</w:t>
            </w:r>
          </w:p>
        </w:tc>
        <w:tc>
          <w:tcPr>
            <w:tcW w:w="4104" w:type="dxa"/>
          </w:tcPr>
          <w:p w:rsidR="00767D26" w:rsidRPr="006A5FFF" w:rsidRDefault="00767D26" w:rsidP="00AB220A">
            <w:pPr>
              <w:pStyle w:val="af3"/>
              <w:tabs>
                <w:tab w:val="left" w:pos="423"/>
                <w:tab w:val="left" w:pos="742"/>
                <w:tab w:val="left" w:pos="888"/>
              </w:tabs>
              <w:spacing w:beforeAutospacing="0" w:after="0" w:afterAutospacing="0" w:line="240" w:lineRule="auto"/>
              <w:jc w:val="left"/>
              <w:rPr>
                <w:rFonts w:ascii="Arial" w:hAnsi="Arial" w:cs="Arial"/>
                <w:iCs/>
              </w:rPr>
            </w:pPr>
            <w:r w:rsidRPr="006A5FFF">
              <w:rPr>
                <w:rFonts w:ascii="Arial" w:hAnsi="Arial" w:cs="Arial"/>
                <w:iCs/>
              </w:rPr>
              <w:t>МБУ "Молодежный центр" с. Большой Улуй, ул. Революции, д. 23</w:t>
            </w:r>
          </w:p>
        </w:tc>
        <w:tc>
          <w:tcPr>
            <w:tcW w:w="5022"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8</w:t>
            </w:r>
          </w:p>
        </w:tc>
        <w:tc>
          <w:tcPr>
            <w:tcW w:w="4104" w:type="dxa"/>
          </w:tcPr>
          <w:p w:rsidR="00767D26" w:rsidRPr="006A5FFF" w:rsidRDefault="00767D26" w:rsidP="00AB220A">
            <w:pPr>
              <w:rPr>
                <w:rFonts w:ascii="Arial" w:hAnsi="Arial" w:cs="Arial"/>
                <w:iCs/>
              </w:rPr>
            </w:pPr>
            <w:r w:rsidRPr="006A5FFF">
              <w:rPr>
                <w:rFonts w:ascii="Arial" w:hAnsi="Arial" w:cs="Arial"/>
                <w:iCs/>
              </w:rPr>
              <w:t>МБУК «Большеулуйская ЦБС», с. Большой Улуй, ул. Советская, д. 138</w:t>
            </w:r>
          </w:p>
        </w:tc>
        <w:tc>
          <w:tcPr>
            <w:tcW w:w="5022"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9</w:t>
            </w:r>
          </w:p>
        </w:tc>
        <w:tc>
          <w:tcPr>
            <w:tcW w:w="4104" w:type="dxa"/>
          </w:tcPr>
          <w:p w:rsidR="00767D26" w:rsidRPr="006A5FFF" w:rsidRDefault="00767D26" w:rsidP="00AB220A">
            <w:pPr>
              <w:rPr>
                <w:rFonts w:ascii="Arial" w:hAnsi="Arial" w:cs="Arial"/>
                <w:iCs/>
              </w:rPr>
            </w:pPr>
            <w:r w:rsidRPr="006A5FFF">
              <w:rPr>
                <w:rFonts w:ascii="Arial" w:hAnsi="Arial" w:cs="Arial"/>
                <w:iCs/>
              </w:rPr>
              <w:t>МБУ ДО Большеулуйская ДШИ», с. Большой Улуй, ул. Советская, д. 123</w:t>
            </w:r>
          </w:p>
        </w:tc>
        <w:tc>
          <w:tcPr>
            <w:tcW w:w="5022"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eastAsia="Calibri" w:hAnsi="Arial" w:cs="Arial"/>
                <w:color w:val="000000"/>
              </w:rPr>
            </w:pPr>
            <w:r w:rsidRPr="006A5FFF">
              <w:rPr>
                <w:rFonts w:ascii="Arial" w:eastAsia="Calibri" w:hAnsi="Arial" w:cs="Arial"/>
                <w:color w:val="000000"/>
              </w:rPr>
              <w:t>10</w:t>
            </w:r>
          </w:p>
        </w:tc>
        <w:tc>
          <w:tcPr>
            <w:tcW w:w="4104" w:type="dxa"/>
          </w:tcPr>
          <w:p w:rsidR="00767D26" w:rsidRPr="006A5FFF" w:rsidRDefault="00767D26" w:rsidP="00AB220A">
            <w:pPr>
              <w:rPr>
                <w:rFonts w:ascii="Arial" w:hAnsi="Arial" w:cs="Arial"/>
                <w:iCs/>
              </w:rPr>
            </w:pPr>
            <w:r w:rsidRPr="006A5FFF">
              <w:rPr>
                <w:rFonts w:ascii="Arial" w:hAnsi="Arial" w:cs="Arial"/>
                <w:iCs/>
              </w:rPr>
              <w:t>МБДОУ «Большеулуйский детский сад № 2», с. Большой Улуй, ул. Революции, 5</w:t>
            </w:r>
          </w:p>
        </w:tc>
        <w:tc>
          <w:tcPr>
            <w:tcW w:w="5022" w:type="dxa"/>
          </w:tcPr>
          <w:p w:rsidR="00767D26" w:rsidRPr="006A5FFF" w:rsidRDefault="00767D26" w:rsidP="00AB220A">
            <w:pPr>
              <w:rPr>
                <w:rFonts w:ascii="Arial" w:hAnsi="Arial" w:cs="Arial"/>
                <w:iCs/>
              </w:rPr>
            </w:pPr>
            <w:r w:rsidRPr="006A5FFF">
              <w:rPr>
                <w:rFonts w:ascii="Arial" w:hAnsi="Arial" w:cs="Arial"/>
                <w:iCs/>
              </w:rPr>
              <w:t>Котельная № 2. Большеулуйский район, с. Большой Улуй, ул. Щетинкина, 1А</w:t>
            </w:r>
          </w:p>
        </w:tc>
      </w:tr>
    </w:tbl>
    <w:p w:rsidR="00767D26" w:rsidRPr="006A5FFF" w:rsidRDefault="00767D26" w:rsidP="00767D26">
      <w:pPr>
        <w:pStyle w:val="af3"/>
        <w:tabs>
          <w:tab w:val="left" w:pos="1134"/>
        </w:tabs>
        <w:spacing w:beforeAutospacing="0" w:after="0" w:afterAutospacing="0"/>
        <w:ind w:left="567"/>
        <w:rPr>
          <w:rFonts w:ascii="Arial" w:hAnsi="Arial" w:cs="Arial"/>
        </w:rPr>
      </w:pPr>
    </w:p>
    <w:p w:rsidR="00767D26" w:rsidRPr="006A5FFF" w:rsidRDefault="00767D26" w:rsidP="00767D26">
      <w:pPr>
        <w:pStyle w:val="1"/>
        <w:numPr>
          <w:ilvl w:val="1"/>
          <w:numId w:val="34"/>
        </w:numPr>
        <w:tabs>
          <w:tab w:val="left" w:pos="567"/>
          <w:tab w:val="left" w:pos="993"/>
          <w:tab w:val="left" w:pos="4781"/>
        </w:tabs>
        <w:ind w:left="0" w:firstLine="567"/>
        <w:jc w:val="both"/>
        <w:rPr>
          <w:rFonts w:ascii="Arial" w:hAnsi="Arial" w:cs="Arial"/>
          <w:b w:val="0"/>
          <w:sz w:val="24"/>
          <w:szCs w:val="24"/>
        </w:rPr>
      </w:pPr>
      <w:bookmarkStart w:id="46" w:name="_Toc195004376"/>
      <w:r w:rsidRPr="006A5FFF">
        <w:rPr>
          <w:rFonts w:ascii="Arial" w:hAnsi="Arial" w:cs="Arial"/>
          <w:b w:val="0"/>
          <w:sz w:val="24"/>
          <w:szCs w:val="24"/>
        </w:rPr>
        <w:t>Сведения о местных (стационарных, мобильных) источниках тепловой энергии               на территории муниципального образования</w:t>
      </w:r>
      <w:bookmarkEnd w:id="46"/>
      <w:r w:rsidRPr="006A5FFF">
        <w:rPr>
          <w:rFonts w:ascii="Arial" w:hAnsi="Arial" w:cs="Arial"/>
          <w:b w:val="0"/>
          <w:sz w:val="24"/>
          <w:szCs w:val="24"/>
        </w:rPr>
        <w:t>.</w:t>
      </w:r>
    </w:p>
    <w:p w:rsidR="00767D26" w:rsidRPr="006A5FFF" w:rsidRDefault="00767D26" w:rsidP="00767D26">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 xml:space="preserve">При наличии в зоне отключения теплоснабжения потребителей первой категории надежности для которых не допускается перерывов в подаче расчетного количества теплоты                     и снижения температуры воздуха в помещениях, ниже предусмотренных ГОСТ 30494 «Здания жилые и общественные» и при отсутствии возможности резервирования теплоснабжения таких потребителей от нескольких независимых стационарных источников тепловой энергии или тепловых сетей, собственникам зданий (потребителям) на территории муниципального образования </w:t>
      </w:r>
      <w:r w:rsidRPr="006A5FFF">
        <w:rPr>
          <w:rFonts w:ascii="Arial" w:hAnsi="Arial" w:cs="Arial"/>
          <w:lang w:eastAsia="en-US"/>
        </w:rPr>
        <w:t>Большеулуйский район</w:t>
      </w:r>
      <w:r w:rsidRPr="006A5FFF">
        <w:rPr>
          <w:rFonts w:ascii="Arial" w:hAnsi="Arial" w:cs="Arial"/>
        </w:rPr>
        <w:t xml:space="preserve"> предусмотрены местные резервные источники тепловой энергии (стационарные или мобильные).</w:t>
      </w:r>
    </w:p>
    <w:p w:rsidR="00767D26" w:rsidRPr="006A5FFF" w:rsidRDefault="00767D26" w:rsidP="00767D26">
      <w:pPr>
        <w:pStyle w:val="af3"/>
        <w:numPr>
          <w:ilvl w:val="2"/>
          <w:numId w:val="34"/>
        </w:numPr>
        <w:tabs>
          <w:tab w:val="left" w:pos="709"/>
          <w:tab w:val="left" w:pos="851"/>
          <w:tab w:val="left" w:pos="1134"/>
          <w:tab w:val="left" w:pos="1276"/>
        </w:tabs>
        <w:spacing w:beforeAutospacing="0" w:after="0" w:afterAutospacing="0" w:line="276" w:lineRule="auto"/>
        <w:ind w:left="0" w:firstLine="567"/>
        <w:rPr>
          <w:rFonts w:ascii="Arial" w:hAnsi="Arial" w:cs="Arial"/>
        </w:rPr>
      </w:pPr>
      <w:r w:rsidRPr="006A5FFF">
        <w:rPr>
          <w:rFonts w:ascii="Arial" w:hAnsi="Arial" w:cs="Arial"/>
        </w:rPr>
        <w:t>В случае возникновения аварийной ситуации в теплоснабжении у потребителей первой категории местные резервные источники тепловой энергии подключаются к тепловой сети за 2-3 часа и начинают подавать тепло в здания.</w:t>
      </w:r>
    </w:p>
    <w:p w:rsidR="00767D26" w:rsidRPr="006A5FFF" w:rsidRDefault="00767D26" w:rsidP="00767D26">
      <w:pPr>
        <w:pStyle w:val="af3"/>
        <w:tabs>
          <w:tab w:val="left" w:pos="709"/>
          <w:tab w:val="left" w:pos="851"/>
          <w:tab w:val="left" w:pos="1134"/>
          <w:tab w:val="left" w:pos="1276"/>
        </w:tabs>
        <w:spacing w:beforeAutospacing="0" w:after="0" w:afterAutospacing="0" w:line="276" w:lineRule="auto"/>
        <w:ind w:firstLine="567"/>
        <w:rPr>
          <w:rFonts w:ascii="Arial" w:hAnsi="Arial" w:cs="Arial"/>
        </w:rPr>
      </w:pPr>
      <w:r w:rsidRPr="006A5FFF">
        <w:rPr>
          <w:rFonts w:ascii="Arial" w:hAnsi="Arial" w:cs="Arial"/>
        </w:rPr>
        <w:t xml:space="preserve">Сведения о местных резервных источниках тепловой энергии на территории муниципального образования </w:t>
      </w:r>
      <w:r w:rsidRPr="006A5FFF">
        <w:rPr>
          <w:rFonts w:ascii="Arial" w:hAnsi="Arial" w:cs="Arial"/>
          <w:lang w:eastAsia="en-US"/>
        </w:rPr>
        <w:t xml:space="preserve">Большеулуйский район </w:t>
      </w:r>
      <w:r w:rsidRPr="006A5FFF">
        <w:rPr>
          <w:rFonts w:ascii="Arial" w:hAnsi="Arial" w:cs="Arial"/>
        </w:rPr>
        <w:t xml:space="preserve">представлено в таблице </w:t>
      </w:r>
      <w:r w:rsidRPr="006A5FFF">
        <w:rPr>
          <w:rFonts w:ascii="Arial" w:hAnsi="Arial" w:cs="Arial"/>
        </w:rPr>
        <w:fldChar w:fldCharType="begin"/>
      </w:r>
      <w:r w:rsidRPr="006A5FFF">
        <w:rPr>
          <w:rFonts w:ascii="Arial" w:hAnsi="Arial" w:cs="Arial"/>
        </w:rPr>
        <w:instrText xml:space="preserve"> REF _Ref190963381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1.</w:t>
      </w:r>
      <w:r w:rsidRPr="006A5FFF">
        <w:rPr>
          <w:rFonts w:ascii="Arial" w:hAnsi="Arial" w:cs="Arial"/>
          <w:bCs/>
        </w:rPr>
        <w:t>5</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z w:val="24"/>
          <w:szCs w:val="24"/>
          <w:lang w:val="ru-RU" w:eastAsia="en-US"/>
        </w:rPr>
      </w:pPr>
      <w:bookmarkStart w:id="47" w:name="_Ref190963381"/>
      <w:bookmarkStart w:id="48" w:name="_Toc195004406"/>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1.5</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47"/>
      <w:r w:rsidRPr="006A5FFF">
        <w:rPr>
          <w:rFonts w:ascii="Arial" w:hAnsi="Arial" w:cs="Arial"/>
          <w:color w:val="auto"/>
          <w:sz w:val="24"/>
          <w:szCs w:val="24"/>
        </w:rPr>
        <w:t xml:space="preserve"> - Сведения о местных резервных источниках тепловой энергии               на территории муниципального образования </w:t>
      </w:r>
      <w:r w:rsidRPr="006A5FFF">
        <w:rPr>
          <w:rFonts w:ascii="Arial" w:hAnsi="Arial" w:cs="Arial"/>
          <w:color w:val="auto"/>
          <w:sz w:val="24"/>
          <w:szCs w:val="24"/>
          <w:lang w:val="ru-RU" w:eastAsia="en-US"/>
        </w:rPr>
        <w:t>Большеулуйский район</w:t>
      </w:r>
      <w:bookmarkEnd w:id="48"/>
      <w:r w:rsidRPr="006A5FFF">
        <w:rPr>
          <w:rFonts w:ascii="Arial" w:hAnsi="Arial" w:cs="Arial"/>
          <w:color w:val="auto"/>
          <w:sz w:val="24"/>
          <w:szCs w:val="24"/>
          <w:lang w:eastAsia="en-US"/>
        </w:rPr>
        <w:t xml:space="preserve"> </w:t>
      </w:r>
    </w:p>
    <w:p w:rsidR="00767D26" w:rsidRPr="006A5FFF" w:rsidRDefault="00767D26" w:rsidP="00767D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4104"/>
        <w:gridCol w:w="5022"/>
      </w:tblGrid>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w:t>
            </w:r>
          </w:p>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п/п</w:t>
            </w:r>
          </w:p>
        </w:tc>
        <w:tc>
          <w:tcPr>
            <w:tcW w:w="4104"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Наименование, адрес потребителя (населенный пункт, улица, номер)</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Сведения о типе (модели) местного источника тепловой энергии, мощность (кВт), эксплуатирующая организация</w:t>
            </w:r>
          </w:p>
        </w:tc>
      </w:tr>
      <w:tr w:rsidR="00767D26" w:rsidRPr="006A5FFF" w:rsidTr="00AB220A">
        <w:tc>
          <w:tcPr>
            <w:tcW w:w="0" w:type="auto"/>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eastAsia="Calibri" w:hAnsi="Arial" w:cs="Arial"/>
              </w:rPr>
              <w:t>1</w:t>
            </w:r>
          </w:p>
        </w:tc>
        <w:tc>
          <w:tcPr>
            <w:tcW w:w="4104" w:type="dxa"/>
          </w:tcPr>
          <w:p w:rsidR="00767D26" w:rsidRPr="006A5FFF" w:rsidRDefault="00767D26" w:rsidP="00AB220A">
            <w:pPr>
              <w:pStyle w:val="af3"/>
              <w:tabs>
                <w:tab w:val="left" w:pos="423"/>
                <w:tab w:val="left" w:pos="742"/>
                <w:tab w:val="left" w:pos="888"/>
              </w:tabs>
              <w:spacing w:beforeAutospacing="0" w:after="0" w:afterAutospacing="0" w:line="240" w:lineRule="auto"/>
              <w:rPr>
                <w:rFonts w:ascii="Arial" w:hAnsi="Arial" w:cs="Arial"/>
              </w:rPr>
            </w:pPr>
            <w:r w:rsidRPr="006A5FFF">
              <w:rPr>
                <w:rFonts w:ascii="Arial" w:hAnsi="Arial" w:cs="Arial"/>
              </w:rPr>
              <w:t>КГБУЗ «Большеулуйская РБ»  в с. Большой Улуй, ул. Медицинская, д.1</w:t>
            </w:r>
          </w:p>
        </w:tc>
        <w:tc>
          <w:tcPr>
            <w:tcW w:w="5022" w:type="dxa"/>
            <w:vAlign w:val="center"/>
          </w:tcPr>
          <w:p w:rsidR="00767D26" w:rsidRPr="006A5FFF" w:rsidRDefault="00767D26" w:rsidP="00AB220A">
            <w:pPr>
              <w:pStyle w:val="af3"/>
              <w:tabs>
                <w:tab w:val="left" w:pos="423"/>
                <w:tab w:val="left" w:pos="742"/>
                <w:tab w:val="left" w:pos="888"/>
              </w:tabs>
              <w:spacing w:beforeAutospacing="0" w:after="0" w:afterAutospacing="0" w:line="240" w:lineRule="auto"/>
              <w:jc w:val="center"/>
              <w:rPr>
                <w:rFonts w:ascii="Arial" w:hAnsi="Arial" w:cs="Arial"/>
              </w:rPr>
            </w:pPr>
            <w:r w:rsidRPr="006A5FFF">
              <w:rPr>
                <w:rFonts w:ascii="Arial" w:hAnsi="Arial" w:cs="Arial"/>
              </w:rPr>
              <w:t>АД100, № 3832, 100 квт,  стационарная дизельная, ООО «КоммунСтройСервис»</w:t>
            </w:r>
          </w:p>
        </w:tc>
      </w:tr>
    </w:tbl>
    <w:p w:rsidR="00767D26" w:rsidRPr="006A5FFF" w:rsidRDefault="00767D26" w:rsidP="00767D26">
      <w:pPr>
        <w:pStyle w:val="af3"/>
        <w:tabs>
          <w:tab w:val="left" w:pos="709"/>
          <w:tab w:val="left" w:pos="851"/>
          <w:tab w:val="left" w:pos="1134"/>
          <w:tab w:val="left" w:pos="1276"/>
        </w:tabs>
        <w:spacing w:beforeAutospacing="0" w:after="0" w:afterAutospacing="0" w:line="276" w:lineRule="auto"/>
        <w:ind w:left="567"/>
        <w:rPr>
          <w:rFonts w:ascii="Arial" w:hAnsi="Arial" w:cs="Arial"/>
        </w:rPr>
      </w:pPr>
    </w:p>
    <w:p w:rsidR="00767D26" w:rsidRPr="006A5FFF" w:rsidRDefault="00767D26" w:rsidP="00767D26">
      <w:pPr>
        <w:rPr>
          <w:rFonts w:ascii="Arial" w:hAnsi="Arial" w:cs="Arial"/>
        </w:rPr>
      </w:pPr>
    </w:p>
    <w:p w:rsidR="00767D26" w:rsidRPr="006A5FFF" w:rsidRDefault="00767D26" w:rsidP="00767D26">
      <w:pPr>
        <w:pStyle w:val="af3"/>
        <w:framePr w:w="9154" w:wrap="auto" w:hAnchor="text"/>
        <w:tabs>
          <w:tab w:val="left" w:pos="723"/>
          <w:tab w:val="left" w:pos="888"/>
        </w:tabs>
        <w:spacing w:beforeAutospacing="0" w:after="0" w:afterAutospacing="0"/>
        <w:ind w:firstLine="317"/>
        <w:rPr>
          <w:rStyle w:val="aff"/>
          <w:rFonts w:ascii="Arial" w:hAnsi="Arial" w:cs="Arial"/>
          <w:color w:val="000000"/>
        </w:rPr>
        <w:sectPr w:rsidR="00767D26" w:rsidRPr="006A5FFF" w:rsidSect="00F650B5">
          <w:pgSz w:w="11900" w:h="16840"/>
          <w:pgMar w:top="568" w:right="560" w:bottom="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67D26" w:rsidRPr="006A5FFF" w:rsidRDefault="00767D26" w:rsidP="00767D26">
      <w:pPr>
        <w:pStyle w:val="1"/>
        <w:tabs>
          <w:tab w:val="left" w:pos="0"/>
          <w:tab w:val="left" w:pos="1134"/>
          <w:tab w:val="left" w:pos="1843"/>
          <w:tab w:val="left" w:pos="2127"/>
          <w:tab w:val="left" w:pos="2552"/>
          <w:tab w:val="left" w:pos="4781"/>
        </w:tabs>
        <w:ind w:right="-284"/>
        <w:jc w:val="both"/>
        <w:rPr>
          <w:rFonts w:ascii="Arial" w:hAnsi="Arial" w:cs="Arial"/>
          <w:b w:val="0"/>
          <w:sz w:val="24"/>
          <w:szCs w:val="24"/>
        </w:rPr>
      </w:pPr>
      <w:bookmarkStart w:id="49" w:name="_Toc195004377"/>
      <w:r w:rsidRPr="006A5FFF">
        <w:rPr>
          <w:rFonts w:ascii="Arial" w:hAnsi="Arial" w:cs="Arial"/>
          <w:b w:val="0"/>
          <w:sz w:val="24"/>
          <w:szCs w:val="24"/>
        </w:rPr>
        <w:lastRenderedPageBreak/>
        <w:t xml:space="preserve">Раздел </w:t>
      </w:r>
      <w:hyperlink w:anchor="_Toc119080708" w:history="1">
        <w:r w:rsidRPr="006A5FFF">
          <w:rPr>
            <w:rFonts w:ascii="Arial" w:hAnsi="Arial" w:cs="Arial"/>
            <w:b w:val="0"/>
            <w:sz w:val="24"/>
            <w:szCs w:val="24"/>
          </w:rPr>
          <w:t>2.</w:t>
        </w:r>
        <w:r w:rsidRPr="006A5FFF">
          <w:rPr>
            <w:rFonts w:ascii="Arial" w:hAnsi="Arial" w:cs="Arial"/>
            <w:b w:val="0"/>
            <w:sz w:val="24"/>
            <w:szCs w:val="24"/>
          </w:rPr>
          <w:tab/>
        </w:r>
      </w:hyperlink>
      <w:r w:rsidRPr="006A5FFF">
        <w:rPr>
          <w:rFonts w:ascii="Arial" w:hAnsi="Arial" w:cs="Arial"/>
          <w:b w:val="0"/>
          <w:sz w:val="24"/>
          <w:szCs w:val="24"/>
        </w:rPr>
        <w:t>Сценарии наиболее вероятных и наиболее опасных по последствиям аварий, а также источники (места) их возникновения</w:t>
      </w:r>
      <w:bookmarkEnd w:id="49"/>
      <w:r w:rsidRPr="006A5FFF">
        <w:rPr>
          <w:rFonts w:ascii="Arial" w:hAnsi="Arial" w:cs="Arial"/>
          <w:b w:val="0"/>
          <w:sz w:val="24"/>
          <w:szCs w:val="24"/>
        </w:rPr>
        <w:t xml:space="preserve"> </w:t>
      </w:r>
    </w:p>
    <w:p w:rsidR="00767D26" w:rsidRPr="006A5FFF" w:rsidRDefault="00767D26" w:rsidP="00767D26">
      <w:pPr>
        <w:pStyle w:val="1"/>
        <w:numPr>
          <w:ilvl w:val="1"/>
          <w:numId w:val="12"/>
        </w:numPr>
        <w:tabs>
          <w:tab w:val="left" w:pos="567"/>
          <w:tab w:val="left" w:pos="709"/>
          <w:tab w:val="left" w:pos="993"/>
          <w:tab w:val="left" w:pos="4781"/>
        </w:tabs>
        <w:spacing w:before="61"/>
        <w:ind w:left="0" w:right="-143" w:firstLine="567"/>
        <w:jc w:val="both"/>
        <w:rPr>
          <w:rFonts w:ascii="Arial" w:hAnsi="Arial" w:cs="Arial"/>
          <w:b w:val="0"/>
          <w:sz w:val="24"/>
          <w:szCs w:val="24"/>
        </w:rPr>
      </w:pPr>
      <w:bookmarkStart w:id="50" w:name="_Toc195004378"/>
      <w:r w:rsidRPr="006A5FFF">
        <w:rPr>
          <w:rFonts w:ascii="Arial" w:hAnsi="Arial" w:cs="Arial"/>
          <w:b w:val="0"/>
          <w:sz w:val="24"/>
          <w:szCs w:val="24"/>
        </w:rPr>
        <w:t>Определение, наиболее вероятные и наиболее опасные по последствиям аварии, источники (места) их возникновения</w:t>
      </w:r>
      <w:bookmarkEnd w:id="50"/>
      <w:r w:rsidRPr="006A5FFF">
        <w:rPr>
          <w:rFonts w:ascii="Arial" w:hAnsi="Arial" w:cs="Arial"/>
          <w:b w:val="0"/>
          <w:sz w:val="24"/>
          <w:szCs w:val="24"/>
        </w:rPr>
        <w:t xml:space="preserve">. </w:t>
      </w:r>
    </w:p>
    <w:p w:rsidR="00767D26" w:rsidRPr="006A5FFF" w:rsidRDefault="00767D26" w:rsidP="00767D26">
      <w:pPr>
        <w:pStyle w:val="a"/>
        <w:tabs>
          <w:tab w:val="clear" w:pos="1134"/>
        </w:tabs>
        <w:ind w:left="0" w:firstLine="567"/>
        <w:rPr>
          <w:rFonts w:ascii="Arial" w:hAnsi="Arial" w:cs="Arial"/>
          <w:lang w:eastAsia="ru-RU"/>
        </w:rPr>
      </w:pPr>
      <w:r w:rsidRPr="006A5FFF">
        <w:rPr>
          <w:rFonts w:ascii="Arial" w:hAnsi="Arial" w:cs="Arial"/>
          <w:lang w:eastAsia="ru-RU"/>
        </w:rPr>
        <w:t>Аварийная ситуация – технологическое нарушение, приведшее к разрушению или повреждению сооружений, или оборудования, полному или частичному ограничению режима потребления тепловой энергии.</w:t>
      </w:r>
    </w:p>
    <w:p w:rsidR="00767D26" w:rsidRPr="006A5FFF" w:rsidRDefault="00767D26" w:rsidP="00767D26">
      <w:pPr>
        <w:pStyle w:val="a"/>
        <w:tabs>
          <w:tab w:val="clear" w:pos="1134"/>
        </w:tabs>
        <w:ind w:left="0" w:firstLine="567"/>
        <w:rPr>
          <w:rFonts w:ascii="Arial" w:hAnsi="Arial" w:cs="Arial"/>
          <w:lang w:eastAsia="ru-RU"/>
        </w:rPr>
      </w:pPr>
      <w:r w:rsidRPr="006A5FFF">
        <w:rPr>
          <w:rFonts w:ascii="Arial" w:hAnsi="Arial" w:cs="Arial"/>
          <w:lang w:eastAsia="ru-RU"/>
        </w:rPr>
        <w:t>Аварийные ситуации подразделяются на четыре группы в зависимости                                от последствий:</w:t>
      </w:r>
    </w:p>
    <w:p w:rsidR="00767D26" w:rsidRPr="006A5FFF" w:rsidRDefault="00767D26" w:rsidP="00767D26">
      <w:pPr>
        <w:pStyle w:val="a"/>
        <w:numPr>
          <w:ilvl w:val="0"/>
          <w:numId w:val="0"/>
        </w:numPr>
        <w:tabs>
          <w:tab w:val="clear" w:pos="1134"/>
        </w:tabs>
        <w:rPr>
          <w:rFonts w:ascii="Arial" w:hAnsi="Arial" w:cs="Arial"/>
          <w:lang w:eastAsia="ru-RU"/>
        </w:rPr>
      </w:pPr>
      <w:r w:rsidRPr="006A5FFF">
        <w:rPr>
          <w:rFonts w:ascii="Arial" w:hAnsi="Arial" w:cs="Arial"/>
          <w:lang w:val="ru-RU" w:eastAsia="ru-RU"/>
        </w:rPr>
        <w:t xml:space="preserve">       - </w:t>
      </w:r>
      <w:r w:rsidRPr="006A5FFF">
        <w:rPr>
          <w:rFonts w:ascii="Arial" w:hAnsi="Arial" w:cs="Arial"/>
          <w:lang w:eastAsia="ru-RU"/>
        </w:rPr>
        <w:t>на приводящие к прекращению теплоснабжения потребителей в отопительный период</w:t>
      </w:r>
      <w:r w:rsidRPr="006A5FFF">
        <w:rPr>
          <w:rFonts w:ascii="Arial" w:hAnsi="Arial" w:cs="Arial"/>
        </w:rPr>
        <w:t xml:space="preserve"> </w:t>
      </w:r>
      <w:r w:rsidRPr="006A5FFF">
        <w:rPr>
          <w:rFonts w:ascii="Arial" w:hAnsi="Arial" w:cs="Arial"/>
          <w:lang w:eastAsia="ru-RU"/>
        </w:rPr>
        <w:t>на срок более 24 часов;</w:t>
      </w:r>
    </w:p>
    <w:p w:rsidR="00767D26" w:rsidRPr="006A5FFF" w:rsidRDefault="00767D26" w:rsidP="00767D26">
      <w:pPr>
        <w:pStyle w:val="a"/>
        <w:numPr>
          <w:ilvl w:val="0"/>
          <w:numId w:val="0"/>
        </w:numPr>
        <w:tabs>
          <w:tab w:val="clear" w:pos="1134"/>
          <w:tab w:val="left" w:pos="0"/>
        </w:tabs>
        <w:ind w:left="567"/>
        <w:rPr>
          <w:rFonts w:ascii="Arial" w:hAnsi="Arial" w:cs="Arial"/>
          <w:lang w:eastAsia="ru-RU"/>
        </w:rPr>
      </w:pPr>
      <w:r w:rsidRPr="006A5FFF">
        <w:rPr>
          <w:rFonts w:ascii="Arial" w:hAnsi="Arial" w:cs="Arial"/>
          <w:lang w:eastAsia="ru-RU"/>
        </w:rPr>
        <w:t>- на приводящие к разрушению или повреждению оборудования объектов, которое привело к выходу из строя источников тепловой энергии или тепловых сетей</w:t>
      </w:r>
      <w:r w:rsidRPr="006A5FFF">
        <w:rPr>
          <w:rFonts w:ascii="Arial" w:hAnsi="Arial" w:cs="Arial"/>
        </w:rPr>
        <w:t xml:space="preserve"> </w:t>
      </w:r>
      <w:r w:rsidRPr="006A5FFF">
        <w:rPr>
          <w:rFonts w:ascii="Arial" w:hAnsi="Arial" w:cs="Arial"/>
          <w:lang w:eastAsia="ru-RU"/>
        </w:rPr>
        <w:t>на срок 3 суток и более;</w:t>
      </w:r>
    </w:p>
    <w:p w:rsidR="00767D26" w:rsidRPr="006A5FFF" w:rsidRDefault="00767D26" w:rsidP="00767D26">
      <w:pPr>
        <w:pStyle w:val="a"/>
        <w:numPr>
          <w:ilvl w:val="0"/>
          <w:numId w:val="0"/>
        </w:numPr>
        <w:tabs>
          <w:tab w:val="clear" w:pos="1134"/>
        </w:tabs>
        <w:ind w:left="567"/>
        <w:rPr>
          <w:rFonts w:ascii="Arial" w:hAnsi="Arial" w:cs="Arial"/>
          <w:lang w:eastAsia="ru-RU"/>
        </w:rPr>
      </w:pPr>
      <w:r w:rsidRPr="006A5FFF">
        <w:rPr>
          <w:rFonts w:ascii="Arial" w:hAnsi="Arial" w:cs="Arial"/>
          <w:lang w:eastAsia="ru-RU"/>
        </w:rPr>
        <w:t>- на приводящие к разрушению или повреждению сооружений, в которых находятся объекты, которое привело к прекращению теплоснабжения потребителей;</w:t>
      </w:r>
    </w:p>
    <w:p w:rsidR="00767D26" w:rsidRPr="006A5FFF" w:rsidRDefault="00767D26" w:rsidP="00767D26">
      <w:pPr>
        <w:pStyle w:val="a"/>
        <w:numPr>
          <w:ilvl w:val="0"/>
          <w:numId w:val="0"/>
        </w:numPr>
        <w:tabs>
          <w:tab w:val="clear" w:pos="1134"/>
          <w:tab w:val="left" w:pos="426"/>
        </w:tabs>
        <w:ind w:left="567"/>
        <w:rPr>
          <w:rFonts w:ascii="Arial" w:hAnsi="Arial" w:cs="Arial"/>
          <w:lang w:eastAsia="ru-RU"/>
        </w:rPr>
      </w:pPr>
      <w:r w:rsidRPr="006A5FFF">
        <w:rPr>
          <w:rFonts w:ascii="Arial" w:hAnsi="Arial" w:cs="Arial"/>
          <w:lang w:eastAsia="ru-RU"/>
        </w:rPr>
        <w:t>- на не повлекшие последствия, перечисленные выше,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2.1.3. Наиболее вероятными причинами возникновения аварийных ситуаций в работе систем теплоснабжения муниципального образования Большеулуйский район могут послужить:</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неблагоприятные погодно-климатические явления (ураганы, смерчи, бури, сильные ветры, сильные морозы, снегопады и метели, обледенение и гололед);</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человеческий фактор (неправильные действия персонала);</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прекращение подачи электрической энергии, холодной воды, топлива на источник тепловой энергии;</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внеплановый (аварийный) останов (выход из строя) оборудования и участков тепловых сетей на объектах систем теплоснабжения.</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2.1.4. Наиболее вероятными в муниципальном образовании Большеулуйский район являются следующие сценарии аварийных ситуаций:</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а) нарушение гидравлического режима тепловой сети по причине аварийного прекращения подачи электрической энергии на сетевые и подпиточные насосы источника тепловой энергии, подкачивающих насосов на ЦТП и насосных станций, по одному из питающих вводов; </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б) полное прекращение подачи холодной воды на источник тепловой энергии от системы водоснабжения на срок менее 4 часов, при отсутствии на нем аккумулирующих резервуаров.</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в)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первой категории надежности, требующего восстановления более 6 часов в отопительный период, при этом оставшиеся котлы </w:t>
      </w:r>
      <w:r w:rsidRPr="006A5FFF">
        <w:rPr>
          <w:rFonts w:ascii="Arial" w:hAnsi="Arial" w:cs="Arial"/>
        </w:rPr>
        <w:lastRenderedPageBreak/>
        <w:t>не обеспечивают отпуск тепловой энергии потребителям первой категории в количестве, определяемом: минимально допустимыми нагрузками (независимо от температуры наружного воздуха); режимом температуры воздуха наиболее холодной пятидневки с обеспеченностью 0,92 на отопление и ГВС при отсутствии возможности отключения нагрузки ГВС;</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г)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 требующего восстановления более 6 часов в отопительный период, при этом невозможно обеспечивать количество тепловой энергии, отпускаемой потребителям второй и третьей категорий надежности в размере, представленном в таблице </w:t>
      </w:r>
      <w:r w:rsidRPr="006A5FFF">
        <w:rPr>
          <w:rFonts w:ascii="Arial" w:hAnsi="Arial" w:cs="Arial"/>
        </w:rPr>
        <w:fldChar w:fldCharType="begin"/>
      </w:r>
      <w:r w:rsidRPr="006A5FFF">
        <w:rPr>
          <w:rFonts w:ascii="Arial" w:hAnsi="Arial" w:cs="Arial"/>
        </w:rPr>
        <w:instrText xml:space="preserve"> REF _Ref190963498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2.</w:t>
      </w:r>
      <w:r w:rsidRPr="006A5FFF">
        <w:rPr>
          <w:rFonts w:ascii="Arial" w:hAnsi="Arial" w:cs="Arial"/>
          <w:bCs/>
        </w:rPr>
        <w:t>1</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767D26" w:rsidRPr="006A5FFF" w:rsidRDefault="00767D26" w:rsidP="00767D26">
      <w:pPr>
        <w:pStyle w:val="ad"/>
        <w:keepNext/>
        <w:shd w:val="clear" w:color="auto" w:fill="auto"/>
        <w:spacing w:before="0" w:line="240" w:lineRule="auto"/>
        <w:ind w:right="0" w:firstLine="567"/>
        <w:jc w:val="both"/>
        <w:rPr>
          <w:rFonts w:ascii="Arial" w:hAnsi="Arial" w:cs="Arial"/>
          <w:color w:val="auto"/>
          <w:spacing w:val="0"/>
          <w:sz w:val="24"/>
          <w:szCs w:val="24"/>
        </w:rPr>
      </w:pPr>
      <w:bookmarkStart w:id="51" w:name="_Ref190963498"/>
      <w:bookmarkStart w:id="52" w:name="_Toc195004407"/>
      <w:r w:rsidRPr="006A5FFF">
        <w:rPr>
          <w:rFonts w:ascii="Arial" w:hAnsi="Arial" w:cs="Arial"/>
          <w:bCs/>
          <w:color w:val="auto"/>
          <w:sz w:val="24"/>
          <w:szCs w:val="24"/>
        </w:rPr>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2.1</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1</w:t>
      </w:r>
      <w:r w:rsidRPr="006A5FFF">
        <w:rPr>
          <w:rFonts w:ascii="Arial" w:hAnsi="Arial" w:cs="Arial"/>
          <w:bCs/>
          <w:noProof/>
          <w:color w:val="auto"/>
          <w:sz w:val="24"/>
          <w:szCs w:val="24"/>
        </w:rPr>
        <w:fldChar w:fldCharType="end"/>
      </w:r>
      <w:bookmarkEnd w:id="51"/>
      <w:r w:rsidRPr="006A5FFF">
        <w:rPr>
          <w:rFonts w:ascii="Arial" w:hAnsi="Arial" w:cs="Arial"/>
          <w:color w:val="auto"/>
          <w:sz w:val="24"/>
          <w:szCs w:val="24"/>
        </w:rPr>
        <w:t xml:space="preserve"> – </w:t>
      </w:r>
      <w:r w:rsidRPr="006A5FFF">
        <w:rPr>
          <w:rFonts w:ascii="Arial" w:hAnsi="Arial" w:cs="Arial"/>
          <w:color w:val="auto"/>
          <w:spacing w:val="0"/>
          <w:sz w:val="24"/>
          <w:szCs w:val="24"/>
        </w:rPr>
        <w:t>Размер подача теплоты на отопление и вентиляцию жилищно-коммунальным и промышленным потребителям второй и третьей категорий</w:t>
      </w:r>
      <w:bookmarkEnd w:id="52"/>
    </w:p>
    <w:tbl>
      <w:tblPr>
        <w:tblW w:w="9631" w:type="dxa"/>
        <w:shd w:val="clear" w:color="auto" w:fill="FFFFFF"/>
        <w:tblCellMar>
          <w:left w:w="0" w:type="dxa"/>
          <w:right w:w="0" w:type="dxa"/>
        </w:tblCellMar>
        <w:tblLook w:val="04A0" w:firstRow="1" w:lastRow="0" w:firstColumn="1" w:lastColumn="0" w:noHBand="0" w:noVBand="1"/>
      </w:tblPr>
      <w:tblGrid>
        <w:gridCol w:w="4103"/>
        <w:gridCol w:w="992"/>
        <w:gridCol w:w="1134"/>
        <w:gridCol w:w="1134"/>
        <w:gridCol w:w="1134"/>
        <w:gridCol w:w="1134"/>
      </w:tblGrid>
      <w:tr w:rsidR="00767D26" w:rsidRPr="006A5FFF" w:rsidTr="00AB220A">
        <w:tc>
          <w:tcPr>
            <w:tcW w:w="4103"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767D26" w:rsidRPr="006A5FFF" w:rsidRDefault="00767D26" w:rsidP="00AB220A">
            <w:pPr>
              <w:jc w:val="center"/>
              <w:textAlignment w:val="baseline"/>
              <w:rPr>
                <w:rFonts w:ascii="Arial" w:hAnsi="Arial" w:cs="Arial"/>
              </w:rPr>
            </w:pPr>
            <w:r w:rsidRPr="006A5FFF">
              <w:rPr>
                <w:rFonts w:ascii="Arial" w:hAnsi="Arial" w:cs="Arial"/>
              </w:rPr>
              <w:t>Наименование показателя</w:t>
            </w:r>
          </w:p>
        </w:tc>
        <w:tc>
          <w:tcPr>
            <w:tcW w:w="552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767D26" w:rsidRPr="006A5FFF" w:rsidRDefault="00767D26" w:rsidP="00AB220A">
            <w:pPr>
              <w:jc w:val="center"/>
              <w:textAlignment w:val="baseline"/>
              <w:rPr>
                <w:rFonts w:ascii="Arial" w:hAnsi="Arial" w:cs="Arial"/>
              </w:rPr>
            </w:pPr>
            <w:r w:rsidRPr="006A5FFF">
              <w:rPr>
                <w:rFonts w:ascii="Arial" w:hAnsi="Arial" w:cs="Arial"/>
              </w:rPr>
              <w:t xml:space="preserve">Расчетная температура наружного воздуха на отопление, </w:t>
            </w:r>
            <w:r w:rsidRPr="006A5FFF">
              <w:rPr>
                <w:rFonts w:ascii="Arial" w:hAnsi="Arial" w:cs="Arial"/>
                <w:vertAlign w:val="superscript"/>
              </w:rPr>
              <w:t>0</w:t>
            </w:r>
            <w:r w:rsidRPr="006A5FFF">
              <w:rPr>
                <w:rFonts w:ascii="Arial" w:hAnsi="Arial" w:cs="Arial"/>
              </w:rPr>
              <w:t>С</w:t>
            </w:r>
          </w:p>
        </w:tc>
      </w:tr>
      <w:tr w:rsidR="00767D26" w:rsidRPr="006A5FFF" w:rsidTr="00AB220A">
        <w:trPr>
          <w:trHeight w:val="149"/>
        </w:trPr>
        <w:tc>
          <w:tcPr>
            <w:tcW w:w="4103"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767D26" w:rsidRPr="006A5FFF" w:rsidRDefault="00767D26" w:rsidP="00AB220A">
            <w:pPr>
              <w:textAlignment w:val="baseline"/>
              <w:rPr>
                <w:rFonts w:ascii="Arial" w:hAnsi="Arial" w:cs="Arial"/>
              </w:rPr>
            </w:pP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tcPr>
          <w:p w:rsidR="00767D26" w:rsidRPr="006A5FFF" w:rsidRDefault="00767D26" w:rsidP="00AB220A">
            <w:pPr>
              <w:jc w:val="center"/>
              <w:textAlignment w:val="baseline"/>
              <w:rPr>
                <w:rFonts w:ascii="Arial" w:hAnsi="Arial" w:cs="Arial"/>
              </w:rPr>
            </w:pPr>
            <w:r w:rsidRPr="006A5FFF">
              <w:rPr>
                <w:rFonts w:ascii="Arial" w:hAnsi="Arial" w:cs="Arial"/>
              </w:rPr>
              <w:t>минус 10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767D26" w:rsidRPr="006A5FFF" w:rsidRDefault="00767D26" w:rsidP="00AB220A">
            <w:pPr>
              <w:jc w:val="center"/>
              <w:textAlignment w:val="baseline"/>
              <w:rPr>
                <w:rFonts w:ascii="Arial" w:hAnsi="Arial" w:cs="Arial"/>
              </w:rPr>
            </w:pPr>
            <w:r w:rsidRPr="006A5FFF">
              <w:rPr>
                <w:rFonts w:ascii="Arial" w:hAnsi="Arial" w:cs="Arial"/>
              </w:rPr>
              <w:t>минус 20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767D26" w:rsidRPr="006A5FFF" w:rsidRDefault="00767D26" w:rsidP="00AB220A">
            <w:pPr>
              <w:jc w:val="center"/>
              <w:textAlignment w:val="baseline"/>
              <w:rPr>
                <w:rFonts w:ascii="Arial" w:hAnsi="Arial" w:cs="Arial"/>
              </w:rPr>
            </w:pPr>
            <w:r w:rsidRPr="006A5FFF">
              <w:rPr>
                <w:rFonts w:ascii="Arial" w:hAnsi="Arial" w:cs="Arial"/>
              </w:rPr>
              <w:t>минус 30</w:t>
            </w:r>
          </w:p>
        </w:tc>
        <w:tc>
          <w:tcPr>
            <w:tcW w:w="1134" w:type="dxa"/>
            <w:tcBorders>
              <w:top w:val="single" w:sz="6" w:space="0" w:color="000000"/>
              <w:left w:val="single" w:sz="4" w:space="0" w:color="auto"/>
              <w:bottom w:val="single" w:sz="6" w:space="0" w:color="000000"/>
              <w:right w:val="single" w:sz="4" w:space="0" w:color="auto"/>
            </w:tcBorders>
            <w:shd w:val="clear" w:color="auto" w:fill="auto"/>
          </w:tcPr>
          <w:p w:rsidR="00767D26" w:rsidRPr="006A5FFF" w:rsidRDefault="00767D26" w:rsidP="00AB220A">
            <w:pPr>
              <w:jc w:val="center"/>
              <w:textAlignment w:val="baseline"/>
              <w:rPr>
                <w:rFonts w:ascii="Arial" w:hAnsi="Arial" w:cs="Arial"/>
              </w:rPr>
            </w:pPr>
            <w:r w:rsidRPr="006A5FFF">
              <w:rPr>
                <w:rFonts w:ascii="Arial" w:hAnsi="Arial" w:cs="Arial"/>
              </w:rPr>
              <w:t>минус 40</w:t>
            </w:r>
          </w:p>
        </w:tc>
        <w:tc>
          <w:tcPr>
            <w:tcW w:w="1134" w:type="dxa"/>
            <w:tcBorders>
              <w:top w:val="single" w:sz="6" w:space="0" w:color="000000"/>
              <w:left w:val="single" w:sz="4" w:space="0" w:color="auto"/>
              <w:bottom w:val="single" w:sz="6" w:space="0" w:color="000000"/>
              <w:right w:val="single" w:sz="6" w:space="0" w:color="000000"/>
            </w:tcBorders>
            <w:shd w:val="clear" w:color="auto" w:fill="auto"/>
          </w:tcPr>
          <w:p w:rsidR="00767D26" w:rsidRPr="006A5FFF" w:rsidRDefault="00767D26" w:rsidP="00AB220A">
            <w:pPr>
              <w:jc w:val="center"/>
              <w:textAlignment w:val="baseline"/>
              <w:rPr>
                <w:rFonts w:ascii="Arial" w:hAnsi="Arial" w:cs="Arial"/>
              </w:rPr>
            </w:pPr>
            <w:r w:rsidRPr="006A5FFF">
              <w:rPr>
                <w:rFonts w:ascii="Arial" w:hAnsi="Arial" w:cs="Arial"/>
              </w:rPr>
              <w:t>минус 50</w:t>
            </w:r>
          </w:p>
        </w:tc>
      </w:tr>
      <w:tr w:rsidR="00767D26" w:rsidRPr="006A5FFF" w:rsidTr="00AB220A">
        <w:trPr>
          <w:trHeight w:val="65"/>
        </w:trPr>
        <w:tc>
          <w:tcPr>
            <w:tcW w:w="410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67D26" w:rsidRPr="006A5FFF" w:rsidRDefault="00767D26" w:rsidP="00AB220A">
            <w:pPr>
              <w:textAlignment w:val="baseline"/>
              <w:rPr>
                <w:rFonts w:ascii="Arial" w:hAnsi="Arial" w:cs="Arial"/>
              </w:rPr>
            </w:pPr>
            <w:r w:rsidRPr="006A5FFF">
              <w:rPr>
                <w:rFonts w:ascii="Arial" w:hAnsi="Arial" w:cs="Arial"/>
              </w:rPr>
              <w:t>Допустимое снижение подачи теплоты, %, до</w:t>
            </w:r>
          </w:p>
        </w:tc>
        <w:tc>
          <w:tcPr>
            <w:tcW w:w="992" w:type="dxa"/>
            <w:tcBorders>
              <w:top w:val="single" w:sz="6" w:space="0" w:color="000000"/>
              <w:left w:val="single" w:sz="6" w:space="0" w:color="000000"/>
              <w:bottom w:val="single" w:sz="6" w:space="0" w:color="000000"/>
              <w:right w:val="single" w:sz="4" w:space="0" w:color="auto"/>
            </w:tcBorders>
            <w:shd w:val="clear" w:color="auto" w:fill="auto"/>
            <w:tcMar>
              <w:top w:w="0" w:type="dxa"/>
              <w:left w:w="74" w:type="dxa"/>
              <w:bottom w:w="0" w:type="dxa"/>
              <w:right w:w="74" w:type="dxa"/>
            </w:tcMar>
            <w:hideMark/>
          </w:tcPr>
          <w:p w:rsidR="00767D26" w:rsidRPr="006A5FFF" w:rsidRDefault="00767D26" w:rsidP="00AB220A">
            <w:pPr>
              <w:jc w:val="center"/>
              <w:textAlignment w:val="baseline"/>
              <w:rPr>
                <w:rFonts w:ascii="Arial" w:hAnsi="Arial" w:cs="Arial"/>
              </w:rPr>
            </w:pPr>
            <w:r w:rsidRPr="006A5FFF">
              <w:rPr>
                <w:rFonts w:ascii="Arial" w:hAnsi="Arial" w:cs="Arial"/>
              </w:rPr>
              <w:t>78</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767D26" w:rsidRPr="006A5FFF" w:rsidRDefault="00767D26" w:rsidP="00AB220A">
            <w:pPr>
              <w:jc w:val="center"/>
              <w:textAlignment w:val="baseline"/>
              <w:rPr>
                <w:rFonts w:ascii="Arial" w:hAnsi="Arial" w:cs="Arial"/>
              </w:rPr>
            </w:pPr>
            <w:r w:rsidRPr="006A5FFF">
              <w:rPr>
                <w:rFonts w:ascii="Arial" w:hAnsi="Arial" w:cs="Arial"/>
              </w:rPr>
              <w:t>84</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767D26" w:rsidRPr="006A5FFF" w:rsidRDefault="00767D26" w:rsidP="00AB220A">
            <w:pPr>
              <w:jc w:val="center"/>
              <w:textAlignment w:val="baseline"/>
              <w:rPr>
                <w:rFonts w:ascii="Arial" w:hAnsi="Arial" w:cs="Arial"/>
              </w:rPr>
            </w:pPr>
            <w:r w:rsidRPr="006A5FFF">
              <w:rPr>
                <w:rFonts w:ascii="Arial" w:hAnsi="Arial" w:cs="Arial"/>
              </w:rPr>
              <w:t>87</w:t>
            </w:r>
          </w:p>
        </w:tc>
        <w:tc>
          <w:tcPr>
            <w:tcW w:w="1134" w:type="dxa"/>
            <w:tcBorders>
              <w:top w:val="single" w:sz="6" w:space="0" w:color="000000"/>
              <w:left w:val="single" w:sz="4" w:space="0" w:color="auto"/>
              <w:bottom w:val="single" w:sz="6" w:space="0" w:color="000000"/>
              <w:right w:val="single" w:sz="4" w:space="0" w:color="auto"/>
            </w:tcBorders>
            <w:shd w:val="clear" w:color="auto" w:fill="auto"/>
            <w:tcMar>
              <w:top w:w="0" w:type="dxa"/>
              <w:left w:w="74" w:type="dxa"/>
              <w:bottom w:w="0" w:type="dxa"/>
              <w:right w:w="74" w:type="dxa"/>
            </w:tcMar>
            <w:hideMark/>
          </w:tcPr>
          <w:p w:rsidR="00767D26" w:rsidRPr="006A5FFF" w:rsidRDefault="00767D26" w:rsidP="00AB220A">
            <w:pPr>
              <w:jc w:val="center"/>
              <w:textAlignment w:val="baseline"/>
              <w:rPr>
                <w:rFonts w:ascii="Arial" w:hAnsi="Arial" w:cs="Arial"/>
              </w:rPr>
            </w:pPr>
            <w:r w:rsidRPr="006A5FFF">
              <w:rPr>
                <w:rFonts w:ascii="Arial" w:hAnsi="Arial" w:cs="Arial"/>
              </w:rPr>
              <w:t>89</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74" w:type="dxa"/>
              <w:bottom w:w="0" w:type="dxa"/>
              <w:right w:w="74" w:type="dxa"/>
            </w:tcMar>
            <w:hideMark/>
          </w:tcPr>
          <w:p w:rsidR="00767D26" w:rsidRPr="006A5FFF" w:rsidRDefault="00767D26" w:rsidP="00AB220A">
            <w:pPr>
              <w:jc w:val="center"/>
              <w:textAlignment w:val="baseline"/>
              <w:rPr>
                <w:rFonts w:ascii="Arial" w:hAnsi="Arial" w:cs="Arial"/>
              </w:rPr>
            </w:pPr>
            <w:r w:rsidRPr="006A5FFF">
              <w:rPr>
                <w:rFonts w:ascii="Arial" w:hAnsi="Arial" w:cs="Arial"/>
              </w:rPr>
              <w:t>91</w:t>
            </w:r>
          </w:p>
        </w:tc>
      </w:tr>
    </w:tbl>
    <w:p w:rsidR="00767D26" w:rsidRPr="006A5FFF" w:rsidRDefault="00767D26" w:rsidP="00767D26">
      <w:pPr>
        <w:tabs>
          <w:tab w:val="left" w:pos="709"/>
          <w:tab w:val="left" w:pos="993"/>
        </w:tabs>
        <w:spacing w:line="276" w:lineRule="auto"/>
        <w:ind w:right="-284" w:firstLine="567"/>
        <w:jc w:val="both"/>
        <w:rPr>
          <w:rFonts w:ascii="Arial" w:hAnsi="Arial" w:cs="Arial"/>
        </w:rPr>
      </w:pPr>
      <w:r w:rsidRPr="006A5FFF">
        <w:rPr>
          <w:rFonts w:ascii="Arial" w:hAnsi="Arial" w:cs="Arial"/>
        </w:rPr>
        <w:t>д)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rsidR="00767D26" w:rsidRPr="006A5FFF" w:rsidRDefault="00767D26" w:rsidP="00767D26">
      <w:pPr>
        <w:pStyle w:val="a"/>
        <w:tabs>
          <w:tab w:val="clear" w:pos="1134"/>
          <w:tab w:val="left" w:pos="284"/>
        </w:tabs>
        <w:ind w:left="0" w:firstLine="142"/>
        <w:rPr>
          <w:rFonts w:ascii="Arial" w:hAnsi="Arial" w:cs="Arial"/>
          <w:lang w:eastAsia="ru-RU"/>
        </w:rPr>
      </w:pPr>
      <w:r w:rsidRPr="006A5FFF">
        <w:rPr>
          <w:rFonts w:ascii="Arial" w:hAnsi="Arial" w:cs="Arial"/>
          <w:lang w:eastAsia="ru-RU"/>
        </w:rPr>
        <w:t>е)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r w:rsidRPr="006A5FFF">
        <w:rPr>
          <w:rFonts w:ascii="Arial" w:hAnsi="Arial" w:cs="Arial"/>
          <w:lang w:val="ru-RU" w:eastAsia="ru-RU"/>
        </w:rPr>
        <w:t>:</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ж) порыв (инцидент) на магистральных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и) порыв (инцидент) на распределительных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Наиболее опасными в муниципальном образовании Большеулуйский район по последствиям являются следующие сценарии аварийных ситуаций: </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а) нарушение гидравлического режима тепловой сети по причине аварийного полного прекращения подачи электрической энергии на сетевые и подпиточные насосы источника тепловой энергии, подкачивающих насосов ЦТП и насосных станций; </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б) возникновение недостатка (прекращения подачи) (природный газ) на источник тепловой энергии, ЦТП, насосную станцию по одному из вводов;</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в)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г) одновременный выход из строя всех котлов источника тепловой энергии;</w:t>
      </w:r>
    </w:p>
    <w:p w:rsidR="00767D26" w:rsidRPr="006A5FFF" w:rsidRDefault="00767D26" w:rsidP="00767D26">
      <w:pPr>
        <w:pStyle w:val="a"/>
        <w:tabs>
          <w:tab w:val="clear" w:pos="1134"/>
          <w:tab w:val="left" w:pos="0"/>
        </w:tabs>
        <w:ind w:left="0" w:firstLine="142"/>
        <w:rPr>
          <w:rFonts w:ascii="Arial" w:hAnsi="Arial" w:cs="Arial"/>
          <w:lang w:eastAsia="ru-RU"/>
        </w:rPr>
      </w:pPr>
      <w:r w:rsidRPr="006A5FFF">
        <w:rPr>
          <w:rFonts w:ascii="Arial" w:hAnsi="Arial" w:cs="Arial"/>
          <w:lang w:eastAsia="ru-RU"/>
        </w:rPr>
        <w:t xml:space="preserve">д) нарушение или угроза нарушения гидравлического режима тепловой сети по причине сокращения расхода подпиточной воды из-за неисправности </w:t>
      </w:r>
      <w:r w:rsidRPr="006A5FFF">
        <w:rPr>
          <w:rFonts w:ascii="Arial" w:hAnsi="Arial" w:cs="Arial"/>
          <w:lang w:eastAsia="ru-RU"/>
        </w:rPr>
        <w:lastRenderedPageBreak/>
        <w:t>оборудования в схеме подпитки или химводоочистки;</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е) одновременный выход из строя всех сетевых насосов на источнике тепловой энергии, ЦТП, насосной станции;</w:t>
      </w:r>
    </w:p>
    <w:p w:rsidR="00767D26" w:rsidRPr="006A5FFF" w:rsidRDefault="00767D26" w:rsidP="00767D26">
      <w:pPr>
        <w:tabs>
          <w:tab w:val="left" w:pos="709"/>
          <w:tab w:val="left" w:pos="993"/>
        </w:tabs>
        <w:spacing w:line="276" w:lineRule="auto"/>
        <w:ind w:right="-284" w:firstLine="567"/>
        <w:jc w:val="both"/>
        <w:rPr>
          <w:rFonts w:ascii="Arial" w:hAnsi="Arial" w:cs="Arial"/>
        </w:rPr>
      </w:pPr>
      <w:r w:rsidRPr="006A5FFF">
        <w:rPr>
          <w:rFonts w:ascii="Arial" w:hAnsi="Arial" w:cs="Arial"/>
        </w:rPr>
        <w:t>ж) порыв (инцидент) на магистральных, распределительных участках тепловых сетей требующий полного или частичного отключения трубопроводов, по которым отсутствует резервирование от других источников или других участков тепловых сетей;</w:t>
      </w:r>
    </w:p>
    <w:p w:rsidR="00767D26" w:rsidRPr="006A5FFF" w:rsidRDefault="00767D26" w:rsidP="00767D26">
      <w:pPr>
        <w:pStyle w:val="a"/>
        <w:tabs>
          <w:tab w:val="clear" w:pos="1134"/>
          <w:tab w:val="left" w:pos="0"/>
        </w:tabs>
        <w:ind w:left="0" w:firstLine="142"/>
        <w:rPr>
          <w:rFonts w:ascii="Arial" w:hAnsi="Arial" w:cs="Arial"/>
          <w:lang w:eastAsia="ru-RU"/>
        </w:rPr>
      </w:pPr>
      <w:r w:rsidRPr="006A5FFF">
        <w:rPr>
          <w:rFonts w:ascii="Arial" w:hAnsi="Arial" w:cs="Arial"/>
          <w:lang w:eastAsia="ru-RU"/>
        </w:rPr>
        <w:t xml:space="preserve">Источниками (местами) возникновения аварийных ситуаций в системах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могут быть:</w:t>
      </w:r>
    </w:p>
    <w:p w:rsidR="00767D26" w:rsidRPr="006A5FFF" w:rsidRDefault="00767D26" w:rsidP="00767D26">
      <w:pPr>
        <w:pStyle w:val="a"/>
        <w:tabs>
          <w:tab w:val="clear" w:pos="1134"/>
          <w:tab w:val="left" w:pos="0"/>
        </w:tabs>
        <w:ind w:left="0" w:firstLine="142"/>
        <w:rPr>
          <w:rFonts w:ascii="Arial" w:hAnsi="Arial" w:cs="Arial"/>
          <w:lang w:eastAsia="ru-RU"/>
        </w:rPr>
      </w:pPr>
      <w:r w:rsidRPr="006A5FFF">
        <w:rPr>
          <w:rFonts w:ascii="Arial" w:hAnsi="Arial" w:cs="Arial"/>
          <w:lang w:eastAsia="ru-RU"/>
        </w:rPr>
        <w:t>-  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rsidR="00767D26" w:rsidRPr="006A5FFF" w:rsidRDefault="00767D26" w:rsidP="00767D26">
      <w:pPr>
        <w:pStyle w:val="a"/>
        <w:tabs>
          <w:tab w:val="clear" w:pos="709"/>
        </w:tabs>
        <w:ind w:left="709"/>
        <w:rPr>
          <w:rFonts w:ascii="Arial" w:hAnsi="Arial" w:cs="Arial"/>
          <w:lang w:eastAsia="ru-RU"/>
        </w:rPr>
      </w:pPr>
      <w:r w:rsidRPr="006A5FFF">
        <w:rPr>
          <w:rFonts w:ascii="Arial" w:hAnsi="Arial" w:cs="Arial"/>
          <w:lang w:eastAsia="ru-RU"/>
        </w:rPr>
        <w:t>- источники тепловой энергии;</w:t>
      </w:r>
    </w:p>
    <w:p w:rsidR="00767D26" w:rsidRPr="006A5FFF" w:rsidRDefault="00767D26" w:rsidP="00767D26">
      <w:pPr>
        <w:pStyle w:val="a"/>
        <w:tabs>
          <w:tab w:val="clear" w:pos="709"/>
        </w:tabs>
        <w:ind w:left="709" w:hanging="982"/>
        <w:rPr>
          <w:rFonts w:ascii="Arial" w:hAnsi="Arial" w:cs="Arial"/>
          <w:lang w:eastAsia="ru-RU"/>
        </w:rPr>
      </w:pPr>
      <w:r w:rsidRPr="006A5FFF">
        <w:rPr>
          <w:rFonts w:ascii="Arial" w:hAnsi="Arial" w:cs="Arial"/>
          <w:lang w:eastAsia="ru-RU"/>
        </w:rPr>
        <w:t>- тепловые сети и сооружения на них.</w:t>
      </w:r>
    </w:p>
    <w:p w:rsidR="00767D26" w:rsidRPr="006A5FFF" w:rsidRDefault="00767D26" w:rsidP="00767D26">
      <w:pPr>
        <w:spacing w:line="276" w:lineRule="auto"/>
        <w:ind w:right="-284" w:firstLine="567"/>
        <w:jc w:val="both"/>
        <w:rPr>
          <w:rFonts w:ascii="Arial" w:hAnsi="Arial" w:cs="Arial"/>
        </w:rPr>
      </w:pPr>
      <w:r w:rsidRPr="006A5FFF">
        <w:rPr>
          <w:rFonts w:ascii="Arial" w:hAnsi="Arial" w:cs="Arial"/>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Большеулуйский район представлены в таблице </w:t>
      </w:r>
      <w:r w:rsidRPr="006A5FFF">
        <w:rPr>
          <w:rFonts w:ascii="Arial" w:hAnsi="Arial" w:cs="Arial"/>
        </w:rPr>
        <w:fldChar w:fldCharType="begin"/>
      </w:r>
      <w:r w:rsidRPr="006A5FFF">
        <w:rPr>
          <w:rFonts w:ascii="Arial" w:hAnsi="Arial" w:cs="Arial"/>
        </w:rPr>
        <w:instrText xml:space="preserve"> REF _Ref190963536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rPr>
        <w:t>Таблица</w:t>
      </w:r>
      <w:r w:rsidRPr="006A5FFF">
        <w:rPr>
          <w:rFonts w:ascii="Arial" w:hAnsi="Arial" w:cs="Arial"/>
          <w:bCs/>
          <w:noProof/>
        </w:rPr>
        <w:t xml:space="preserve"> 2.</w:t>
      </w:r>
      <w:r w:rsidRPr="006A5FFF">
        <w:rPr>
          <w:rFonts w:ascii="Arial" w:hAnsi="Arial" w:cs="Arial"/>
          <w:bCs/>
        </w:rPr>
        <w:t>1</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767D26" w:rsidRPr="006A5FFF" w:rsidRDefault="00767D26" w:rsidP="00767D26">
      <w:pPr>
        <w:pStyle w:val="a"/>
        <w:numPr>
          <w:ilvl w:val="0"/>
          <w:numId w:val="0"/>
        </w:numPr>
        <w:ind w:left="982" w:hanging="840"/>
        <w:rPr>
          <w:rFonts w:ascii="Arial" w:hAnsi="Arial" w:cs="Arial"/>
          <w:lang w:eastAsia="ru-RU"/>
        </w:rPr>
      </w:pPr>
      <w:bookmarkStart w:id="53" w:name="_Toc426063755"/>
    </w:p>
    <w:p w:rsidR="00767D26" w:rsidRPr="006A5FFF" w:rsidRDefault="00767D26" w:rsidP="00767D26">
      <w:pPr>
        <w:spacing w:line="276" w:lineRule="auto"/>
        <w:ind w:firstLine="709"/>
        <w:jc w:val="both"/>
        <w:rPr>
          <w:rFonts w:ascii="Arial" w:hAnsi="Arial" w:cs="Arial"/>
        </w:rPr>
      </w:pPr>
    </w:p>
    <w:p w:rsidR="00767D26" w:rsidRPr="006A5FFF" w:rsidRDefault="00767D26" w:rsidP="00767D26">
      <w:pPr>
        <w:spacing w:line="276" w:lineRule="auto"/>
        <w:ind w:firstLine="709"/>
        <w:jc w:val="both"/>
        <w:rPr>
          <w:rFonts w:ascii="Arial" w:hAnsi="Arial" w:cs="Arial"/>
        </w:rPr>
      </w:pPr>
    </w:p>
    <w:p w:rsidR="00767D26" w:rsidRPr="006A5FFF" w:rsidRDefault="00767D26" w:rsidP="00767D26">
      <w:pPr>
        <w:rPr>
          <w:rFonts w:ascii="Arial" w:hAnsi="Arial" w:cs="Arial"/>
        </w:rPr>
        <w:sectPr w:rsidR="00767D26" w:rsidRPr="006A5FFF" w:rsidSect="008D7E20">
          <w:pgSz w:w="11907" w:h="16840" w:code="9"/>
          <w:pgMar w:top="1134" w:right="1134" w:bottom="992" w:left="1418"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767D26" w:rsidRPr="006A5FFF" w:rsidRDefault="00767D26" w:rsidP="00767D26">
      <w:pPr>
        <w:pStyle w:val="ad"/>
        <w:shd w:val="clear" w:color="auto" w:fill="auto"/>
        <w:spacing w:before="0" w:line="240" w:lineRule="auto"/>
        <w:ind w:right="-28" w:firstLine="567"/>
        <w:jc w:val="both"/>
        <w:rPr>
          <w:rFonts w:ascii="Arial" w:hAnsi="Arial" w:cs="Arial"/>
          <w:color w:val="auto"/>
          <w:sz w:val="24"/>
          <w:szCs w:val="24"/>
          <w:lang w:val="ru-RU"/>
        </w:rPr>
      </w:pPr>
      <w:bookmarkStart w:id="54" w:name="_Ref190963536"/>
      <w:bookmarkStart w:id="55" w:name="_Toc136270218"/>
      <w:bookmarkStart w:id="56" w:name="_Toc426063897"/>
      <w:bookmarkStart w:id="57" w:name="_Toc195004408"/>
      <w:r w:rsidRPr="006A5FFF">
        <w:rPr>
          <w:rFonts w:ascii="Arial" w:hAnsi="Arial" w:cs="Arial"/>
          <w:bCs/>
          <w:color w:val="auto"/>
          <w:sz w:val="24"/>
          <w:szCs w:val="24"/>
        </w:rPr>
        <w:lastRenderedPageBreak/>
        <w:t xml:space="preserve">Таблица </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STYLEREF 1 \s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2.1</w:t>
      </w:r>
      <w:r w:rsidRPr="006A5FFF">
        <w:rPr>
          <w:rFonts w:ascii="Arial" w:hAnsi="Arial" w:cs="Arial"/>
          <w:bCs/>
          <w:noProof/>
          <w:color w:val="auto"/>
          <w:sz w:val="24"/>
          <w:szCs w:val="24"/>
        </w:rPr>
        <w:fldChar w:fldCharType="end"/>
      </w:r>
      <w:r w:rsidRPr="006A5FFF">
        <w:rPr>
          <w:rFonts w:ascii="Arial" w:hAnsi="Arial" w:cs="Arial"/>
          <w:bCs/>
          <w:color w:val="auto"/>
          <w:sz w:val="24"/>
          <w:szCs w:val="24"/>
        </w:rPr>
        <w:t>.</w:t>
      </w:r>
      <w:r w:rsidRPr="006A5FFF">
        <w:rPr>
          <w:rFonts w:ascii="Arial" w:hAnsi="Arial" w:cs="Arial"/>
          <w:bCs/>
          <w:noProof/>
          <w:color w:val="auto"/>
          <w:sz w:val="24"/>
          <w:szCs w:val="24"/>
        </w:rPr>
        <w:fldChar w:fldCharType="begin"/>
      </w:r>
      <w:r w:rsidRPr="006A5FFF">
        <w:rPr>
          <w:rFonts w:ascii="Arial" w:hAnsi="Arial" w:cs="Arial"/>
          <w:bCs/>
          <w:noProof/>
          <w:color w:val="auto"/>
          <w:sz w:val="24"/>
          <w:szCs w:val="24"/>
        </w:rPr>
        <w:instrText xml:space="preserve"> SEQ Таблица \* ARABIC \s 1 </w:instrText>
      </w:r>
      <w:r w:rsidRPr="006A5FFF">
        <w:rPr>
          <w:rFonts w:ascii="Arial" w:hAnsi="Arial" w:cs="Arial"/>
          <w:bCs/>
          <w:noProof/>
          <w:color w:val="auto"/>
          <w:sz w:val="24"/>
          <w:szCs w:val="24"/>
        </w:rPr>
        <w:fldChar w:fldCharType="separate"/>
      </w:r>
      <w:r w:rsidRPr="006A5FFF">
        <w:rPr>
          <w:rFonts w:ascii="Arial" w:hAnsi="Arial" w:cs="Arial"/>
          <w:bCs/>
          <w:noProof/>
          <w:color w:val="auto"/>
          <w:sz w:val="24"/>
          <w:szCs w:val="24"/>
        </w:rPr>
        <w:t>2</w:t>
      </w:r>
      <w:r w:rsidRPr="006A5FFF">
        <w:rPr>
          <w:rFonts w:ascii="Arial" w:hAnsi="Arial" w:cs="Arial"/>
          <w:bCs/>
          <w:noProof/>
          <w:color w:val="auto"/>
          <w:sz w:val="24"/>
          <w:szCs w:val="24"/>
        </w:rPr>
        <w:fldChar w:fldCharType="end"/>
      </w:r>
      <w:bookmarkEnd w:id="54"/>
      <w:r w:rsidRPr="006A5FFF">
        <w:rPr>
          <w:rFonts w:ascii="Arial" w:hAnsi="Arial" w:cs="Arial"/>
          <w:color w:val="auto"/>
          <w:sz w:val="24"/>
          <w:szCs w:val="24"/>
        </w:rPr>
        <w:t xml:space="preserve"> - Перечень возможных аварийных ситуаций, их описание, масштабы и уровень реагирования, типовые действия персонала</w:t>
      </w:r>
      <w:bookmarkEnd w:id="55"/>
      <w:r w:rsidRPr="006A5FFF">
        <w:rPr>
          <w:rFonts w:ascii="Arial" w:hAnsi="Arial" w:cs="Arial"/>
          <w:color w:val="auto"/>
          <w:sz w:val="24"/>
          <w:szCs w:val="24"/>
        </w:rPr>
        <w:t xml:space="preserve"> </w:t>
      </w:r>
      <w:bookmarkEnd w:id="56"/>
      <w:r w:rsidRPr="006A5FFF">
        <w:rPr>
          <w:rFonts w:ascii="Arial" w:hAnsi="Arial" w:cs="Arial"/>
          <w:color w:val="auto"/>
          <w:sz w:val="24"/>
          <w:szCs w:val="24"/>
        </w:rPr>
        <w:t xml:space="preserve">в работе систем теплоснабжения муниципального образования </w:t>
      </w:r>
      <w:r w:rsidRPr="006A5FFF">
        <w:rPr>
          <w:rFonts w:ascii="Arial" w:hAnsi="Arial" w:cs="Arial"/>
          <w:color w:val="auto"/>
          <w:sz w:val="24"/>
          <w:szCs w:val="24"/>
          <w:lang w:val="ru-RU" w:eastAsia="en-US"/>
        </w:rPr>
        <w:t>Большеулуйский район</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15"/>
        <w:gridCol w:w="2196"/>
        <w:gridCol w:w="2167"/>
        <w:gridCol w:w="5963"/>
      </w:tblGrid>
      <w:tr w:rsidR="00767D26" w:rsidRPr="006A5FFF" w:rsidTr="00AB220A">
        <w:trPr>
          <w:trHeight w:val="578"/>
          <w:tblHeader/>
        </w:trPr>
        <w:tc>
          <w:tcPr>
            <w:tcW w:w="658" w:type="pct"/>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Причина возникновения аварийной ситуации</w:t>
            </w:r>
          </w:p>
        </w:tc>
        <w:tc>
          <w:tcPr>
            <w:tcW w:w="636" w:type="pct"/>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Описание аварийной ситуации</w:t>
            </w:r>
          </w:p>
        </w:tc>
        <w:tc>
          <w:tcPr>
            <w:tcW w:w="955" w:type="pct"/>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Возможные масштабы аварийной ситуации и последствия</w:t>
            </w:r>
          </w:p>
        </w:tc>
        <w:tc>
          <w:tcPr>
            <w:tcW w:w="598" w:type="pct"/>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Уровень реагирования (местный</w:t>
            </w:r>
            <w:r w:rsidRPr="006A5FFF">
              <w:rPr>
                <w:rStyle w:val="afc"/>
                <w:rFonts w:ascii="Arial" w:hAnsi="Arial" w:cs="Arial"/>
              </w:rPr>
              <w:footnoteReference w:id="1"/>
            </w:r>
            <w:r w:rsidRPr="006A5FFF">
              <w:rPr>
                <w:rFonts w:ascii="Arial" w:hAnsi="Arial" w:cs="Arial"/>
                <w:bCs/>
              </w:rPr>
              <w:t>, объектовый</w:t>
            </w:r>
            <w:r w:rsidRPr="006A5FFF">
              <w:rPr>
                <w:rStyle w:val="afc"/>
                <w:rFonts w:ascii="Arial" w:hAnsi="Arial" w:cs="Arial"/>
              </w:rPr>
              <w:footnoteReference w:id="2"/>
            </w:r>
            <w:r w:rsidRPr="006A5FFF">
              <w:rPr>
                <w:rFonts w:ascii="Arial" w:hAnsi="Arial" w:cs="Arial"/>
                <w:bCs/>
              </w:rPr>
              <w:t>)</w:t>
            </w:r>
          </w:p>
        </w:tc>
        <w:tc>
          <w:tcPr>
            <w:tcW w:w="2153" w:type="pct"/>
            <w:shd w:val="clear" w:color="auto" w:fill="auto"/>
            <w:vAlign w:val="center"/>
            <w:hideMark/>
          </w:tcPr>
          <w:p w:rsidR="00767D26" w:rsidRPr="006A5FFF" w:rsidRDefault="00767D26" w:rsidP="00AB220A">
            <w:pPr>
              <w:jc w:val="center"/>
              <w:rPr>
                <w:rFonts w:ascii="Arial" w:hAnsi="Arial" w:cs="Arial"/>
                <w:bCs/>
              </w:rPr>
            </w:pPr>
            <w:r w:rsidRPr="006A5FFF">
              <w:rPr>
                <w:rFonts w:ascii="Arial" w:hAnsi="Arial" w:cs="Arial"/>
                <w:bCs/>
              </w:rPr>
              <w:t xml:space="preserve">Действия персонала организации, </w:t>
            </w:r>
            <w:r w:rsidRPr="006A5FFF">
              <w:rPr>
                <w:rFonts w:ascii="Arial" w:hAnsi="Arial" w:cs="Arial"/>
                <w:color w:val="000000"/>
              </w:rPr>
              <w:t>функционирующей в системах теплоснабжения</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Прекращение подачи электроэнергии на источник тепловой энергии, ЦТП, насосную станцию</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Остановка работы источника тепловой энергии, ЦТП, насосной станции</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Местный (муниципальный)</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об ограничении (отсутствии) поставки электрической энергии в аварийно-диспетчерскую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2.Сообщить об отсутствии электрической энергии в аварийно-диспетчерскую службу электросетевой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Перейти на резервную схему питания (второй ввод) или автономный источник электроснабжения (дизель-генератор)</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Прекращение подачи холодной воды на источник тепловой энергии, ЦТП</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Ограничение работы источника тепловой энергии</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 xml:space="preserve">Ограничение циркуляции теплоносителя в системе теплоснабжения потребителей, понижение температуры </w:t>
            </w:r>
            <w:r w:rsidRPr="006A5FFF">
              <w:rPr>
                <w:rFonts w:ascii="Arial" w:hAnsi="Arial" w:cs="Arial"/>
              </w:rPr>
              <w:lastRenderedPageBreak/>
              <w:t>воздуха в зданиях</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lastRenderedPageBreak/>
              <w:t>Местный (муниципальный)</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об ограничении (отсутствии) поставки воды в аварийно-диспетчерскую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2.Сообщить об отсутствии холодной воды в аварийно-диспетчерскую службу водоснабжающей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 xml:space="preserve">3.При длительном отсутствии подачи воды и открытой системе ГВС, отключить ГВС и организовать работы по предотвращению </w:t>
            </w:r>
            <w:r w:rsidRPr="006A5FFF">
              <w:rPr>
                <w:rFonts w:ascii="Arial" w:hAnsi="Arial" w:cs="Arial"/>
              </w:rPr>
              <w:lastRenderedPageBreak/>
              <w:t>размораживания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lastRenderedPageBreak/>
              <w:t>Прекращение подачи топлива на источник тепловой энергии</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Местный (муниципальный) (топливо – газ)</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об ограничении (отсутствии) поставки топлива в аварийно-диспетчерскую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 xml:space="preserve">2.Сообщить о прекращении подачи топлива в аварийно-диспетчерскую службу газораспределительной организации. </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Организовать переход на резервное топливо (при его наличии)</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ign w:val="center"/>
          </w:tcPr>
          <w:p w:rsidR="00767D26" w:rsidRPr="006A5FFF" w:rsidRDefault="00767D26" w:rsidP="00AB220A">
            <w:pPr>
              <w:jc w:val="center"/>
              <w:rPr>
                <w:rFonts w:ascii="Arial" w:hAnsi="Arial" w:cs="Arial"/>
              </w:rPr>
            </w:pPr>
          </w:p>
        </w:tc>
        <w:tc>
          <w:tcPr>
            <w:tcW w:w="636" w:type="pct"/>
            <w:vMerge/>
            <w:vAlign w:val="center"/>
          </w:tcPr>
          <w:p w:rsidR="00767D26" w:rsidRPr="006A5FFF" w:rsidRDefault="00767D26" w:rsidP="00AB220A">
            <w:pPr>
              <w:jc w:val="center"/>
              <w:rPr>
                <w:rFonts w:ascii="Arial" w:hAnsi="Arial" w:cs="Arial"/>
              </w:rPr>
            </w:pPr>
          </w:p>
        </w:tc>
        <w:tc>
          <w:tcPr>
            <w:tcW w:w="955" w:type="pct"/>
            <w:vMerge/>
            <w:vAlign w:val="center"/>
          </w:tcPr>
          <w:p w:rsidR="00767D26" w:rsidRPr="006A5FFF" w:rsidRDefault="00767D26" w:rsidP="00AB220A">
            <w:pPr>
              <w:jc w:val="center"/>
              <w:rPr>
                <w:rFonts w:ascii="Arial" w:hAnsi="Arial" w:cs="Arial"/>
              </w:rPr>
            </w:pP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Объектовый (локальный) (топливо – мазут, уголь, древесные породы, дизельное топливо)</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об ограничении (отсутствии) поставки топлива в аварийно-диспетчерскую службу своей организации.</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 Сообщить об отсутствии подачи топлива руководителю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Организовать переход на резервное топливо при его наличии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4. Организовать работы по восстановлению подачи топлива персоналом своей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Взрыв газо-воздушной смеси на источнике тепловой энергии</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Прекращение подачи теплоносителя в систему теплоснабжения потребителей, понижение температуры воздуха в зданиях</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Местный (муниципальный) (топливо – газ)</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об ограничении (отсутствии) поставки топлива в аварийно-дежурную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2.Сообщить о взрыве газо-воздушной смеси в аварийно-диспетчерскую службу газораспределительной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Действовать согласно Плану ликвидации аварии в газовом хозяйстве</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 xml:space="preserve">4. Оказать помощь пострадавшим </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5. Произвести отключение электрооборудования с установкой запрещающих и предупреждающих плакатов</w:t>
            </w:r>
          </w:p>
        </w:tc>
      </w:tr>
      <w:tr w:rsidR="00767D26" w:rsidRPr="006A5FFF" w:rsidTr="00AB220A">
        <w:trPr>
          <w:trHeight w:val="164"/>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Авария на газопроводе</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Остановка нагрева воды на источнике тепловой энергии</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 xml:space="preserve">Снижение температуры теплоносителя в системе теплоснабжения </w:t>
            </w:r>
            <w:r w:rsidRPr="006A5FFF">
              <w:rPr>
                <w:rFonts w:ascii="Arial" w:hAnsi="Arial" w:cs="Arial"/>
              </w:rPr>
              <w:lastRenderedPageBreak/>
              <w:t>потребителей, понижение температуры воздуха в зданиях</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lastRenderedPageBreak/>
              <w:t>Местный (муниципальный)</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1.Сообщить о происшествии в аварийно-диспетчерскую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2.Действовать согласно Плану ликвидации аварии в газовом хозяйстве</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Оказать помощь пострадавшим</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4. Произвести отключение электрооборудования с установкой запрещающих и предупреждающих плакатов</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Выход из строя котла (котлов)</w:t>
            </w:r>
          </w:p>
        </w:tc>
        <w:tc>
          <w:tcPr>
            <w:tcW w:w="636" w:type="pc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Ограничение (остановка) работы источника тепловой энергии</w:t>
            </w:r>
          </w:p>
        </w:tc>
        <w:tc>
          <w:tcPr>
            <w:tcW w:w="955" w:type="pc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Объектовый (локальный)</w:t>
            </w: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rsidR="00767D26" w:rsidRPr="006A5FFF" w:rsidRDefault="00767D26" w:rsidP="00AB220A">
            <w:pPr>
              <w:rPr>
                <w:rFonts w:ascii="Arial" w:hAnsi="Arial" w:cs="Arial"/>
              </w:rPr>
            </w:pPr>
            <w:r w:rsidRPr="006A5FFF">
              <w:rPr>
                <w:rFonts w:ascii="Arial" w:hAnsi="Arial" w:cs="Arial"/>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Выход из строя сетевого (сетевых) насоса</w:t>
            </w:r>
          </w:p>
        </w:tc>
        <w:tc>
          <w:tcPr>
            <w:tcW w:w="636"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Ограничение (остановка) работы источника тепловой энергии</w:t>
            </w:r>
          </w:p>
        </w:tc>
        <w:tc>
          <w:tcPr>
            <w:tcW w:w="955"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 xml:space="preserve">Прекращение циркуляции в системе теплоснабжения потребителей, понижение температуры воздуха в </w:t>
            </w:r>
            <w:r w:rsidRPr="006A5FFF">
              <w:rPr>
                <w:rFonts w:ascii="Arial" w:hAnsi="Arial" w:cs="Arial"/>
              </w:rPr>
              <w:lastRenderedPageBreak/>
              <w:t>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lastRenderedPageBreak/>
              <w:t>Местный</w:t>
            </w: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1.Выполнить переключение на резервный насос. При невозможности переключения организовать работы силами персонала своей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 xml:space="preserve">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w:t>
            </w:r>
            <w:r w:rsidRPr="006A5FFF">
              <w:rPr>
                <w:rFonts w:ascii="Arial" w:hAnsi="Arial" w:cs="Arial"/>
              </w:rPr>
              <w:lastRenderedPageBreak/>
              <w:t>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000000" w:fill="FFFFFF"/>
            <w:vAlign w:val="center"/>
          </w:tcPr>
          <w:p w:rsidR="00767D26" w:rsidRPr="006A5FFF" w:rsidRDefault="00767D26" w:rsidP="00AB220A">
            <w:pPr>
              <w:jc w:val="center"/>
              <w:rPr>
                <w:rFonts w:ascii="Arial" w:hAnsi="Arial" w:cs="Arial"/>
              </w:rPr>
            </w:pPr>
            <w:r w:rsidRPr="006A5FFF">
              <w:rPr>
                <w:rFonts w:ascii="Arial" w:hAnsi="Arial" w:cs="Arial"/>
              </w:rPr>
              <w:lastRenderedPageBreak/>
              <w:t>Пожар в ЦТП или в непосредственной близости от объекта</w:t>
            </w:r>
          </w:p>
        </w:tc>
        <w:tc>
          <w:tcPr>
            <w:tcW w:w="636" w:type="pct"/>
            <w:vMerge w:val="restart"/>
            <w:shd w:val="clear" w:color="000000" w:fill="FFFFFF"/>
            <w:vAlign w:val="center"/>
          </w:tcPr>
          <w:p w:rsidR="00767D26" w:rsidRPr="006A5FFF" w:rsidRDefault="00767D26" w:rsidP="00AB220A">
            <w:pPr>
              <w:jc w:val="center"/>
              <w:rPr>
                <w:rFonts w:ascii="Arial" w:hAnsi="Arial" w:cs="Arial"/>
              </w:rPr>
            </w:pPr>
            <w:r w:rsidRPr="006A5FFF">
              <w:rPr>
                <w:rFonts w:ascii="Arial" w:hAnsi="Arial" w:cs="Arial"/>
              </w:rPr>
              <w:t>Блокирование работы объекта</w:t>
            </w:r>
          </w:p>
        </w:tc>
        <w:tc>
          <w:tcPr>
            <w:tcW w:w="955" w:type="pct"/>
            <w:vMerge w:val="restart"/>
            <w:shd w:val="clear" w:color="000000" w:fill="FFFFFF"/>
            <w:vAlign w:val="center"/>
          </w:tcPr>
          <w:p w:rsidR="00767D26" w:rsidRPr="006A5FFF" w:rsidRDefault="00767D26" w:rsidP="00AB220A">
            <w:pPr>
              <w:jc w:val="center"/>
              <w:rPr>
                <w:rFonts w:ascii="Arial" w:hAnsi="Arial" w:cs="Arial"/>
              </w:rPr>
            </w:pPr>
            <w:r w:rsidRPr="006A5FFF">
              <w:rPr>
                <w:rFonts w:ascii="Arial" w:hAnsi="Arial" w:cs="Arial"/>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000000" w:fill="FFFFFF"/>
            <w:vAlign w:val="center"/>
          </w:tcPr>
          <w:p w:rsidR="00767D26" w:rsidRPr="006A5FFF" w:rsidRDefault="00767D26" w:rsidP="00AB220A">
            <w:pPr>
              <w:jc w:val="center"/>
              <w:rPr>
                <w:rFonts w:ascii="Arial" w:hAnsi="Arial" w:cs="Arial"/>
              </w:rPr>
            </w:pPr>
            <w:r w:rsidRPr="006A5FFF">
              <w:rPr>
                <w:rFonts w:ascii="Arial" w:hAnsi="Arial" w:cs="Arial"/>
              </w:rPr>
              <w:t>Объектовый</w:t>
            </w:r>
          </w:p>
          <w:p w:rsidR="00767D26" w:rsidRPr="006A5FFF" w:rsidRDefault="00767D26" w:rsidP="00AB220A">
            <w:pPr>
              <w:jc w:val="center"/>
              <w:rPr>
                <w:rFonts w:ascii="Arial" w:hAnsi="Arial" w:cs="Arial"/>
              </w:rPr>
            </w:pPr>
            <w:r w:rsidRPr="006A5FFF">
              <w:rPr>
                <w:rFonts w:ascii="Arial" w:hAnsi="Arial" w:cs="Arial"/>
              </w:rPr>
              <w:t>Местный</w:t>
            </w:r>
          </w:p>
        </w:tc>
        <w:tc>
          <w:tcPr>
            <w:tcW w:w="2153" w:type="pct"/>
            <w:shd w:val="clear" w:color="000000" w:fill="FFFFFF"/>
            <w:vAlign w:val="center"/>
          </w:tcPr>
          <w:p w:rsidR="00767D26" w:rsidRPr="006A5FFF" w:rsidRDefault="00767D26" w:rsidP="00AB220A">
            <w:pPr>
              <w:rPr>
                <w:rFonts w:ascii="Arial" w:hAnsi="Arial" w:cs="Arial"/>
              </w:rPr>
            </w:pPr>
            <w:r w:rsidRPr="006A5FFF">
              <w:rPr>
                <w:rFonts w:ascii="Arial" w:hAnsi="Arial" w:cs="Arial"/>
              </w:rPr>
              <w:t>1. Сообщить о происшествии в пожарную службу</w:t>
            </w:r>
          </w:p>
        </w:tc>
      </w:tr>
      <w:tr w:rsidR="00767D26" w:rsidRPr="006A5FFF" w:rsidTr="00AB220A">
        <w:trPr>
          <w:trHeight w:val="227"/>
        </w:trPr>
        <w:tc>
          <w:tcPr>
            <w:tcW w:w="658" w:type="pct"/>
            <w:vMerge/>
            <w:shd w:val="clear" w:color="000000" w:fill="FFFFFF"/>
            <w:vAlign w:val="center"/>
          </w:tcPr>
          <w:p w:rsidR="00767D26" w:rsidRPr="006A5FFF" w:rsidRDefault="00767D26" w:rsidP="00AB220A">
            <w:pPr>
              <w:jc w:val="center"/>
              <w:rPr>
                <w:rFonts w:ascii="Arial" w:hAnsi="Arial" w:cs="Arial"/>
              </w:rPr>
            </w:pPr>
          </w:p>
        </w:tc>
        <w:tc>
          <w:tcPr>
            <w:tcW w:w="636" w:type="pct"/>
            <w:vMerge/>
            <w:shd w:val="clear" w:color="000000" w:fill="FFFFFF"/>
            <w:vAlign w:val="center"/>
          </w:tcPr>
          <w:p w:rsidR="00767D26" w:rsidRPr="006A5FFF" w:rsidRDefault="00767D26" w:rsidP="00AB220A">
            <w:pPr>
              <w:jc w:val="center"/>
              <w:rPr>
                <w:rFonts w:ascii="Arial" w:hAnsi="Arial" w:cs="Arial"/>
              </w:rPr>
            </w:pPr>
          </w:p>
        </w:tc>
        <w:tc>
          <w:tcPr>
            <w:tcW w:w="955" w:type="pct"/>
            <w:vMerge/>
            <w:shd w:val="clear" w:color="000000" w:fill="FFFFFF"/>
            <w:vAlign w:val="center"/>
          </w:tcPr>
          <w:p w:rsidR="00767D26" w:rsidRPr="006A5FFF" w:rsidRDefault="00767D26" w:rsidP="00AB220A">
            <w:pPr>
              <w:jc w:val="center"/>
              <w:rPr>
                <w:rFonts w:ascii="Arial" w:hAnsi="Arial" w:cs="Arial"/>
              </w:rPr>
            </w:pPr>
          </w:p>
        </w:tc>
        <w:tc>
          <w:tcPr>
            <w:tcW w:w="598" w:type="pct"/>
            <w:vMerge/>
            <w:shd w:val="clear" w:color="000000" w:fill="FFFFFF"/>
            <w:vAlign w:val="center"/>
          </w:tcPr>
          <w:p w:rsidR="00767D26" w:rsidRPr="006A5FFF" w:rsidRDefault="00767D26" w:rsidP="00AB220A">
            <w:pPr>
              <w:jc w:val="center"/>
              <w:rPr>
                <w:rFonts w:ascii="Arial" w:hAnsi="Arial" w:cs="Arial"/>
              </w:rPr>
            </w:pPr>
          </w:p>
        </w:tc>
        <w:tc>
          <w:tcPr>
            <w:tcW w:w="2153" w:type="pct"/>
            <w:shd w:val="clear" w:color="000000" w:fill="FFFFFF"/>
            <w:vAlign w:val="center"/>
          </w:tcPr>
          <w:p w:rsidR="00767D26" w:rsidRPr="006A5FFF" w:rsidRDefault="00767D26" w:rsidP="00AB220A">
            <w:pPr>
              <w:rPr>
                <w:rFonts w:ascii="Arial" w:hAnsi="Arial" w:cs="Arial"/>
              </w:rPr>
            </w:pPr>
            <w:r w:rsidRPr="006A5FFF">
              <w:rPr>
                <w:rFonts w:ascii="Arial" w:hAnsi="Arial" w:cs="Arial"/>
              </w:rPr>
              <w:t>2. Сообщить о происшествии в аварийно-диспетчерскую службу своей организации.</w:t>
            </w:r>
          </w:p>
        </w:tc>
      </w:tr>
      <w:tr w:rsidR="00767D26" w:rsidRPr="006A5FFF" w:rsidTr="00AB220A">
        <w:trPr>
          <w:trHeight w:val="227"/>
        </w:trPr>
        <w:tc>
          <w:tcPr>
            <w:tcW w:w="658" w:type="pct"/>
            <w:vMerge/>
            <w:shd w:val="clear" w:color="000000" w:fill="FFFFFF"/>
            <w:vAlign w:val="center"/>
            <w:hideMark/>
          </w:tcPr>
          <w:p w:rsidR="00767D26" w:rsidRPr="006A5FFF" w:rsidRDefault="00767D26" w:rsidP="00AB220A">
            <w:pPr>
              <w:jc w:val="center"/>
              <w:rPr>
                <w:rFonts w:ascii="Arial" w:hAnsi="Arial" w:cs="Arial"/>
              </w:rPr>
            </w:pPr>
          </w:p>
        </w:tc>
        <w:tc>
          <w:tcPr>
            <w:tcW w:w="636" w:type="pct"/>
            <w:vMerge/>
            <w:shd w:val="clear" w:color="000000" w:fill="FFFFFF"/>
            <w:vAlign w:val="center"/>
            <w:hideMark/>
          </w:tcPr>
          <w:p w:rsidR="00767D26" w:rsidRPr="006A5FFF" w:rsidRDefault="00767D26" w:rsidP="00AB220A">
            <w:pPr>
              <w:jc w:val="center"/>
              <w:rPr>
                <w:rFonts w:ascii="Arial" w:hAnsi="Arial" w:cs="Arial"/>
              </w:rPr>
            </w:pPr>
          </w:p>
        </w:tc>
        <w:tc>
          <w:tcPr>
            <w:tcW w:w="955" w:type="pct"/>
            <w:vMerge/>
            <w:shd w:val="clear" w:color="000000" w:fill="FFFFFF"/>
            <w:vAlign w:val="center"/>
            <w:hideMark/>
          </w:tcPr>
          <w:p w:rsidR="00767D26" w:rsidRPr="006A5FFF" w:rsidRDefault="00767D26" w:rsidP="00AB220A">
            <w:pPr>
              <w:jc w:val="center"/>
              <w:rPr>
                <w:rFonts w:ascii="Arial" w:hAnsi="Arial" w:cs="Arial"/>
              </w:rPr>
            </w:pPr>
          </w:p>
        </w:tc>
        <w:tc>
          <w:tcPr>
            <w:tcW w:w="598" w:type="pct"/>
            <w:vMerge/>
            <w:shd w:val="clear" w:color="000000" w:fill="FFFFFF"/>
            <w:vAlign w:val="center"/>
            <w:hideMark/>
          </w:tcPr>
          <w:p w:rsidR="00767D26" w:rsidRPr="006A5FFF" w:rsidRDefault="00767D26" w:rsidP="00AB220A">
            <w:pPr>
              <w:jc w:val="cente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 xml:space="preserve">3.Принять меры по предотвращению пожара помещения </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 xml:space="preserve">4.Оказать помощь пострадавшим </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5.Организовать тушение пожара имеющимися средствами пожаротушения</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6. Произвести отключение электрооборудования с установкой запрещающих и предупреждающих плакатов</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7. Вызвать пожарную команду</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 xml:space="preserve">8. Сообщить о пожаре в аварийно-диспетчерскую службу своей организации </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000000" w:fill="FFFFFF"/>
            <w:vAlign w:val="center"/>
            <w:hideMark/>
          </w:tcPr>
          <w:p w:rsidR="00767D26" w:rsidRPr="006A5FFF" w:rsidRDefault="00767D26" w:rsidP="00AB220A">
            <w:pPr>
              <w:rPr>
                <w:rFonts w:ascii="Arial" w:hAnsi="Arial" w:cs="Arial"/>
              </w:rPr>
            </w:pPr>
            <w:r w:rsidRPr="006A5FFF">
              <w:rPr>
                <w:rFonts w:ascii="Arial" w:hAnsi="Arial" w:cs="Arial"/>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lastRenderedPageBreak/>
              <w:t>Предельный износ элементов сетей, гидродинамические удары</w:t>
            </w:r>
          </w:p>
        </w:tc>
        <w:tc>
          <w:tcPr>
            <w:tcW w:w="636"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Порыв (инциденты) на тепловых сетях</w:t>
            </w:r>
          </w:p>
        </w:tc>
        <w:tc>
          <w:tcPr>
            <w:tcW w:w="955"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 xml:space="preserve">Прекращение циркуляции в </w:t>
            </w:r>
            <w:r w:rsidRPr="006A5FFF">
              <w:rPr>
                <w:rFonts w:ascii="Arial" w:hAnsi="Arial" w:cs="Arial"/>
                <w:iCs/>
              </w:rPr>
              <w:t>части системы</w:t>
            </w:r>
            <w:r w:rsidRPr="006A5FFF">
              <w:rPr>
                <w:rFonts w:ascii="Arial" w:hAnsi="Arial" w:cs="Arial"/>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rsidR="00767D26" w:rsidRPr="006A5FFF" w:rsidRDefault="00767D26" w:rsidP="00AB220A">
            <w:pPr>
              <w:jc w:val="center"/>
              <w:rPr>
                <w:rFonts w:ascii="Arial" w:hAnsi="Arial" w:cs="Arial"/>
              </w:rPr>
            </w:pPr>
            <w:r w:rsidRPr="006A5FFF">
              <w:rPr>
                <w:rFonts w:ascii="Arial" w:hAnsi="Arial" w:cs="Arial"/>
              </w:rPr>
              <w:t>Объектовый (локальный)</w:t>
            </w:r>
          </w:p>
        </w:tc>
        <w:tc>
          <w:tcPr>
            <w:tcW w:w="2153" w:type="pct"/>
            <w:shd w:val="clear" w:color="auto" w:fill="auto"/>
            <w:vAlign w:val="center"/>
          </w:tcPr>
          <w:p w:rsidR="00767D26" w:rsidRPr="006A5FFF" w:rsidRDefault="00767D26" w:rsidP="00AB220A">
            <w:pPr>
              <w:rPr>
                <w:rFonts w:ascii="Arial" w:hAnsi="Arial" w:cs="Arial"/>
              </w:rPr>
            </w:pPr>
            <w:r w:rsidRPr="006A5FFF">
              <w:rPr>
                <w:rFonts w:ascii="Arial" w:hAnsi="Arial" w:cs="Arial"/>
              </w:rPr>
              <w:t>1. Сообщить о происшествии в аварийно-диспетчерскую службу своей организации.</w:t>
            </w:r>
          </w:p>
        </w:tc>
      </w:tr>
      <w:tr w:rsidR="00767D26" w:rsidRPr="006A5FFF" w:rsidTr="00AB220A">
        <w:trPr>
          <w:trHeight w:val="227"/>
        </w:trPr>
        <w:tc>
          <w:tcPr>
            <w:tcW w:w="658" w:type="pct"/>
            <w:vMerge/>
            <w:shd w:val="clear" w:color="auto" w:fill="auto"/>
            <w:vAlign w:val="center"/>
            <w:hideMark/>
          </w:tcPr>
          <w:p w:rsidR="00767D26" w:rsidRPr="006A5FFF" w:rsidRDefault="00767D26" w:rsidP="00AB220A">
            <w:pPr>
              <w:jc w:val="center"/>
              <w:rPr>
                <w:rFonts w:ascii="Arial" w:hAnsi="Arial" w:cs="Arial"/>
              </w:rPr>
            </w:pPr>
          </w:p>
        </w:tc>
        <w:tc>
          <w:tcPr>
            <w:tcW w:w="636" w:type="pct"/>
            <w:vMerge/>
            <w:shd w:val="clear" w:color="auto" w:fill="auto"/>
            <w:vAlign w:val="center"/>
            <w:hideMark/>
          </w:tcPr>
          <w:p w:rsidR="00767D26" w:rsidRPr="006A5FFF" w:rsidRDefault="00767D26" w:rsidP="00AB220A">
            <w:pPr>
              <w:jc w:val="center"/>
              <w:rPr>
                <w:rFonts w:ascii="Arial" w:hAnsi="Arial" w:cs="Arial"/>
              </w:rPr>
            </w:pPr>
          </w:p>
        </w:tc>
        <w:tc>
          <w:tcPr>
            <w:tcW w:w="955" w:type="pct"/>
            <w:vMerge/>
            <w:shd w:val="clear" w:color="auto" w:fill="auto"/>
            <w:vAlign w:val="center"/>
            <w:hideMark/>
          </w:tcPr>
          <w:p w:rsidR="00767D26" w:rsidRPr="006A5FFF" w:rsidRDefault="00767D26" w:rsidP="00AB220A">
            <w:pPr>
              <w:jc w:val="center"/>
              <w:rPr>
                <w:rFonts w:ascii="Arial" w:hAnsi="Arial" w:cs="Arial"/>
              </w:rPr>
            </w:pPr>
          </w:p>
        </w:tc>
        <w:tc>
          <w:tcPr>
            <w:tcW w:w="598" w:type="pct"/>
            <w:vMerge/>
            <w:shd w:val="clear" w:color="auto" w:fill="auto"/>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2.Организовать переключение теплоснабжения поврежденного участка от другого участка тепловых сетей (через секционирующую арматуру)</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4. При необходимости организовать устранение последствий аварийной ситуации силами персонала своей организации</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ign w:val="center"/>
            <w:hideMark/>
          </w:tcPr>
          <w:p w:rsidR="00767D26" w:rsidRPr="006A5FFF" w:rsidRDefault="00767D26" w:rsidP="00AB220A">
            <w:pPr>
              <w:jc w:val="center"/>
              <w:rPr>
                <w:rFonts w:ascii="Arial" w:hAnsi="Arial" w:cs="Arial"/>
              </w:rPr>
            </w:pPr>
          </w:p>
        </w:tc>
        <w:tc>
          <w:tcPr>
            <w:tcW w:w="598" w:type="pct"/>
            <w:vMerge/>
            <w:vAlign w:val="center"/>
            <w:hideMark/>
          </w:tcPr>
          <w:p w:rsidR="00767D26" w:rsidRPr="006A5FFF" w:rsidRDefault="00767D26" w:rsidP="00AB220A">
            <w:pPr>
              <w:jc w:val="cente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67D26" w:rsidRPr="006A5FFF" w:rsidTr="00AB220A">
        <w:trPr>
          <w:trHeight w:val="227"/>
        </w:trPr>
        <w:tc>
          <w:tcPr>
            <w:tcW w:w="658" w:type="pct"/>
            <w:vMerge/>
            <w:vAlign w:val="center"/>
            <w:hideMark/>
          </w:tcPr>
          <w:p w:rsidR="00767D26" w:rsidRPr="006A5FFF" w:rsidRDefault="00767D26" w:rsidP="00AB220A">
            <w:pPr>
              <w:jc w:val="center"/>
              <w:rPr>
                <w:rFonts w:ascii="Arial" w:hAnsi="Arial" w:cs="Arial"/>
              </w:rPr>
            </w:pPr>
          </w:p>
        </w:tc>
        <w:tc>
          <w:tcPr>
            <w:tcW w:w="636" w:type="pct"/>
            <w:vMerge/>
            <w:vAlign w:val="center"/>
            <w:hideMark/>
          </w:tcPr>
          <w:p w:rsidR="00767D26" w:rsidRPr="006A5FFF" w:rsidRDefault="00767D26" w:rsidP="00AB220A">
            <w:pPr>
              <w:jc w:val="center"/>
              <w:rPr>
                <w:rFonts w:ascii="Arial" w:hAnsi="Arial" w:cs="Arial"/>
              </w:rPr>
            </w:pPr>
          </w:p>
        </w:tc>
        <w:tc>
          <w:tcPr>
            <w:tcW w:w="955"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t xml:space="preserve">Прекращение циркуляции в системе теплоснабжения, понижение температуры в зданиях, </w:t>
            </w:r>
            <w:r w:rsidRPr="006A5FFF">
              <w:rPr>
                <w:rFonts w:ascii="Arial" w:hAnsi="Arial" w:cs="Arial"/>
              </w:rPr>
              <w:lastRenderedPageBreak/>
              <w:t>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rsidR="00767D26" w:rsidRPr="006A5FFF" w:rsidRDefault="00767D26" w:rsidP="00AB220A">
            <w:pPr>
              <w:jc w:val="center"/>
              <w:rPr>
                <w:rFonts w:ascii="Arial" w:hAnsi="Arial" w:cs="Arial"/>
              </w:rPr>
            </w:pPr>
            <w:r w:rsidRPr="006A5FFF">
              <w:rPr>
                <w:rFonts w:ascii="Arial" w:hAnsi="Arial" w:cs="Arial"/>
              </w:rPr>
              <w:lastRenderedPageBreak/>
              <w:t>Местный</w:t>
            </w: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1. Организовать устранение аварии (инцидента) силами ремонтного персонала своей организации</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767D26" w:rsidRPr="006A5FFF" w:rsidTr="00AB220A">
        <w:trPr>
          <w:trHeight w:val="227"/>
        </w:trPr>
        <w:tc>
          <w:tcPr>
            <w:tcW w:w="658" w:type="pct"/>
            <w:vMerge/>
            <w:vAlign w:val="center"/>
            <w:hideMark/>
          </w:tcPr>
          <w:p w:rsidR="00767D26" w:rsidRPr="006A5FFF" w:rsidRDefault="00767D26" w:rsidP="00AB220A">
            <w:pPr>
              <w:rPr>
                <w:rFonts w:ascii="Arial" w:hAnsi="Arial" w:cs="Arial"/>
              </w:rPr>
            </w:pPr>
          </w:p>
        </w:tc>
        <w:tc>
          <w:tcPr>
            <w:tcW w:w="636" w:type="pct"/>
            <w:vMerge/>
            <w:vAlign w:val="center"/>
            <w:hideMark/>
          </w:tcPr>
          <w:p w:rsidR="00767D26" w:rsidRPr="006A5FFF" w:rsidRDefault="00767D26" w:rsidP="00AB220A">
            <w:pPr>
              <w:rPr>
                <w:rFonts w:ascii="Arial" w:hAnsi="Arial" w:cs="Arial"/>
              </w:rPr>
            </w:pPr>
          </w:p>
        </w:tc>
        <w:tc>
          <w:tcPr>
            <w:tcW w:w="955" w:type="pct"/>
            <w:vMerge/>
            <w:vAlign w:val="center"/>
            <w:hideMark/>
          </w:tcPr>
          <w:p w:rsidR="00767D26" w:rsidRPr="006A5FFF" w:rsidRDefault="00767D26" w:rsidP="00AB220A">
            <w:pPr>
              <w:rPr>
                <w:rFonts w:ascii="Arial" w:hAnsi="Arial" w:cs="Arial"/>
              </w:rPr>
            </w:pPr>
          </w:p>
        </w:tc>
        <w:tc>
          <w:tcPr>
            <w:tcW w:w="598" w:type="pct"/>
            <w:vMerge/>
            <w:vAlign w:val="center"/>
            <w:hideMark/>
          </w:tcPr>
          <w:p w:rsidR="00767D26" w:rsidRPr="006A5FFF" w:rsidRDefault="00767D26" w:rsidP="00AB220A">
            <w:pPr>
              <w:rPr>
                <w:rFonts w:ascii="Arial" w:hAnsi="Arial" w:cs="Arial"/>
              </w:rPr>
            </w:pPr>
          </w:p>
        </w:tc>
        <w:tc>
          <w:tcPr>
            <w:tcW w:w="2153" w:type="pct"/>
            <w:shd w:val="clear" w:color="auto" w:fill="auto"/>
            <w:vAlign w:val="center"/>
            <w:hideMark/>
          </w:tcPr>
          <w:p w:rsidR="00767D26" w:rsidRPr="006A5FFF" w:rsidRDefault="00767D26" w:rsidP="00AB220A">
            <w:pPr>
              <w:rPr>
                <w:rFonts w:ascii="Arial" w:hAnsi="Arial" w:cs="Arial"/>
              </w:rPr>
            </w:pPr>
            <w:r w:rsidRPr="006A5FFF">
              <w:rPr>
                <w:rFonts w:ascii="Arial" w:hAnsi="Arial" w:cs="Arial"/>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rsidR="00767D26" w:rsidRPr="006A5FFF" w:rsidRDefault="00767D26" w:rsidP="00767D26">
      <w:pPr>
        <w:spacing w:line="276" w:lineRule="auto"/>
        <w:ind w:right="-142" w:firstLine="567"/>
        <w:jc w:val="both"/>
        <w:rPr>
          <w:rFonts w:ascii="Arial" w:hAnsi="Arial" w:cs="Arial"/>
        </w:rPr>
        <w:sectPr w:rsidR="00767D26" w:rsidRPr="006A5FFF" w:rsidSect="00AB3CCE">
          <w:pgSz w:w="16839" w:h="11907" w:orient="landscape" w:code="9"/>
          <w:pgMar w:top="1134" w:right="1260" w:bottom="985" w:left="993"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bookmarkEnd w:id="53"/>
    <w:p w:rsidR="00767D26" w:rsidRPr="006A5FFF" w:rsidRDefault="00767D26" w:rsidP="00767D26">
      <w:pPr>
        <w:pStyle w:val="1"/>
        <w:numPr>
          <w:ilvl w:val="1"/>
          <w:numId w:val="12"/>
        </w:numPr>
        <w:tabs>
          <w:tab w:val="left" w:pos="567"/>
          <w:tab w:val="left" w:pos="709"/>
          <w:tab w:val="left" w:pos="993"/>
          <w:tab w:val="left" w:pos="4781"/>
        </w:tabs>
        <w:ind w:left="0" w:right="-143" w:firstLine="567"/>
        <w:jc w:val="both"/>
        <w:rPr>
          <w:rFonts w:ascii="Arial" w:hAnsi="Arial" w:cs="Arial"/>
          <w:b w:val="0"/>
          <w:sz w:val="24"/>
          <w:szCs w:val="24"/>
        </w:rPr>
      </w:pPr>
      <w:r w:rsidRPr="006A5FFF">
        <w:rPr>
          <w:rFonts w:ascii="Arial" w:hAnsi="Arial" w:cs="Arial"/>
          <w:b w:val="0"/>
          <w:noProof/>
          <w:sz w:val="24"/>
          <w:szCs w:val="24"/>
          <w:lang w:eastAsia="ru-RU"/>
        </w:rPr>
        <w:lastRenderedPageBreak/>
        <mc:AlternateContent>
          <mc:Choice Requires="wps">
            <w:drawing>
              <wp:anchor distT="0" distB="0" distL="114300" distR="114300" simplePos="0" relativeHeight="251659264" behindDoc="0" locked="0" layoutInCell="1" allowOverlap="1">
                <wp:simplePos x="0" y="0"/>
                <wp:positionH relativeFrom="page">
                  <wp:posOffset>7705725</wp:posOffset>
                </wp:positionH>
                <wp:positionV relativeFrom="paragraph">
                  <wp:posOffset>156845</wp:posOffset>
                </wp:positionV>
                <wp:extent cx="171450" cy="323850"/>
                <wp:effectExtent l="57150" t="6985" r="9525" b="4064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32385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FBFD482" id="_x0000_t32" coordsize="21600,21600" o:spt="32" o:oned="t" path="m,l21600,21600e" filled="f">
                <v:path arrowok="t" fillok="f" o:connecttype="none"/>
                <o:lock v:ext="edit" shapetype="t"/>
              </v:shapetype>
              <v:shape id="Прямая со стрелкой 31" o:spid="_x0000_s1026" type="#_x0000_t32" style="position:absolute;margin-left:606.75pt;margin-top:12.35pt;width:13.5pt;height:25.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" strokecolor="#5b9bd5" strokeweight=".5pt">
                <v:stroke endarrow="block" joinstyle="miter"/>
                <w10:wrap anchorx="page"/>
              </v:shape>
            </w:pict>
          </mc:Fallback>
        </mc:AlternateContent>
      </w:r>
      <w:bookmarkStart w:id="58" w:name="_Toc195004379"/>
      <w:r w:rsidRPr="006A5FFF">
        <w:rPr>
          <w:rFonts w:ascii="Arial" w:hAnsi="Arial" w:cs="Arial"/>
          <w:b w:val="0"/>
          <w:sz w:val="24"/>
          <w:szCs w:val="24"/>
        </w:rPr>
        <w:t>Значение времени готовности к проведению работ по устранению аварийных ситуаций</w:t>
      </w:r>
      <w:bookmarkEnd w:id="58"/>
    </w:p>
    <w:p w:rsidR="00767D26" w:rsidRPr="006A5FFF" w:rsidRDefault="00767D26" w:rsidP="00767D26">
      <w:pPr>
        <w:pStyle w:val="aa"/>
        <w:spacing w:before="59" w:line="276" w:lineRule="auto"/>
        <w:ind w:right="142" w:firstLine="567"/>
        <w:jc w:val="both"/>
        <w:rPr>
          <w:rFonts w:ascii="Arial" w:hAnsi="Arial" w:cs="Arial"/>
          <w:sz w:val="24"/>
          <w:szCs w:val="24"/>
          <w:lang w:eastAsia="ru-RU"/>
        </w:rPr>
      </w:pPr>
      <w:r w:rsidRPr="006A5FFF">
        <w:rPr>
          <w:rFonts w:ascii="Arial" w:hAnsi="Arial" w:cs="Arial"/>
          <w:sz w:val="24"/>
          <w:szCs w:val="24"/>
          <w:lang w:eastAsia="ru-RU"/>
        </w:rPr>
        <w:t>2.2.1. Готовность теплоснабжающих организаций к проведению работ по устранению аварийных ситуаций в системах теплоснабжения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w:t>
      </w:r>
    </w:p>
    <w:p w:rsidR="00767D26" w:rsidRPr="006A5FFF" w:rsidRDefault="00767D26" w:rsidP="00767D26">
      <w:pPr>
        <w:spacing w:line="276" w:lineRule="auto"/>
        <w:ind w:firstLine="709"/>
        <w:jc w:val="both"/>
        <w:rPr>
          <w:rFonts w:ascii="Arial" w:hAnsi="Arial" w:cs="Arial"/>
        </w:rPr>
      </w:pPr>
      <w:r w:rsidRPr="006A5FFF">
        <w:rPr>
          <w:rFonts w:ascii="Arial" w:hAnsi="Arial" w:cs="Arial"/>
        </w:rPr>
        <w:t>2.2.2. 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об происшествии от диспетчера или граждан (в последнем случае – с обязательным уведомлением диспетчера о приеме заявки).</w:t>
      </w:r>
    </w:p>
    <w:p w:rsidR="00767D26" w:rsidRPr="006A5FFF" w:rsidRDefault="00767D26" w:rsidP="00767D26">
      <w:pPr>
        <w:spacing w:line="276" w:lineRule="auto"/>
        <w:ind w:firstLine="709"/>
        <w:jc w:val="both"/>
        <w:rPr>
          <w:rFonts w:ascii="Arial" w:hAnsi="Arial" w:cs="Arial"/>
        </w:rPr>
      </w:pPr>
      <w:r w:rsidRPr="006A5FFF">
        <w:rPr>
          <w:rFonts w:ascii="Arial" w:hAnsi="Arial" w:cs="Arial"/>
        </w:rPr>
        <w:t xml:space="preserve">2.2.3. В зависимости от вида и масштаба аварийной ситуации организацией функционирующей в системах теплоснабжения муниципального образования Большеулуйский район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СЗО. </w:t>
      </w:r>
    </w:p>
    <w:p w:rsidR="00767D26" w:rsidRPr="006A5FFF" w:rsidRDefault="00767D26" w:rsidP="00767D26">
      <w:pPr>
        <w:spacing w:line="276" w:lineRule="auto"/>
        <w:ind w:firstLine="709"/>
        <w:jc w:val="both"/>
        <w:rPr>
          <w:rFonts w:ascii="Arial" w:hAnsi="Arial" w:cs="Arial"/>
        </w:rPr>
      </w:pPr>
      <w:r w:rsidRPr="006A5FFF">
        <w:rPr>
          <w:rFonts w:ascii="Arial" w:hAnsi="Arial" w:cs="Arial"/>
        </w:rPr>
        <w:t>2.2.4. 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rsidR="00767D26" w:rsidRPr="006A5FFF" w:rsidRDefault="00767D26" w:rsidP="00767D26">
      <w:pPr>
        <w:pStyle w:val="af3"/>
        <w:tabs>
          <w:tab w:val="left" w:pos="851"/>
          <w:tab w:val="left" w:pos="888"/>
        </w:tabs>
        <w:spacing w:beforeAutospacing="0" w:after="0" w:afterAutospacing="0" w:line="240" w:lineRule="auto"/>
        <w:ind w:left="567" w:right="142"/>
        <w:rPr>
          <w:rStyle w:val="aff"/>
          <w:rFonts w:ascii="Arial" w:hAnsi="Arial" w:cs="Arial"/>
          <w:color w:val="000000"/>
        </w:rPr>
      </w:pPr>
    </w:p>
    <w:p w:rsidR="00767D26" w:rsidRPr="006A5FFF" w:rsidRDefault="00767D26" w:rsidP="00767D26">
      <w:pPr>
        <w:pStyle w:val="1"/>
        <w:numPr>
          <w:ilvl w:val="1"/>
          <w:numId w:val="12"/>
        </w:numPr>
        <w:tabs>
          <w:tab w:val="left" w:pos="567"/>
          <w:tab w:val="left" w:pos="709"/>
          <w:tab w:val="left" w:pos="993"/>
          <w:tab w:val="left" w:pos="4781"/>
        </w:tabs>
        <w:ind w:left="0" w:right="-143" w:firstLine="567"/>
        <w:jc w:val="both"/>
        <w:rPr>
          <w:rFonts w:ascii="Arial" w:hAnsi="Arial" w:cs="Arial"/>
          <w:b w:val="0"/>
          <w:sz w:val="24"/>
          <w:szCs w:val="24"/>
        </w:rPr>
      </w:pPr>
      <w:bookmarkStart w:id="59" w:name="_Toc195004380"/>
      <w:r w:rsidRPr="006A5FFF">
        <w:rPr>
          <w:rFonts w:ascii="Arial" w:hAnsi="Arial" w:cs="Arial"/>
          <w:b w:val="0"/>
          <w:sz w:val="24"/>
          <w:szCs w:val="24"/>
        </w:rPr>
        <w:t>Значение времени для выполнения работ по устранению аварийных ситуаций</w:t>
      </w:r>
      <w:bookmarkEnd w:id="59"/>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2.3.1. Планирование ремонтно-восстановительных работ на объектах системы централизованного теплоснабжения в случае возникновения </w:t>
      </w:r>
      <w:r w:rsidRPr="006A5FFF">
        <w:rPr>
          <w:rFonts w:ascii="Arial" w:hAnsi="Arial" w:cs="Arial"/>
        </w:rPr>
        <w:t>аварийной ситуации</w:t>
      </w:r>
      <w:r w:rsidRPr="006A5FFF">
        <w:rPr>
          <w:rFonts w:ascii="Arial" w:hAnsi="Arial" w:cs="Arial"/>
          <w:lang w:eastAsia="ru-RU"/>
        </w:rPr>
        <w:t xml:space="preserve"> в </w:t>
      </w:r>
      <w:r w:rsidRPr="006A5FFF">
        <w:rPr>
          <w:rFonts w:ascii="Arial" w:hAnsi="Arial" w:cs="Arial"/>
        </w:rPr>
        <w:t>муниципальном образовании</w:t>
      </w:r>
      <w:r w:rsidRPr="006A5FFF">
        <w:rPr>
          <w:rFonts w:ascii="Arial" w:hAnsi="Arial" w:cs="Arial"/>
          <w:lang w:val="ru-RU"/>
        </w:rPr>
        <w:t xml:space="preserve"> Большеулуйский район</w:t>
      </w:r>
      <w:r w:rsidRPr="006A5FFF">
        <w:rPr>
          <w:rFonts w:ascii="Arial" w:hAnsi="Arial" w:cs="Arial"/>
        </w:rPr>
        <w:t xml:space="preserve"> </w:t>
      </w:r>
      <w:r w:rsidRPr="006A5FFF">
        <w:rPr>
          <w:rFonts w:ascii="Arial" w:hAnsi="Arial" w:cs="Arial"/>
          <w:lang w:eastAsia="ru-RU"/>
        </w:rPr>
        <w:t xml:space="preserve">осуществляется лицом, ответственным за локализацию и ликвидацию происшествия, совместно администрацией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 xml:space="preserve">и задействованными оперативными службами. </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в соответствии 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2.3.3. 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w:t>
      </w:r>
      <w:r w:rsidRPr="006A5FFF">
        <w:rPr>
          <w:rFonts w:ascii="Arial" w:hAnsi="Arial" w:cs="Arial"/>
        </w:rPr>
        <w:t>функционирующие в системах теплоснабжения</w:t>
      </w:r>
      <w:r w:rsidRPr="006A5FFF">
        <w:rPr>
          <w:rFonts w:ascii="Arial" w:hAnsi="Arial" w:cs="Arial"/>
          <w:lang w:eastAsia="ru-RU"/>
        </w:rPr>
        <w:t>, оповещают владельцев коммуникаций, смежных с поврежденной о происшествии через свои аварийно-диспетчерские службы.</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2.3.4. Приложением №1 к  «</w:t>
      </w:r>
      <w:hyperlink r:id="rId12" w:anchor="block_1000" w:history="1">
        <w:r w:rsidRPr="006A5FFF">
          <w:rPr>
            <w:rFonts w:ascii="Arial" w:hAnsi="Arial" w:cs="Arial"/>
            <w:lang w:eastAsia="ru-RU"/>
          </w:rPr>
          <w:t>Правилам</w:t>
        </w:r>
      </w:hyperlink>
      <w:r w:rsidRPr="006A5FFF">
        <w:rPr>
          <w:rFonts w:ascii="Arial" w:hAnsi="Arial" w:cs="Arial"/>
          <w:lang w:eastAsia="ru-RU"/>
        </w:rPr>
        <w:t xml:space="preserve"> предоставления коммунальных услуг </w:t>
      </w:r>
      <w:r w:rsidRPr="006A5FFF">
        <w:rPr>
          <w:rFonts w:ascii="Arial" w:hAnsi="Arial" w:cs="Arial"/>
          <w:lang w:eastAsia="ru-RU"/>
        </w:rPr>
        <w:lastRenderedPageBreak/>
        <w:t>собственникам и пользователям помещений в многоквартирных домах и жилых домов», утвержденными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установлены следующие допустимые продолжительности перерывов предоставления коммунальной услуги:</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горячее водоснабжение - 4 часа единовременно, при аварии на тупиковой магистрали - 24 часа подряд.</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2.3.5.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таблице</w:t>
      </w:r>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_Ref190963581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rPr>
        <w:tab/>
      </w:r>
      <w:r w:rsidRPr="006A5FFF">
        <w:rPr>
          <w:rFonts w:ascii="Arial" w:hAnsi="Arial" w:cs="Arial"/>
          <w:bCs/>
          <w:noProof/>
        </w:rPr>
        <w:t>Таблица 2</w:t>
      </w:r>
      <w:r w:rsidRPr="006A5FFF">
        <w:rPr>
          <w:rFonts w:ascii="Arial" w:hAnsi="Arial" w:cs="Arial"/>
          <w:bCs/>
        </w:rPr>
        <w:t>.</w:t>
      </w:r>
      <w:r w:rsidRPr="006A5FFF">
        <w:rPr>
          <w:rFonts w:ascii="Arial" w:hAnsi="Arial" w:cs="Arial"/>
          <w:bCs/>
          <w:noProof/>
        </w:rPr>
        <w:t>3.1</w:t>
      </w:r>
      <w:r w:rsidRPr="006A5FFF">
        <w:rPr>
          <w:rFonts w:ascii="Arial" w:hAnsi="Arial" w:cs="Arial"/>
          <w:lang w:eastAsia="ru-RU"/>
        </w:rPr>
        <w:fldChar w:fldCharType="end"/>
      </w:r>
      <w:r w:rsidRPr="006A5FFF">
        <w:rPr>
          <w:rFonts w:ascii="Arial" w:hAnsi="Arial" w:cs="Arial"/>
          <w:lang w:eastAsia="ru-RU"/>
        </w:rPr>
        <w:t xml:space="preserve">. </w:t>
      </w:r>
    </w:p>
    <w:p w:rsidR="00767D26" w:rsidRPr="006A5FFF" w:rsidRDefault="00767D26" w:rsidP="00767D26">
      <w:pPr>
        <w:pStyle w:val="a"/>
        <w:numPr>
          <w:ilvl w:val="0"/>
          <w:numId w:val="0"/>
        </w:numPr>
        <w:ind w:left="142"/>
        <w:rPr>
          <w:rFonts w:ascii="Arial" w:hAnsi="Arial" w:cs="Arial"/>
          <w:lang w:eastAsia="ru-RU"/>
        </w:rPr>
      </w:pPr>
      <w:bookmarkStart w:id="60" w:name="_Ref190963581"/>
      <w:r w:rsidRPr="006A5FFF">
        <w:rPr>
          <w:rFonts w:ascii="Arial" w:hAnsi="Arial" w:cs="Arial"/>
          <w:bCs/>
          <w:lang w:val="ru-RU"/>
        </w:rPr>
        <w:tab/>
      </w:r>
      <w:bookmarkStart w:id="61" w:name="_Toc195004409"/>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2.3</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60"/>
      <w:r w:rsidRPr="006A5FFF">
        <w:rPr>
          <w:rFonts w:ascii="Arial" w:hAnsi="Arial" w:cs="Arial"/>
        </w:rPr>
        <w:t xml:space="preserve"> - </w:t>
      </w:r>
      <w:r w:rsidRPr="006A5FFF">
        <w:rPr>
          <w:rFonts w:ascii="Arial" w:hAnsi="Arial" w:cs="Arial"/>
          <w:lang w:eastAsia="ru-RU"/>
        </w:rPr>
        <w:t>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61"/>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8"/>
        <w:gridCol w:w="4809"/>
        <w:gridCol w:w="2984"/>
      </w:tblGrid>
      <w:tr w:rsidR="00767D26" w:rsidRPr="006A5FFF" w:rsidTr="00AB220A">
        <w:trPr>
          <w:trHeight w:val="183"/>
        </w:trPr>
        <w:tc>
          <w:tcPr>
            <w:tcW w:w="1988" w:type="dxa"/>
            <w:vAlign w:val="center"/>
          </w:tcPr>
          <w:p w:rsidR="00767D26" w:rsidRPr="006A5FFF" w:rsidRDefault="00767D26" w:rsidP="00AB220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Диаметр труб d, м</w:t>
            </w:r>
          </w:p>
        </w:tc>
        <w:tc>
          <w:tcPr>
            <w:tcW w:w="4809" w:type="dxa"/>
            <w:vAlign w:val="center"/>
          </w:tcPr>
          <w:p w:rsidR="00767D26" w:rsidRPr="006A5FFF" w:rsidRDefault="00767D26" w:rsidP="00AB220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 xml:space="preserve">Расстояние между секционирующими задвижками </w:t>
            </w:r>
            <w:r w:rsidRPr="006A5FFF">
              <w:rPr>
                <w:rFonts w:ascii="Arial" w:hAnsi="Arial" w:cs="Arial"/>
                <w:sz w:val="24"/>
                <w:szCs w:val="24"/>
                <w:lang w:val="en-US"/>
              </w:rPr>
              <w:t>l</w:t>
            </w:r>
            <w:r w:rsidRPr="006A5FFF">
              <w:rPr>
                <w:rFonts w:ascii="Arial" w:hAnsi="Arial" w:cs="Arial"/>
                <w:sz w:val="24"/>
                <w:szCs w:val="24"/>
              </w:rPr>
              <w:t>, км</w:t>
            </w:r>
          </w:p>
        </w:tc>
        <w:tc>
          <w:tcPr>
            <w:tcW w:w="2984" w:type="dxa"/>
            <w:vAlign w:val="center"/>
          </w:tcPr>
          <w:p w:rsidR="00767D26" w:rsidRPr="006A5FFF" w:rsidRDefault="00767D26" w:rsidP="00AB220A">
            <w:pPr>
              <w:pStyle w:val="TableParagraph"/>
              <w:tabs>
                <w:tab w:val="left" w:pos="2589"/>
              </w:tabs>
              <w:spacing w:before="46"/>
              <w:ind w:left="38"/>
              <w:jc w:val="center"/>
              <w:rPr>
                <w:rFonts w:ascii="Arial" w:hAnsi="Arial" w:cs="Arial"/>
                <w:sz w:val="24"/>
                <w:szCs w:val="24"/>
              </w:rPr>
            </w:pPr>
            <w:r w:rsidRPr="006A5FFF">
              <w:rPr>
                <w:rFonts w:ascii="Arial" w:hAnsi="Arial" w:cs="Arial"/>
                <w:sz w:val="24"/>
                <w:szCs w:val="24"/>
              </w:rPr>
              <w:t>Среднее время восстановления, ч</w:t>
            </w:r>
          </w:p>
        </w:tc>
      </w:tr>
      <w:tr w:rsidR="00767D26" w:rsidRPr="006A5FFF" w:rsidTr="00AB220A">
        <w:trPr>
          <w:trHeight w:val="70"/>
        </w:trPr>
        <w:tc>
          <w:tcPr>
            <w:tcW w:w="1988" w:type="dxa"/>
          </w:tcPr>
          <w:p w:rsidR="00767D26" w:rsidRPr="006A5FFF" w:rsidRDefault="00767D26" w:rsidP="00AB220A">
            <w:pPr>
              <w:pStyle w:val="TableParagraph"/>
              <w:spacing w:before="52"/>
              <w:ind w:left="8" w:right="5"/>
              <w:jc w:val="center"/>
              <w:rPr>
                <w:rFonts w:ascii="Arial" w:hAnsi="Arial" w:cs="Arial"/>
                <w:sz w:val="24"/>
                <w:szCs w:val="24"/>
                <w:lang w:val="en-US"/>
              </w:rPr>
            </w:pPr>
            <w:r w:rsidRPr="006A5FFF">
              <w:rPr>
                <w:rFonts w:ascii="Arial" w:hAnsi="Arial" w:cs="Arial"/>
                <w:sz w:val="24"/>
                <w:szCs w:val="24"/>
                <w:lang w:val="en-US"/>
              </w:rPr>
              <w:t>0,1-0,2</w:t>
            </w:r>
          </w:p>
        </w:tc>
        <w:tc>
          <w:tcPr>
            <w:tcW w:w="4809" w:type="dxa"/>
          </w:tcPr>
          <w:p w:rsidR="00767D26" w:rsidRPr="006A5FFF" w:rsidRDefault="00767D26" w:rsidP="00AB220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w:t>
            </w:r>
          </w:p>
        </w:tc>
        <w:tc>
          <w:tcPr>
            <w:tcW w:w="2984" w:type="dxa"/>
          </w:tcPr>
          <w:p w:rsidR="00767D26" w:rsidRPr="006A5FFF" w:rsidRDefault="00767D26" w:rsidP="00AB220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5</w:t>
            </w:r>
          </w:p>
        </w:tc>
      </w:tr>
      <w:tr w:rsidR="00767D26" w:rsidRPr="006A5FFF" w:rsidTr="00AB220A">
        <w:trPr>
          <w:trHeight w:val="70"/>
        </w:trPr>
        <w:tc>
          <w:tcPr>
            <w:tcW w:w="1988" w:type="dxa"/>
          </w:tcPr>
          <w:p w:rsidR="00767D26" w:rsidRPr="006A5FFF" w:rsidRDefault="00767D26" w:rsidP="00AB220A">
            <w:pPr>
              <w:pStyle w:val="TableParagraph"/>
              <w:spacing w:before="52"/>
              <w:ind w:left="8" w:right="5"/>
              <w:jc w:val="center"/>
              <w:rPr>
                <w:rFonts w:ascii="Arial" w:hAnsi="Arial" w:cs="Arial"/>
                <w:sz w:val="24"/>
                <w:szCs w:val="24"/>
                <w:lang w:val="en-US"/>
              </w:rPr>
            </w:pPr>
            <w:r w:rsidRPr="006A5FFF">
              <w:rPr>
                <w:rFonts w:ascii="Arial" w:hAnsi="Arial" w:cs="Arial"/>
                <w:sz w:val="24"/>
                <w:szCs w:val="24"/>
                <w:lang w:val="en-US"/>
              </w:rPr>
              <w:t>0,4-0,5</w:t>
            </w:r>
          </w:p>
        </w:tc>
        <w:tc>
          <w:tcPr>
            <w:tcW w:w="4809" w:type="dxa"/>
          </w:tcPr>
          <w:p w:rsidR="00767D26" w:rsidRPr="006A5FFF" w:rsidRDefault="00767D26" w:rsidP="00AB220A">
            <w:pPr>
              <w:pStyle w:val="TableParagraph"/>
              <w:spacing w:before="52"/>
              <w:ind w:left="7"/>
              <w:jc w:val="center"/>
              <w:rPr>
                <w:rFonts w:ascii="Arial" w:hAnsi="Arial" w:cs="Arial"/>
                <w:sz w:val="24"/>
                <w:szCs w:val="24"/>
                <w:lang w:val="en-US"/>
              </w:rPr>
            </w:pPr>
            <w:r w:rsidRPr="006A5FFF">
              <w:rPr>
                <w:rFonts w:ascii="Arial" w:hAnsi="Arial" w:cs="Arial"/>
                <w:sz w:val="24"/>
                <w:szCs w:val="24"/>
                <w:lang w:val="en-US"/>
              </w:rPr>
              <w:t>1,5</w:t>
            </w:r>
          </w:p>
        </w:tc>
        <w:tc>
          <w:tcPr>
            <w:tcW w:w="2984" w:type="dxa"/>
          </w:tcPr>
          <w:p w:rsidR="00767D26" w:rsidRPr="006A5FFF" w:rsidRDefault="00767D26" w:rsidP="00AB220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10-12</w:t>
            </w:r>
          </w:p>
        </w:tc>
      </w:tr>
      <w:tr w:rsidR="00767D26" w:rsidRPr="006A5FFF" w:rsidTr="00AB220A">
        <w:trPr>
          <w:trHeight w:val="70"/>
        </w:trPr>
        <w:tc>
          <w:tcPr>
            <w:tcW w:w="1988" w:type="dxa"/>
          </w:tcPr>
          <w:p w:rsidR="00767D26" w:rsidRPr="006A5FFF" w:rsidRDefault="00767D26" w:rsidP="00AB220A">
            <w:pPr>
              <w:pStyle w:val="TableParagraph"/>
              <w:spacing w:before="52"/>
              <w:ind w:left="8" w:right="3"/>
              <w:jc w:val="center"/>
              <w:rPr>
                <w:rFonts w:ascii="Arial" w:hAnsi="Arial" w:cs="Arial"/>
                <w:sz w:val="24"/>
                <w:szCs w:val="24"/>
                <w:lang w:val="en-US"/>
              </w:rPr>
            </w:pPr>
            <w:r w:rsidRPr="006A5FFF">
              <w:rPr>
                <w:rFonts w:ascii="Arial" w:hAnsi="Arial" w:cs="Arial"/>
                <w:sz w:val="24"/>
                <w:szCs w:val="24"/>
                <w:lang w:val="en-US"/>
              </w:rPr>
              <w:t>0,6</w:t>
            </w:r>
          </w:p>
        </w:tc>
        <w:tc>
          <w:tcPr>
            <w:tcW w:w="4809" w:type="dxa"/>
          </w:tcPr>
          <w:p w:rsidR="00767D26" w:rsidRPr="006A5FFF" w:rsidRDefault="00767D26" w:rsidP="00AB220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767D26" w:rsidRPr="006A5FFF" w:rsidRDefault="00767D26" w:rsidP="00AB220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17-22</w:t>
            </w:r>
          </w:p>
        </w:tc>
      </w:tr>
      <w:tr w:rsidR="00767D26" w:rsidRPr="006A5FFF" w:rsidTr="00AB220A">
        <w:trPr>
          <w:trHeight w:val="70"/>
        </w:trPr>
        <w:tc>
          <w:tcPr>
            <w:tcW w:w="1988" w:type="dxa"/>
          </w:tcPr>
          <w:p w:rsidR="00767D26" w:rsidRPr="006A5FFF" w:rsidRDefault="00767D26" w:rsidP="00AB220A">
            <w:pPr>
              <w:pStyle w:val="TableParagraph"/>
              <w:spacing w:before="52"/>
              <w:ind w:left="8"/>
              <w:jc w:val="center"/>
              <w:rPr>
                <w:rFonts w:ascii="Arial" w:hAnsi="Arial" w:cs="Arial"/>
                <w:sz w:val="24"/>
                <w:szCs w:val="24"/>
                <w:lang w:val="en-US"/>
              </w:rPr>
            </w:pPr>
            <w:r w:rsidRPr="006A5FFF">
              <w:rPr>
                <w:rFonts w:ascii="Arial" w:hAnsi="Arial" w:cs="Arial"/>
                <w:sz w:val="24"/>
                <w:szCs w:val="24"/>
                <w:lang w:val="en-US"/>
              </w:rPr>
              <w:t>1</w:t>
            </w:r>
          </w:p>
        </w:tc>
        <w:tc>
          <w:tcPr>
            <w:tcW w:w="4809" w:type="dxa"/>
          </w:tcPr>
          <w:p w:rsidR="00767D26" w:rsidRPr="006A5FFF" w:rsidRDefault="00767D26" w:rsidP="00AB220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767D26" w:rsidRPr="006A5FFF" w:rsidRDefault="00767D26" w:rsidP="00AB220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27-36</w:t>
            </w:r>
          </w:p>
        </w:tc>
      </w:tr>
      <w:tr w:rsidR="00767D26" w:rsidRPr="006A5FFF" w:rsidTr="00AB220A">
        <w:trPr>
          <w:trHeight w:val="70"/>
        </w:trPr>
        <w:tc>
          <w:tcPr>
            <w:tcW w:w="1988" w:type="dxa"/>
          </w:tcPr>
          <w:p w:rsidR="00767D26" w:rsidRPr="006A5FFF" w:rsidRDefault="00767D26" w:rsidP="00AB220A">
            <w:pPr>
              <w:pStyle w:val="TableParagraph"/>
              <w:spacing w:before="52"/>
              <w:ind w:left="8" w:right="3"/>
              <w:jc w:val="center"/>
              <w:rPr>
                <w:rFonts w:ascii="Arial" w:hAnsi="Arial" w:cs="Arial"/>
                <w:sz w:val="24"/>
                <w:szCs w:val="24"/>
                <w:lang w:val="en-US"/>
              </w:rPr>
            </w:pPr>
            <w:r w:rsidRPr="006A5FFF">
              <w:rPr>
                <w:rFonts w:ascii="Arial" w:hAnsi="Arial" w:cs="Arial"/>
                <w:sz w:val="24"/>
                <w:szCs w:val="24"/>
                <w:lang w:val="en-US"/>
              </w:rPr>
              <w:t>1,4</w:t>
            </w:r>
          </w:p>
        </w:tc>
        <w:tc>
          <w:tcPr>
            <w:tcW w:w="4809" w:type="dxa"/>
          </w:tcPr>
          <w:p w:rsidR="00767D26" w:rsidRPr="006A5FFF" w:rsidRDefault="00767D26" w:rsidP="00AB220A">
            <w:pPr>
              <w:pStyle w:val="TableParagraph"/>
              <w:spacing w:before="52"/>
              <w:ind w:left="7" w:right="2"/>
              <w:jc w:val="center"/>
              <w:rPr>
                <w:rFonts w:ascii="Arial" w:hAnsi="Arial" w:cs="Arial"/>
                <w:sz w:val="24"/>
                <w:szCs w:val="24"/>
                <w:lang w:val="en-US"/>
              </w:rPr>
            </w:pPr>
            <w:r w:rsidRPr="006A5FFF">
              <w:rPr>
                <w:rFonts w:ascii="Arial" w:hAnsi="Arial" w:cs="Arial"/>
                <w:sz w:val="24"/>
                <w:szCs w:val="24"/>
                <w:lang w:val="en-US"/>
              </w:rPr>
              <w:t>2-3</w:t>
            </w:r>
          </w:p>
        </w:tc>
        <w:tc>
          <w:tcPr>
            <w:tcW w:w="2984" w:type="dxa"/>
          </w:tcPr>
          <w:p w:rsidR="00767D26" w:rsidRPr="006A5FFF" w:rsidRDefault="00767D26" w:rsidP="00AB220A">
            <w:pPr>
              <w:pStyle w:val="TableParagraph"/>
              <w:spacing w:before="52"/>
              <w:ind w:left="0"/>
              <w:jc w:val="center"/>
              <w:rPr>
                <w:rFonts w:ascii="Arial" w:hAnsi="Arial" w:cs="Arial"/>
                <w:sz w:val="24"/>
                <w:szCs w:val="24"/>
                <w:lang w:val="en-US"/>
              </w:rPr>
            </w:pPr>
            <w:r w:rsidRPr="006A5FFF">
              <w:rPr>
                <w:rFonts w:ascii="Arial" w:hAnsi="Arial" w:cs="Arial"/>
                <w:sz w:val="24"/>
                <w:szCs w:val="24"/>
                <w:lang w:val="en-US"/>
              </w:rPr>
              <w:t>38-51</w:t>
            </w:r>
          </w:p>
        </w:tc>
      </w:tr>
    </w:tbl>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2.3.6. </w:t>
      </w:r>
      <w:bookmarkStart w:id="62" w:name="_Hlk117868676"/>
      <w:r w:rsidRPr="006A5FFF">
        <w:rPr>
          <w:rFonts w:ascii="Arial" w:hAnsi="Arial" w:cs="Arial"/>
          <w:lang w:eastAsia="ru-RU"/>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таблице</w:t>
      </w:r>
      <w:bookmarkEnd w:id="62"/>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_Ref190963612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ab/>
      </w:r>
      <w:r w:rsidRPr="006A5FFF">
        <w:rPr>
          <w:rFonts w:ascii="Arial" w:hAnsi="Arial" w:cs="Arial"/>
          <w:bCs/>
          <w:noProof/>
        </w:rPr>
        <w:t>Таблица 2</w:t>
      </w:r>
      <w:r w:rsidRPr="006A5FFF">
        <w:rPr>
          <w:rFonts w:ascii="Arial" w:hAnsi="Arial" w:cs="Arial"/>
          <w:bCs/>
        </w:rPr>
        <w:t>.</w:t>
      </w:r>
      <w:r w:rsidRPr="006A5FFF">
        <w:rPr>
          <w:rFonts w:ascii="Arial" w:hAnsi="Arial" w:cs="Arial"/>
          <w:bCs/>
          <w:noProof/>
        </w:rPr>
        <w:t>3.2</w:t>
      </w:r>
      <w:r w:rsidRPr="006A5FFF">
        <w:rPr>
          <w:rFonts w:ascii="Arial" w:hAnsi="Arial" w:cs="Arial"/>
          <w:lang w:eastAsia="ru-RU"/>
        </w:rPr>
        <w:fldChar w:fldCharType="end"/>
      </w:r>
      <w:r w:rsidRPr="006A5FFF">
        <w:rPr>
          <w:rFonts w:ascii="Arial" w:hAnsi="Arial" w:cs="Arial"/>
          <w:lang w:eastAsia="ru-RU"/>
        </w:rPr>
        <w:t>.</w:t>
      </w:r>
    </w:p>
    <w:p w:rsidR="00767D26" w:rsidRPr="006A5FFF" w:rsidRDefault="00767D26" w:rsidP="00767D26">
      <w:pPr>
        <w:pStyle w:val="a"/>
        <w:numPr>
          <w:ilvl w:val="0"/>
          <w:numId w:val="0"/>
        </w:numPr>
        <w:ind w:left="142"/>
        <w:rPr>
          <w:rFonts w:ascii="Arial" w:hAnsi="Arial" w:cs="Arial"/>
          <w:lang w:eastAsia="ru-RU"/>
        </w:rPr>
      </w:pPr>
      <w:bookmarkStart w:id="63" w:name="_Ref190963612"/>
      <w:bookmarkStart w:id="64" w:name="_Toc119080739"/>
      <w:bookmarkStart w:id="65" w:name="_Toc136270220"/>
      <w:r w:rsidRPr="006A5FFF">
        <w:rPr>
          <w:rFonts w:ascii="Arial" w:hAnsi="Arial" w:cs="Arial"/>
          <w:bCs/>
          <w:lang w:val="ru-RU"/>
        </w:rPr>
        <w:tab/>
      </w:r>
      <w:bookmarkStart w:id="66" w:name="_Toc195004410"/>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2.3</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2</w:t>
      </w:r>
      <w:r w:rsidRPr="006A5FFF">
        <w:rPr>
          <w:rFonts w:ascii="Arial" w:hAnsi="Arial" w:cs="Arial"/>
          <w:bCs/>
          <w:noProof/>
        </w:rPr>
        <w:fldChar w:fldCharType="end"/>
      </w:r>
      <w:bookmarkEnd w:id="63"/>
      <w:r w:rsidRPr="006A5FFF">
        <w:rPr>
          <w:rFonts w:ascii="Arial" w:hAnsi="Arial" w:cs="Arial"/>
        </w:rPr>
        <w:t xml:space="preserve"> - </w:t>
      </w:r>
      <w:bookmarkEnd w:id="64"/>
      <w:bookmarkEnd w:id="65"/>
      <w:r w:rsidRPr="006A5FFF">
        <w:rPr>
          <w:rFonts w:ascii="Arial" w:hAnsi="Arial" w:cs="Arial"/>
          <w:lang w:eastAsia="ru-RU"/>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2495"/>
        <w:gridCol w:w="1566"/>
        <w:gridCol w:w="1307"/>
        <w:gridCol w:w="1238"/>
        <w:gridCol w:w="1238"/>
        <w:gridCol w:w="1242"/>
      </w:tblGrid>
      <w:tr w:rsidR="00767D26" w:rsidRPr="006A5FFF" w:rsidTr="00AB220A">
        <w:trPr>
          <w:cantSplit/>
          <w:trHeight w:val="278"/>
        </w:trPr>
        <w:tc>
          <w:tcPr>
            <w:tcW w:w="287" w:type="pct"/>
            <w:vMerge w:val="restart"/>
            <w:tcMar>
              <w:top w:w="0" w:type="dxa"/>
              <w:left w:w="108" w:type="dxa"/>
              <w:bottom w:w="0" w:type="dxa"/>
              <w:right w:w="108" w:type="dxa"/>
            </w:tcMar>
            <w:vAlign w:val="center"/>
            <w:hideMark/>
          </w:tcPr>
          <w:p w:rsidR="00767D26" w:rsidRPr="006A5FFF" w:rsidRDefault="00767D26" w:rsidP="00AB220A">
            <w:pPr>
              <w:jc w:val="center"/>
              <w:rPr>
                <w:rFonts w:ascii="Arial" w:hAnsi="Arial" w:cs="Arial"/>
                <w:bCs/>
              </w:rPr>
            </w:pPr>
            <w:r w:rsidRPr="006A5FFF">
              <w:rPr>
                <w:rFonts w:ascii="Arial" w:hAnsi="Arial" w:cs="Arial"/>
                <w:bCs/>
              </w:rPr>
              <w:t>№ п/п</w:t>
            </w:r>
          </w:p>
        </w:tc>
        <w:tc>
          <w:tcPr>
            <w:tcW w:w="1305" w:type="pct"/>
            <w:vMerge w:val="restart"/>
            <w:tcMar>
              <w:top w:w="0" w:type="dxa"/>
              <w:left w:w="108" w:type="dxa"/>
              <w:bottom w:w="0" w:type="dxa"/>
              <w:right w:w="108" w:type="dxa"/>
            </w:tcMar>
            <w:vAlign w:val="center"/>
            <w:hideMark/>
          </w:tcPr>
          <w:p w:rsidR="00767D26" w:rsidRPr="006A5FFF" w:rsidRDefault="00767D26" w:rsidP="00AB220A">
            <w:pPr>
              <w:jc w:val="center"/>
              <w:rPr>
                <w:rFonts w:ascii="Arial" w:hAnsi="Arial" w:cs="Arial"/>
                <w:bCs/>
              </w:rPr>
            </w:pPr>
            <w:r w:rsidRPr="006A5FFF">
              <w:rPr>
                <w:rFonts w:ascii="Arial" w:hAnsi="Arial" w:cs="Arial"/>
                <w:bCs/>
              </w:rPr>
              <w:t>Вид аварийной ситуации</w:t>
            </w:r>
          </w:p>
        </w:tc>
        <w:tc>
          <w:tcPr>
            <w:tcW w:w="770" w:type="pct"/>
            <w:vMerge w:val="restart"/>
            <w:tcMar>
              <w:top w:w="0" w:type="dxa"/>
              <w:left w:w="108" w:type="dxa"/>
              <w:bottom w:w="0" w:type="dxa"/>
              <w:right w:w="108" w:type="dxa"/>
            </w:tcMar>
            <w:vAlign w:val="center"/>
            <w:hideMark/>
          </w:tcPr>
          <w:p w:rsidR="00767D26" w:rsidRPr="006A5FFF" w:rsidRDefault="00767D26" w:rsidP="00AB220A">
            <w:pPr>
              <w:jc w:val="center"/>
              <w:rPr>
                <w:rFonts w:ascii="Arial" w:hAnsi="Arial" w:cs="Arial"/>
                <w:bCs/>
              </w:rPr>
            </w:pPr>
            <w:r w:rsidRPr="006A5FFF">
              <w:rPr>
                <w:rFonts w:ascii="Arial" w:hAnsi="Arial" w:cs="Arial"/>
                <w:bCs/>
              </w:rPr>
              <w:t>Время на устранение, час.</w:t>
            </w:r>
          </w:p>
        </w:tc>
        <w:tc>
          <w:tcPr>
            <w:tcW w:w="2638" w:type="pct"/>
            <w:gridSpan w:val="4"/>
            <w:tcMar>
              <w:top w:w="0" w:type="dxa"/>
              <w:left w:w="108" w:type="dxa"/>
              <w:bottom w:w="0" w:type="dxa"/>
              <w:right w:w="108" w:type="dxa"/>
            </w:tcMar>
            <w:vAlign w:val="center"/>
            <w:hideMark/>
          </w:tcPr>
          <w:p w:rsidR="00767D26" w:rsidRPr="006A5FFF" w:rsidRDefault="00767D26" w:rsidP="00AB220A">
            <w:pPr>
              <w:jc w:val="center"/>
              <w:rPr>
                <w:rFonts w:ascii="Arial" w:hAnsi="Arial" w:cs="Arial"/>
                <w:bCs/>
              </w:rPr>
            </w:pPr>
            <w:r w:rsidRPr="006A5FFF">
              <w:rPr>
                <w:rFonts w:ascii="Arial" w:hAnsi="Arial" w:cs="Arial"/>
                <w:bCs/>
              </w:rPr>
              <w:t xml:space="preserve">Ожидаемая температура в жилых помещениях при температуре наружного воздуха, </w:t>
            </w:r>
            <w:r w:rsidRPr="006A5FFF">
              <w:rPr>
                <w:rFonts w:ascii="Arial" w:hAnsi="Arial" w:cs="Arial"/>
                <w:bCs/>
                <w:vertAlign w:val="superscript"/>
              </w:rPr>
              <w:t>0</w:t>
            </w:r>
            <w:r w:rsidRPr="006A5FFF">
              <w:rPr>
                <w:rFonts w:ascii="Arial" w:hAnsi="Arial" w:cs="Arial"/>
                <w:bCs/>
              </w:rPr>
              <w:t>С</w:t>
            </w:r>
          </w:p>
        </w:tc>
      </w:tr>
      <w:tr w:rsidR="00767D26" w:rsidRPr="006A5FFF" w:rsidTr="00AB220A">
        <w:trPr>
          <w:cantSplit/>
          <w:trHeight w:val="70"/>
        </w:trPr>
        <w:tc>
          <w:tcPr>
            <w:tcW w:w="287" w:type="pct"/>
            <w:vMerge/>
            <w:vAlign w:val="center"/>
            <w:hideMark/>
          </w:tcPr>
          <w:p w:rsidR="00767D26" w:rsidRPr="006A5FFF" w:rsidRDefault="00767D26" w:rsidP="00AB220A">
            <w:pPr>
              <w:jc w:val="center"/>
              <w:rPr>
                <w:rFonts w:ascii="Arial" w:hAnsi="Arial" w:cs="Arial"/>
                <w:bCs/>
              </w:rPr>
            </w:pPr>
          </w:p>
        </w:tc>
        <w:tc>
          <w:tcPr>
            <w:tcW w:w="1305" w:type="pct"/>
            <w:vMerge/>
            <w:vAlign w:val="center"/>
            <w:hideMark/>
          </w:tcPr>
          <w:p w:rsidR="00767D26" w:rsidRPr="006A5FFF" w:rsidRDefault="00767D26" w:rsidP="00AB220A">
            <w:pPr>
              <w:jc w:val="center"/>
              <w:rPr>
                <w:rFonts w:ascii="Arial" w:hAnsi="Arial" w:cs="Arial"/>
                <w:bCs/>
              </w:rPr>
            </w:pPr>
          </w:p>
        </w:tc>
        <w:tc>
          <w:tcPr>
            <w:tcW w:w="770" w:type="pct"/>
            <w:vMerge/>
            <w:vAlign w:val="center"/>
            <w:hideMark/>
          </w:tcPr>
          <w:p w:rsidR="00767D26" w:rsidRPr="006A5FFF" w:rsidRDefault="00767D26" w:rsidP="00AB220A">
            <w:pPr>
              <w:jc w:val="center"/>
              <w:rPr>
                <w:rFonts w:ascii="Arial" w:hAnsi="Arial" w:cs="Arial"/>
                <w:bCs/>
              </w:rPr>
            </w:pPr>
          </w:p>
        </w:tc>
        <w:tc>
          <w:tcPr>
            <w:tcW w:w="686" w:type="pct"/>
            <w:vAlign w:val="center"/>
            <w:hideMark/>
          </w:tcPr>
          <w:p w:rsidR="00767D26" w:rsidRPr="006A5FFF" w:rsidRDefault="00767D26" w:rsidP="00AB220A">
            <w:pPr>
              <w:jc w:val="center"/>
              <w:rPr>
                <w:rFonts w:ascii="Arial" w:hAnsi="Arial" w:cs="Arial"/>
                <w:bCs/>
              </w:rPr>
            </w:pPr>
            <w:r w:rsidRPr="006A5FFF">
              <w:rPr>
                <w:rFonts w:ascii="Arial" w:hAnsi="Arial" w:cs="Arial"/>
                <w:bCs/>
              </w:rPr>
              <w:t>0</w:t>
            </w:r>
          </w:p>
        </w:tc>
        <w:tc>
          <w:tcPr>
            <w:tcW w:w="650" w:type="pct"/>
            <w:vAlign w:val="center"/>
            <w:hideMark/>
          </w:tcPr>
          <w:p w:rsidR="00767D26" w:rsidRPr="006A5FFF" w:rsidRDefault="00767D26" w:rsidP="00AB220A">
            <w:pPr>
              <w:jc w:val="center"/>
              <w:rPr>
                <w:rFonts w:ascii="Arial" w:hAnsi="Arial" w:cs="Arial"/>
                <w:bCs/>
              </w:rPr>
            </w:pPr>
            <w:r w:rsidRPr="006A5FFF">
              <w:rPr>
                <w:rFonts w:ascii="Arial" w:hAnsi="Arial" w:cs="Arial"/>
                <w:bCs/>
              </w:rPr>
              <w:t>-10</w:t>
            </w:r>
          </w:p>
        </w:tc>
        <w:tc>
          <w:tcPr>
            <w:tcW w:w="650" w:type="pct"/>
            <w:vAlign w:val="center"/>
            <w:hideMark/>
          </w:tcPr>
          <w:p w:rsidR="00767D26" w:rsidRPr="006A5FFF" w:rsidRDefault="00767D26" w:rsidP="00AB220A">
            <w:pPr>
              <w:jc w:val="center"/>
              <w:rPr>
                <w:rFonts w:ascii="Arial" w:hAnsi="Arial" w:cs="Arial"/>
                <w:bCs/>
              </w:rPr>
            </w:pPr>
            <w:r w:rsidRPr="006A5FFF">
              <w:rPr>
                <w:rFonts w:ascii="Arial" w:hAnsi="Arial" w:cs="Arial"/>
                <w:bCs/>
              </w:rPr>
              <w:t>-20</w:t>
            </w:r>
          </w:p>
        </w:tc>
        <w:tc>
          <w:tcPr>
            <w:tcW w:w="652" w:type="pct"/>
            <w:vAlign w:val="center"/>
            <w:hideMark/>
          </w:tcPr>
          <w:p w:rsidR="00767D26" w:rsidRPr="006A5FFF" w:rsidRDefault="00767D26" w:rsidP="00AB220A">
            <w:pPr>
              <w:jc w:val="center"/>
              <w:rPr>
                <w:rFonts w:ascii="Arial" w:hAnsi="Arial" w:cs="Arial"/>
                <w:bCs/>
              </w:rPr>
            </w:pPr>
            <w:r w:rsidRPr="006A5FFF">
              <w:rPr>
                <w:rFonts w:ascii="Arial" w:hAnsi="Arial" w:cs="Arial"/>
                <w:bCs/>
              </w:rPr>
              <w:t>более -20</w:t>
            </w:r>
          </w:p>
        </w:tc>
      </w:tr>
      <w:tr w:rsidR="00767D26" w:rsidRPr="006A5FFF" w:rsidTr="00AB220A">
        <w:trPr>
          <w:trHeight w:val="163"/>
        </w:trPr>
        <w:tc>
          <w:tcPr>
            <w:tcW w:w="287" w:type="pct"/>
            <w:tcMar>
              <w:top w:w="0" w:type="dxa"/>
              <w:left w:w="108" w:type="dxa"/>
              <w:bottom w:w="0" w:type="dxa"/>
              <w:right w:w="108" w:type="dxa"/>
            </w:tcMar>
            <w:vAlign w:val="center"/>
            <w:hideMark/>
          </w:tcPr>
          <w:p w:rsidR="00767D26" w:rsidRPr="006A5FFF" w:rsidRDefault="00767D26" w:rsidP="00AB220A">
            <w:pPr>
              <w:jc w:val="center"/>
              <w:rPr>
                <w:rFonts w:ascii="Arial" w:hAnsi="Arial" w:cs="Arial"/>
              </w:rPr>
            </w:pPr>
            <w:r w:rsidRPr="006A5FFF">
              <w:rPr>
                <w:rFonts w:ascii="Arial" w:hAnsi="Arial" w:cs="Arial"/>
              </w:rPr>
              <w:t>1</w:t>
            </w:r>
          </w:p>
        </w:tc>
        <w:tc>
          <w:tcPr>
            <w:tcW w:w="1305" w:type="pct"/>
            <w:vAlign w:val="center"/>
            <w:hideMark/>
          </w:tcPr>
          <w:p w:rsidR="00767D26" w:rsidRPr="006A5FFF" w:rsidRDefault="00767D26" w:rsidP="00AB220A">
            <w:pPr>
              <w:rPr>
                <w:rFonts w:ascii="Arial" w:hAnsi="Arial" w:cs="Arial"/>
              </w:rPr>
            </w:pPr>
            <w:r w:rsidRPr="006A5FFF">
              <w:rPr>
                <w:rFonts w:ascii="Arial" w:hAnsi="Arial" w:cs="Arial"/>
              </w:rPr>
              <w:t>Отключение отопления</w:t>
            </w:r>
          </w:p>
        </w:tc>
        <w:tc>
          <w:tcPr>
            <w:tcW w:w="770" w:type="pct"/>
            <w:vAlign w:val="center"/>
            <w:hideMark/>
          </w:tcPr>
          <w:p w:rsidR="00767D26" w:rsidRPr="006A5FFF" w:rsidRDefault="00767D26" w:rsidP="00AB220A">
            <w:pPr>
              <w:jc w:val="center"/>
              <w:rPr>
                <w:rFonts w:ascii="Arial" w:hAnsi="Arial" w:cs="Arial"/>
              </w:rPr>
            </w:pPr>
            <w:r w:rsidRPr="006A5FFF">
              <w:rPr>
                <w:rFonts w:ascii="Arial" w:hAnsi="Arial" w:cs="Arial"/>
              </w:rPr>
              <w:t>2</w:t>
            </w:r>
          </w:p>
        </w:tc>
        <w:tc>
          <w:tcPr>
            <w:tcW w:w="686" w:type="pct"/>
            <w:vAlign w:val="center"/>
            <w:hideMark/>
          </w:tcPr>
          <w:p w:rsidR="00767D26" w:rsidRPr="006A5FFF" w:rsidRDefault="00767D26" w:rsidP="00AB220A">
            <w:pPr>
              <w:jc w:val="center"/>
              <w:rPr>
                <w:rFonts w:ascii="Arial" w:hAnsi="Arial" w:cs="Arial"/>
              </w:rPr>
            </w:pPr>
            <w:r w:rsidRPr="006A5FFF">
              <w:rPr>
                <w:rFonts w:ascii="Arial" w:hAnsi="Arial" w:cs="Arial"/>
              </w:rPr>
              <w:t>18</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18</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2"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r>
      <w:tr w:rsidR="00767D26" w:rsidRPr="006A5FFF" w:rsidTr="00AB220A">
        <w:tc>
          <w:tcPr>
            <w:tcW w:w="287" w:type="pct"/>
            <w:tcMar>
              <w:top w:w="0" w:type="dxa"/>
              <w:left w:w="108" w:type="dxa"/>
              <w:bottom w:w="0" w:type="dxa"/>
              <w:right w:w="108" w:type="dxa"/>
            </w:tcMar>
            <w:vAlign w:val="center"/>
            <w:hideMark/>
          </w:tcPr>
          <w:p w:rsidR="00767D26" w:rsidRPr="006A5FFF" w:rsidRDefault="00767D26" w:rsidP="00AB220A">
            <w:pPr>
              <w:jc w:val="center"/>
              <w:rPr>
                <w:rFonts w:ascii="Arial" w:hAnsi="Arial" w:cs="Arial"/>
              </w:rPr>
            </w:pPr>
            <w:r w:rsidRPr="006A5FFF">
              <w:rPr>
                <w:rFonts w:ascii="Arial" w:hAnsi="Arial" w:cs="Arial"/>
              </w:rPr>
              <w:t>2</w:t>
            </w:r>
          </w:p>
        </w:tc>
        <w:tc>
          <w:tcPr>
            <w:tcW w:w="1305" w:type="pct"/>
            <w:vAlign w:val="center"/>
            <w:hideMark/>
          </w:tcPr>
          <w:p w:rsidR="00767D26" w:rsidRPr="006A5FFF" w:rsidRDefault="00767D26" w:rsidP="00AB220A">
            <w:pPr>
              <w:rPr>
                <w:rFonts w:ascii="Arial" w:hAnsi="Arial" w:cs="Arial"/>
              </w:rPr>
            </w:pPr>
            <w:r w:rsidRPr="006A5FFF">
              <w:rPr>
                <w:rFonts w:ascii="Arial" w:hAnsi="Arial" w:cs="Arial"/>
              </w:rPr>
              <w:t>Отключение отопления</w:t>
            </w:r>
          </w:p>
        </w:tc>
        <w:tc>
          <w:tcPr>
            <w:tcW w:w="770" w:type="pct"/>
            <w:vAlign w:val="center"/>
            <w:hideMark/>
          </w:tcPr>
          <w:p w:rsidR="00767D26" w:rsidRPr="006A5FFF" w:rsidRDefault="00767D26" w:rsidP="00AB220A">
            <w:pPr>
              <w:jc w:val="center"/>
              <w:rPr>
                <w:rFonts w:ascii="Arial" w:hAnsi="Arial" w:cs="Arial"/>
              </w:rPr>
            </w:pPr>
            <w:r w:rsidRPr="006A5FFF">
              <w:rPr>
                <w:rFonts w:ascii="Arial" w:hAnsi="Arial" w:cs="Arial"/>
              </w:rPr>
              <w:t>4</w:t>
            </w:r>
          </w:p>
        </w:tc>
        <w:tc>
          <w:tcPr>
            <w:tcW w:w="686" w:type="pct"/>
            <w:vAlign w:val="center"/>
            <w:hideMark/>
          </w:tcPr>
          <w:p w:rsidR="00767D26" w:rsidRPr="006A5FFF" w:rsidRDefault="00767D26" w:rsidP="00AB220A">
            <w:pPr>
              <w:jc w:val="center"/>
              <w:rPr>
                <w:rFonts w:ascii="Arial" w:hAnsi="Arial" w:cs="Arial"/>
              </w:rPr>
            </w:pPr>
            <w:r w:rsidRPr="006A5FFF">
              <w:rPr>
                <w:rFonts w:ascii="Arial" w:hAnsi="Arial" w:cs="Arial"/>
              </w:rPr>
              <w:t>18</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2"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r>
      <w:tr w:rsidR="00767D26" w:rsidRPr="006A5FFF" w:rsidTr="00AB220A">
        <w:tc>
          <w:tcPr>
            <w:tcW w:w="287" w:type="pct"/>
            <w:tcMar>
              <w:top w:w="0" w:type="dxa"/>
              <w:left w:w="108" w:type="dxa"/>
              <w:bottom w:w="0" w:type="dxa"/>
              <w:right w:w="108" w:type="dxa"/>
            </w:tcMar>
            <w:vAlign w:val="center"/>
            <w:hideMark/>
          </w:tcPr>
          <w:p w:rsidR="00767D26" w:rsidRPr="006A5FFF" w:rsidRDefault="00767D26" w:rsidP="00AB220A">
            <w:pPr>
              <w:jc w:val="center"/>
              <w:rPr>
                <w:rFonts w:ascii="Arial" w:hAnsi="Arial" w:cs="Arial"/>
              </w:rPr>
            </w:pPr>
            <w:r w:rsidRPr="006A5FFF">
              <w:rPr>
                <w:rFonts w:ascii="Arial" w:hAnsi="Arial" w:cs="Arial"/>
              </w:rPr>
              <w:lastRenderedPageBreak/>
              <w:t>3</w:t>
            </w:r>
          </w:p>
        </w:tc>
        <w:tc>
          <w:tcPr>
            <w:tcW w:w="1305" w:type="pct"/>
            <w:vAlign w:val="center"/>
            <w:hideMark/>
          </w:tcPr>
          <w:p w:rsidR="00767D26" w:rsidRPr="006A5FFF" w:rsidRDefault="00767D26" w:rsidP="00AB220A">
            <w:pPr>
              <w:rPr>
                <w:rFonts w:ascii="Arial" w:hAnsi="Arial" w:cs="Arial"/>
              </w:rPr>
            </w:pPr>
            <w:r w:rsidRPr="006A5FFF">
              <w:rPr>
                <w:rFonts w:ascii="Arial" w:hAnsi="Arial" w:cs="Arial"/>
              </w:rPr>
              <w:t>Отключение отопления</w:t>
            </w:r>
          </w:p>
        </w:tc>
        <w:tc>
          <w:tcPr>
            <w:tcW w:w="770" w:type="pct"/>
            <w:vAlign w:val="center"/>
            <w:hideMark/>
          </w:tcPr>
          <w:p w:rsidR="00767D26" w:rsidRPr="006A5FFF" w:rsidRDefault="00767D26" w:rsidP="00AB220A">
            <w:pPr>
              <w:jc w:val="center"/>
              <w:rPr>
                <w:rFonts w:ascii="Arial" w:hAnsi="Arial" w:cs="Arial"/>
              </w:rPr>
            </w:pPr>
            <w:r w:rsidRPr="006A5FFF">
              <w:rPr>
                <w:rFonts w:ascii="Arial" w:hAnsi="Arial" w:cs="Arial"/>
              </w:rPr>
              <w:t>6</w:t>
            </w:r>
          </w:p>
        </w:tc>
        <w:tc>
          <w:tcPr>
            <w:tcW w:w="686"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2" w:type="pct"/>
            <w:vAlign w:val="center"/>
            <w:hideMark/>
          </w:tcPr>
          <w:p w:rsidR="00767D26" w:rsidRPr="006A5FFF" w:rsidRDefault="00767D26" w:rsidP="00AB220A">
            <w:pPr>
              <w:jc w:val="center"/>
              <w:rPr>
                <w:rFonts w:ascii="Arial" w:hAnsi="Arial" w:cs="Arial"/>
              </w:rPr>
            </w:pPr>
            <w:r w:rsidRPr="006A5FFF">
              <w:rPr>
                <w:rFonts w:ascii="Arial" w:hAnsi="Arial" w:cs="Arial"/>
              </w:rPr>
              <w:t>10</w:t>
            </w:r>
          </w:p>
        </w:tc>
      </w:tr>
      <w:tr w:rsidR="00767D26" w:rsidRPr="006A5FFF" w:rsidTr="00AB220A">
        <w:tc>
          <w:tcPr>
            <w:tcW w:w="287" w:type="pct"/>
            <w:tcMar>
              <w:top w:w="0" w:type="dxa"/>
              <w:left w:w="108" w:type="dxa"/>
              <w:bottom w:w="0" w:type="dxa"/>
              <w:right w:w="108" w:type="dxa"/>
            </w:tcMar>
            <w:vAlign w:val="center"/>
            <w:hideMark/>
          </w:tcPr>
          <w:p w:rsidR="00767D26" w:rsidRPr="006A5FFF" w:rsidRDefault="00767D26" w:rsidP="00AB220A">
            <w:pPr>
              <w:jc w:val="center"/>
              <w:rPr>
                <w:rFonts w:ascii="Arial" w:hAnsi="Arial" w:cs="Arial"/>
              </w:rPr>
            </w:pPr>
            <w:r w:rsidRPr="006A5FFF">
              <w:rPr>
                <w:rFonts w:ascii="Arial" w:hAnsi="Arial" w:cs="Arial"/>
              </w:rPr>
              <w:t>4</w:t>
            </w:r>
          </w:p>
        </w:tc>
        <w:tc>
          <w:tcPr>
            <w:tcW w:w="1305" w:type="pct"/>
            <w:vAlign w:val="center"/>
            <w:hideMark/>
          </w:tcPr>
          <w:p w:rsidR="00767D26" w:rsidRPr="006A5FFF" w:rsidRDefault="00767D26" w:rsidP="00AB220A">
            <w:pPr>
              <w:rPr>
                <w:rFonts w:ascii="Arial" w:hAnsi="Arial" w:cs="Arial"/>
              </w:rPr>
            </w:pPr>
            <w:r w:rsidRPr="006A5FFF">
              <w:rPr>
                <w:rFonts w:ascii="Arial" w:hAnsi="Arial" w:cs="Arial"/>
              </w:rPr>
              <w:t>Отключение отопления</w:t>
            </w:r>
          </w:p>
        </w:tc>
        <w:tc>
          <w:tcPr>
            <w:tcW w:w="770" w:type="pct"/>
            <w:vAlign w:val="center"/>
            <w:hideMark/>
          </w:tcPr>
          <w:p w:rsidR="00767D26" w:rsidRPr="006A5FFF" w:rsidRDefault="00767D26" w:rsidP="00AB220A">
            <w:pPr>
              <w:jc w:val="center"/>
              <w:rPr>
                <w:rFonts w:ascii="Arial" w:hAnsi="Arial" w:cs="Arial"/>
              </w:rPr>
            </w:pPr>
            <w:r w:rsidRPr="006A5FFF">
              <w:rPr>
                <w:rFonts w:ascii="Arial" w:hAnsi="Arial" w:cs="Arial"/>
              </w:rPr>
              <w:t>8</w:t>
            </w:r>
          </w:p>
        </w:tc>
        <w:tc>
          <w:tcPr>
            <w:tcW w:w="686"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15</w:t>
            </w:r>
          </w:p>
        </w:tc>
        <w:tc>
          <w:tcPr>
            <w:tcW w:w="650" w:type="pct"/>
            <w:vAlign w:val="center"/>
            <w:hideMark/>
          </w:tcPr>
          <w:p w:rsidR="00767D26" w:rsidRPr="006A5FFF" w:rsidRDefault="00767D26" w:rsidP="00AB220A">
            <w:pPr>
              <w:jc w:val="center"/>
              <w:rPr>
                <w:rFonts w:ascii="Arial" w:hAnsi="Arial" w:cs="Arial"/>
              </w:rPr>
            </w:pPr>
            <w:r w:rsidRPr="006A5FFF">
              <w:rPr>
                <w:rFonts w:ascii="Arial" w:hAnsi="Arial" w:cs="Arial"/>
              </w:rPr>
              <w:t>10</w:t>
            </w:r>
          </w:p>
        </w:tc>
        <w:tc>
          <w:tcPr>
            <w:tcW w:w="652" w:type="pct"/>
            <w:vAlign w:val="center"/>
            <w:hideMark/>
          </w:tcPr>
          <w:p w:rsidR="00767D26" w:rsidRPr="006A5FFF" w:rsidRDefault="00767D26" w:rsidP="00AB220A">
            <w:pPr>
              <w:jc w:val="center"/>
              <w:rPr>
                <w:rFonts w:ascii="Arial" w:hAnsi="Arial" w:cs="Arial"/>
              </w:rPr>
            </w:pPr>
            <w:r w:rsidRPr="006A5FFF">
              <w:rPr>
                <w:rFonts w:ascii="Arial" w:hAnsi="Arial" w:cs="Arial"/>
              </w:rPr>
              <w:t>10</w:t>
            </w:r>
          </w:p>
        </w:tc>
      </w:tr>
    </w:tbl>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eastAsia="ru-RU"/>
        </w:rPr>
        <w:t>2.3.7.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rsidR="00767D26" w:rsidRPr="006A5FFF" w:rsidRDefault="00767D26" w:rsidP="00767D26">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67" w:name="_Toc195004381"/>
      <w:r w:rsidRPr="006A5FFF">
        <w:rPr>
          <w:rFonts w:ascii="Arial" w:hAnsi="Arial" w:cs="Arial"/>
          <w:b w:val="0"/>
          <w:sz w:val="24"/>
          <w:szCs w:val="24"/>
        </w:rPr>
        <w:t>Раздел 3. Количество сил и средств, используемых для локализации и ликвидации последствий аварий на объекте теплоснабжения</w:t>
      </w:r>
      <w:bookmarkEnd w:id="67"/>
      <w:r w:rsidRPr="006A5FFF">
        <w:rPr>
          <w:rFonts w:ascii="Arial" w:hAnsi="Arial" w:cs="Arial"/>
          <w:b w:val="0"/>
          <w:sz w:val="24"/>
          <w:szCs w:val="24"/>
        </w:rPr>
        <w:t>.</w:t>
      </w:r>
      <w:bookmarkStart w:id="68" w:name="_Toc195004382"/>
    </w:p>
    <w:p w:rsidR="00767D26" w:rsidRPr="006A5FFF" w:rsidRDefault="00767D26" w:rsidP="00767D26">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r w:rsidRPr="006A5FFF">
        <w:rPr>
          <w:rFonts w:ascii="Arial" w:hAnsi="Arial" w:cs="Arial"/>
          <w:b w:val="0"/>
          <w:sz w:val="24"/>
          <w:szCs w:val="24"/>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68"/>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Для локализации и ликвидации последствий аварийных ситуаций на объектах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требуется привлечение сил и средств, достаточных для решения поставленных задач в нормативные сроки.</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Сведения о количестве сил и средств, </w:t>
      </w:r>
      <w:r w:rsidRPr="006A5FFF">
        <w:rPr>
          <w:rFonts w:ascii="Arial" w:hAnsi="Arial" w:cs="Arial"/>
        </w:rPr>
        <w:t>необходимых при</w:t>
      </w:r>
      <w:r w:rsidRPr="006A5FFF">
        <w:rPr>
          <w:rFonts w:ascii="Arial" w:hAnsi="Arial" w:cs="Arial"/>
          <w:lang w:eastAsia="ru-RU"/>
        </w:rPr>
        <w:t xml:space="preserve"> ликвидации последствий аварийных ситуаций, по оперативным подразделениям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rPr>
        <w:t>(</w:t>
      </w:r>
      <w:r w:rsidRPr="006A5FFF">
        <w:rPr>
          <w:rFonts w:ascii="Arial" w:hAnsi="Arial" w:cs="Arial"/>
          <w:lang w:val="ru-RU"/>
        </w:rPr>
        <w:t>Большеулуйский район</w:t>
      </w:r>
      <w:r w:rsidRPr="006A5FFF">
        <w:rPr>
          <w:rFonts w:ascii="Arial" w:hAnsi="Arial" w:cs="Arial"/>
        </w:rPr>
        <w:t xml:space="preserve">, </w:t>
      </w:r>
      <w:r w:rsidRPr="006A5FFF">
        <w:rPr>
          <w:rFonts w:ascii="Arial" w:hAnsi="Arial" w:cs="Arial"/>
          <w:lang w:eastAsia="ru-RU"/>
        </w:rPr>
        <w:t>представлены в таблице</w:t>
      </w:r>
      <w:r w:rsidRPr="006A5FFF">
        <w:rPr>
          <w:rFonts w:ascii="Arial" w:hAnsi="Arial" w:cs="Arial"/>
          <w:lang w:val="ru-RU" w:eastAsia="ru-RU"/>
        </w:rPr>
        <w:t xml:space="preserve"> </w:t>
      </w:r>
      <w:r w:rsidRPr="006A5FFF">
        <w:rPr>
          <w:rFonts w:ascii="Arial" w:hAnsi="Arial" w:cs="Arial"/>
          <w:lang w:eastAsia="ru-RU"/>
        </w:rPr>
        <w:fldChar w:fldCharType="begin"/>
      </w:r>
      <w:r w:rsidRPr="006A5FFF">
        <w:rPr>
          <w:rFonts w:ascii="Arial" w:hAnsi="Arial" w:cs="Arial"/>
          <w:lang w:eastAsia="ru-RU"/>
        </w:rPr>
        <w:instrText xml:space="preserve"> REF _Ref190963645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ab/>
      </w:r>
      <w:r w:rsidRPr="006A5FFF">
        <w:rPr>
          <w:rFonts w:ascii="Arial" w:hAnsi="Arial" w:cs="Arial"/>
          <w:bCs/>
          <w:noProof/>
        </w:rPr>
        <w:t>Таблица 0</w:t>
      </w:r>
      <w:r w:rsidRPr="006A5FFF">
        <w:rPr>
          <w:rFonts w:ascii="Arial" w:hAnsi="Arial" w:cs="Arial"/>
          <w:bCs/>
        </w:rPr>
        <w:t>.</w:t>
      </w:r>
      <w:r w:rsidRPr="006A5FFF">
        <w:rPr>
          <w:rFonts w:ascii="Arial" w:hAnsi="Arial" w:cs="Arial"/>
          <w:bCs/>
          <w:noProof/>
        </w:rPr>
        <w:t>1</w:t>
      </w:r>
      <w:r w:rsidRPr="006A5FFF">
        <w:rPr>
          <w:rFonts w:ascii="Arial" w:hAnsi="Arial" w:cs="Arial"/>
          <w:lang w:eastAsia="ru-RU"/>
        </w:rPr>
        <w:fldChar w:fldCharType="end"/>
      </w:r>
      <w:r w:rsidRPr="006A5FFF">
        <w:rPr>
          <w:rFonts w:ascii="Arial" w:hAnsi="Arial" w:cs="Arial"/>
          <w:lang w:eastAsia="ru-RU"/>
        </w:rPr>
        <w:t>.</w:t>
      </w:r>
    </w:p>
    <w:p w:rsidR="00767D26" w:rsidRPr="006A5FFF" w:rsidRDefault="00767D26" w:rsidP="00767D26">
      <w:pPr>
        <w:pStyle w:val="a"/>
        <w:numPr>
          <w:ilvl w:val="0"/>
          <w:numId w:val="0"/>
        </w:numPr>
        <w:ind w:left="142"/>
        <w:rPr>
          <w:rFonts w:ascii="Arial" w:hAnsi="Arial" w:cs="Arial"/>
          <w:lang w:val="ru-RU"/>
        </w:rPr>
      </w:pPr>
      <w:bookmarkStart w:id="69" w:name="_Ref190963645"/>
      <w:r w:rsidRPr="006A5FFF">
        <w:rPr>
          <w:rFonts w:ascii="Arial" w:hAnsi="Arial" w:cs="Arial"/>
          <w:bCs/>
          <w:lang w:val="ru-RU"/>
        </w:rPr>
        <w:tab/>
      </w:r>
      <w:bookmarkStart w:id="70" w:name="_Toc195004411"/>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0</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69"/>
      <w:r w:rsidRPr="006A5FFF">
        <w:rPr>
          <w:rFonts w:ascii="Arial" w:hAnsi="Arial" w:cs="Arial"/>
        </w:rPr>
        <w:t xml:space="preserve"> - </w:t>
      </w:r>
      <w:r w:rsidRPr="006A5FFF">
        <w:rPr>
          <w:rFonts w:ascii="Arial" w:hAnsi="Arial" w:cs="Arial"/>
          <w:lang w:eastAsia="ru-RU"/>
        </w:rPr>
        <w:t xml:space="preserve">Сведения о количестве сил и средств, </w:t>
      </w:r>
      <w:r w:rsidRPr="006A5FFF">
        <w:rPr>
          <w:rFonts w:ascii="Arial" w:hAnsi="Arial" w:cs="Arial"/>
        </w:rPr>
        <w:t>необходимых при</w:t>
      </w:r>
      <w:r w:rsidRPr="006A5FFF">
        <w:rPr>
          <w:rFonts w:ascii="Arial" w:hAnsi="Arial" w:cs="Arial"/>
          <w:lang w:eastAsia="ru-RU"/>
        </w:rPr>
        <w:t xml:space="preserve"> ликвидации последствий аварийных ситуаций, по оперативным подразделениям организаций (учреждений) </w:t>
      </w:r>
      <w:r w:rsidRPr="006A5FFF">
        <w:rPr>
          <w:rFonts w:ascii="Arial" w:hAnsi="Arial" w:cs="Arial"/>
        </w:rPr>
        <w:t>связанных с функционированием систем теплоснабжения</w:t>
      </w:r>
      <w:r w:rsidRPr="006A5FFF">
        <w:rPr>
          <w:rFonts w:ascii="Arial" w:eastAsia="Calibri" w:hAnsi="Arial" w:cs="Arial"/>
        </w:rPr>
        <w:t xml:space="preserve"> 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bookmarkEnd w:id="7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2552"/>
        <w:gridCol w:w="2693"/>
      </w:tblGrid>
      <w:tr w:rsidR="00767D26" w:rsidRPr="006A5FFF" w:rsidTr="00AB220A">
        <w:trPr>
          <w:trHeight w:val="240"/>
          <w:tblHeader/>
        </w:trPr>
        <w:tc>
          <w:tcPr>
            <w:tcW w:w="2235" w:type="dxa"/>
            <w:vMerge w:val="restart"/>
            <w:vAlign w:val="center"/>
          </w:tcPr>
          <w:p w:rsidR="00767D26" w:rsidRPr="006A5FFF" w:rsidRDefault="00767D26" w:rsidP="00AB220A">
            <w:pPr>
              <w:pStyle w:val="ae"/>
              <w:jc w:val="center"/>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1984" w:type="dxa"/>
            <w:vMerge w:val="restart"/>
            <w:vAlign w:val="center"/>
          </w:tcPr>
          <w:p w:rsidR="00767D26" w:rsidRPr="006A5FFF" w:rsidRDefault="00767D26" w:rsidP="00AB220A">
            <w:pPr>
              <w:pStyle w:val="ae"/>
              <w:jc w:val="center"/>
              <w:rPr>
                <w:rFonts w:ascii="Arial" w:hAnsi="Arial" w:cs="Arial"/>
              </w:rPr>
            </w:pPr>
            <w:r w:rsidRPr="006A5FFF">
              <w:rPr>
                <w:rFonts w:ascii="Arial" w:hAnsi="Arial" w:cs="Arial"/>
              </w:rPr>
              <w:t>Функциональная группа</w:t>
            </w:r>
          </w:p>
        </w:tc>
        <w:tc>
          <w:tcPr>
            <w:tcW w:w="5245" w:type="dxa"/>
            <w:gridSpan w:val="2"/>
            <w:vAlign w:val="center"/>
          </w:tcPr>
          <w:p w:rsidR="00767D26" w:rsidRPr="006A5FFF" w:rsidRDefault="00767D26" w:rsidP="00AB220A">
            <w:pPr>
              <w:pStyle w:val="ae"/>
              <w:jc w:val="center"/>
              <w:rPr>
                <w:rFonts w:ascii="Arial" w:hAnsi="Arial" w:cs="Arial"/>
              </w:rPr>
            </w:pPr>
            <w:r w:rsidRPr="006A5FFF">
              <w:rPr>
                <w:rFonts w:ascii="Arial" w:hAnsi="Arial" w:cs="Arial"/>
              </w:rPr>
              <w:t>Выделяемые</w:t>
            </w:r>
          </w:p>
        </w:tc>
      </w:tr>
      <w:tr w:rsidR="00767D26" w:rsidRPr="006A5FFF" w:rsidTr="00AB220A">
        <w:trPr>
          <w:trHeight w:val="240"/>
          <w:tblHeader/>
        </w:trPr>
        <w:tc>
          <w:tcPr>
            <w:tcW w:w="2235" w:type="dxa"/>
            <w:vMerge/>
            <w:vAlign w:val="center"/>
          </w:tcPr>
          <w:p w:rsidR="00767D26" w:rsidRPr="006A5FFF" w:rsidRDefault="00767D26" w:rsidP="00AB220A">
            <w:pPr>
              <w:pStyle w:val="ae"/>
              <w:jc w:val="center"/>
              <w:rPr>
                <w:rFonts w:ascii="Arial" w:hAnsi="Arial" w:cs="Arial"/>
              </w:rPr>
            </w:pPr>
          </w:p>
        </w:tc>
        <w:tc>
          <w:tcPr>
            <w:tcW w:w="1984" w:type="dxa"/>
            <w:vMerge/>
            <w:vAlign w:val="center"/>
          </w:tcPr>
          <w:p w:rsidR="00767D26" w:rsidRPr="006A5FFF" w:rsidRDefault="00767D26" w:rsidP="00AB220A">
            <w:pPr>
              <w:pStyle w:val="ae"/>
              <w:jc w:val="center"/>
              <w:rPr>
                <w:rFonts w:ascii="Arial" w:hAnsi="Arial" w:cs="Arial"/>
              </w:rPr>
            </w:pPr>
          </w:p>
        </w:tc>
        <w:tc>
          <w:tcPr>
            <w:tcW w:w="2552" w:type="dxa"/>
            <w:vAlign w:val="center"/>
          </w:tcPr>
          <w:p w:rsidR="00767D26" w:rsidRPr="006A5FFF" w:rsidRDefault="00767D26" w:rsidP="00AB220A">
            <w:pPr>
              <w:pStyle w:val="ae"/>
              <w:jc w:val="center"/>
              <w:rPr>
                <w:rFonts w:ascii="Arial" w:hAnsi="Arial" w:cs="Arial"/>
              </w:rPr>
            </w:pPr>
            <w:r w:rsidRPr="006A5FFF">
              <w:rPr>
                <w:rFonts w:ascii="Arial" w:hAnsi="Arial" w:cs="Arial"/>
              </w:rPr>
              <w:t>силы</w:t>
            </w:r>
          </w:p>
        </w:tc>
        <w:tc>
          <w:tcPr>
            <w:tcW w:w="2693" w:type="dxa"/>
            <w:vAlign w:val="center"/>
          </w:tcPr>
          <w:p w:rsidR="00767D26" w:rsidRPr="006A5FFF" w:rsidRDefault="00767D26" w:rsidP="00AB220A">
            <w:pPr>
              <w:pStyle w:val="ae"/>
              <w:jc w:val="center"/>
              <w:rPr>
                <w:rFonts w:ascii="Arial" w:hAnsi="Arial" w:cs="Arial"/>
              </w:rPr>
            </w:pPr>
            <w:r w:rsidRPr="006A5FFF">
              <w:rPr>
                <w:rFonts w:ascii="Arial" w:hAnsi="Arial" w:cs="Arial"/>
              </w:rPr>
              <w:t>средства</w:t>
            </w:r>
          </w:p>
        </w:tc>
      </w:tr>
      <w:tr w:rsidR="00767D26" w:rsidRPr="006A5FFF" w:rsidTr="00AB220A">
        <w:tc>
          <w:tcPr>
            <w:tcW w:w="2235" w:type="dxa"/>
            <w:vAlign w:val="center"/>
          </w:tcPr>
          <w:p w:rsidR="00767D26" w:rsidRPr="006A5FFF" w:rsidRDefault="00767D26" w:rsidP="00AB220A">
            <w:pPr>
              <w:pStyle w:val="ae"/>
              <w:rPr>
                <w:rFonts w:ascii="Arial" w:eastAsia="Calibri" w:hAnsi="Arial" w:cs="Arial"/>
              </w:rPr>
            </w:pPr>
            <w:r w:rsidRPr="006A5FFF">
              <w:rPr>
                <w:rFonts w:ascii="Arial" w:hAnsi="Arial" w:cs="Arial"/>
              </w:rPr>
              <w:t>МКУ «ЕДДС» Большеулуйского района, адрес места расположения; Красноярский край, с. Большой Улуй, ул. Революции, д. 11</w:t>
            </w:r>
          </w:p>
        </w:tc>
        <w:tc>
          <w:tcPr>
            <w:tcW w:w="1984" w:type="dxa"/>
            <w:vAlign w:val="center"/>
          </w:tcPr>
          <w:p w:rsidR="00767D26" w:rsidRPr="006A5FFF" w:rsidRDefault="00767D26" w:rsidP="00AB220A">
            <w:pPr>
              <w:pStyle w:val="ae"/>
              <w:rPr>
                <w:rFonts w:ascii="Arial" w:hAnsi="Arial" w:cs="Arial"/>
              </w:rPr>
            </w:pPr>
            <w:r w:rsidRPr="006A5FFF">
              <w:rPr>
                <w:rFonts w:ascii="Arial" w:hAnsi="Arial" w:cs="Arial"/>
              </w:rPr>
              <w:t>диспетчерская служба (круглосуточно)</w:t>
            </w: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операторы</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оргтехника с программным обеспечением, средства связи на рабочем месте</w:t>
            </w:r>
          </w:p>
        </w:tc>
      </w:tr>
      <w:tr w:rsidR="00767D26" w:rsidRPr="006A5FFF" w:rsidTr="00AB220A">
        <w:tc>
          <w:tcPr>
            <w:tcW w:w="2235" w:type="dxa"/>
            <w:vMerge w:val="restart"/>
            <w:vAlign w:val="center"/>
          </w:tcPr>
          <w:p w:rsidR="00767D26" w:rsidRPr="006A5FFF" w:rsidRDefault="00767D26" w:rsidP="00AB220A">
            <w:pPr>
              <w:pStyle w:val="ae"/>
              <w:rPr>
                <w:rFonts w:ascii="Arial" w:hAnsi="Arial" w:cs="Arial"/>
              </w:rPr>
            </w:pPr>
            <w:r w:rsidRPr="006A5FFF">
              <w:rPr>
                <w:rFonts w:ascii="Arial" w:eastAsia="Calibri" w:hAnsi="Arial" w:cs="Arial"/>
                <w:color w:val="000000"/>
              </w:rPr>
              <w:t xml:space="preserve">32 ПСЧ 2 ПСО ФПС ГПС ГУ МЧС России по Красноярскому краю, адрес места расположения; Красноярский </w:t>
            </w:r>
            <w:r w:rsidRPr="006A5FFF">
              <w:rPr>
                <w:rFonts w:ascii="Arial" w:eastAsia="Calibri" w:hAnsi="Arial" w:cs="Arial"/>
                <w:color w:val="000000"/>
              </w:rPr>
              <w:lastRenderedPageBreak/>
              <w:t>край, с. Большой Улуй, ул. Просвещения, д. 22</w:t>
            </w:r>
          </w:p>
        </w:tc>
        <w:tc>
          <w:tcPr>
            <w:tcW w:w="1984" w:type="dxa"/>
            <w:vMerge w:val="restart"/>
            <w:vAlign w:val="center"/>
          </w:tcPr>
          <w:p w:rsidR="00767D26" w:rsidRPr="006A5FFF" w:rsidRDefault="00767D26" w:rsidP="00AB220A">
            <w:pPr>
              <w:pStyle w:val="ae"/>
              <w:rPr>
                <w:rFonts w:ascii="Arial" w:hAnsi="Arial" w:cs="Arial"/>
              </w:rPr>
            </w:pPr>
            <w:r w:rsidRPr="006A5FFF">
              <w:rPr>
                <w:rFonts w:ascii="Arial" w:hAnsi="Arial" w:cs="Arial"/>
              </w:rPr>
              <w:lastRenderedPageBreak/>
              <w:t>дежурный караул (круглосуточно)</w:t>
            </w: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оперативный дежурный</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оргтехника, средства связи на рабочем месте</w:t>
            </w:r>
          </w:p>
        </w:tc>
      </w:tr>
      <w:tr w:rsidR="00767D26" w:rsidRPr="006A5FFF" w:rsidTr="00AB220A">
        <w:tc>
          <w:tcPr>
            <w:tcW w:w="2235" w:type="dxa"/>
            <w:vMerge/>
          </w:tcPr>
          <w:p w:rsidR="00767D26" w:rsidRPr="006A5FFF" w:rsidRDefault="00767D26" w:rsidP="00AB220A">
            <w:pPr>
              <w:pStyle w:val="ae"/>
              <w:rPr>
                <w:rFonts w:ascii="Arial" w:hAnsi="Arial" w:cs="Arial"/>
              </w:rPr>
            </w:pPr>
          </w:p>
        </w:tc>
        <w:tc>
          <w:tcPr>
            <w:tcW w:w="1984" w:type="dxa"/>
            <w:vMerge/>
            <w:vAlign w:val="center"/>
          </w:tcPr>
          <w:p w:rsidR="00767D26" w:rsidRPr="006A5FFF" w:rsidRDefault="00767D26" w:rsidP="00AB220A">
            <w:pPr>
              <w:pStyle w:val="ae"/>
              <w:rPr>
                <w:rFonts w:ascii="Arial" w:hAnsi="Arial" w:cs="Arial"/>
              </w:rPr>
            </w:pP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 xml:space="preserve">состав в соответствии с табелем боевого расчета отделения караула на </w:t>
            </w:r>
            <w:r w:rsidRPr="006A5FFF">
              <w:rPr>
                <w:rFonts w:ascii="Arial" w:hAnsi="Arial" w:cs="Arial"/>
              </w:rPr>
              <w:lastRenderedPageBreak/>
              <w:t>пожарном автомобиле</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lastRenderedPageBreak/>
              <w:t>противопожарная техника</w:t>
            </w:r>
          </w:p>
        </w:tc>
      </w:tr>
      <w:tr w:rsidR="00767D26" w:rsidRPr="006A5FFF" w:rsidTr="00AB220A">
        <w:tc>
          <w:tcPr>
            <w:tcW w:w="2235" w:type="dxa"/>
            <w:vMerge w:val="restart"/>
            <w:vAlign w:val="center"/>
          </w:tcPr>
          <w:p w:rsidR="00767D26" w:rsidRPr="006A5FFF" w:rsidRDefault="00767D26" w:rsidP="00AB220A">
            <w:pPr>
              <w:pStyle w:val="ae"/>
              <w:rPr>
                <w:rFonts w:ascii="Arial" w:hAnsi="Arial" w:cs="Arial"/>
              </w:rPr>
            </w:pPr>
            <w:r w:rsidRPr="006A5FFF">
              <w:rPr>
                <w:rFonts w:ascii="Arial" w:hAnsi="Arial" w:cs="Arial"/>
              </w:rPr>
              <w:t xml:space="preserve">ОГИБДД МО МВД России «Большеулуйское», адрес места расположения: Красноярский край, с. Большой Улуй, ул.  Просвещения, 18 </w:t>
            </w:r>
          </w:p>
        </w:tc>
        <w:tc>
          <w:tcPr>
            <w:tcW w:w="1984" w:type="dxa"/>
            <w:vMerge w:val="restart"/>
            <w:vAlign w:val="center"/>
          </w:tcPr>
          <w:p w:rsidR="00767D26" w:rsidRPr="006A5FFF" w:rsidRDefault="00767D26" w:rsidP="00AB220A">
            <w:pPr>
              <w:pStyle w:val="ae"/>
              <w:rPr>
                <w:rFonts w:ascii="Arial" w:hAnsi="Arial" w:cs="Arial"/>
              </w:rPr>
            </w:pPr>
            <w:r w:rsidRPr="006A5FFF">
              <w:rPr>
                <w:rFonts w:ascii="Arial" w:hAnsi="Arial" w:cs="Arial"/>
              </w:rPr>
              <w:t>дежурная часть МВД (круглосуточно)</w:t>
            </w: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оперативный дежурный по МВД</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оргтехника, средства связи на рабочем месте</w:t>
            </w:r>
          </w:p>
        </w:tc>
      </w:tr>
      <w:tr w:rsidR="00767D26" w:rsidRPr="006A5FFF" w:rsidTr="00AB220A">
        <w:tc>
          <w:tcPr>
            <w:tcW w:w="2235" w:type="dxa"/>
            <w:vMerge/>
          </w:tcPr>
          <w:p w:rsidR="00767D26" w:rsidRPr="006A5FFF" w:rsidRDefault="00767D26" w:rsidP="00AB220A">
            <w:pPr>
              <w:pStyle w:val="ae"/>
              <w:rPr>
                <w:rFonts w:ascii="Arial" w:hAnsi="Arial" w:cs="Arial"/>
                <w:shd w:val="clear" w:color="auto" w:fill="FFFFFF"/>
              </w:rPr>
            </w:pPr>
          </w:p>
        </w:tc>
        <w:tc>
          <w:tcPr>
            <w:tcW w:w="1984" w:type="dxa"/>
            <w:vMerge/>
            <w:vAlign w:val="center"/>
          </w:tcPr>
          <w:p w:rsidR="00767D26" w:rsidRPr="006A5FFF" w:rsidRDefault="00767D26" w:rsidP="00AB220A">
            <w:pPr>
              <w:pStyle w:val="ae"/>
              <w:rPr>
                <w:rFonts w:ascii="Arial" w:hAnsi="Arial" w:cs="Arial"/>
              </w:rPr>
            </w:pP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состав в соответствии с утверждёнными в установленном порядке типовыми штатными расписаниями дежурных частей</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дежурный автомобиль</w:t>
            </w:r>
          </w:p>
        </w:tc>
      </w:tr>
      <w:tr w:rsidR="00767D26" w:rsidRPr="006A5FFF" w:rsidTr="00AB220A">
        <w:tc>
          <w:tcPr>
            <w:tcW w:w="2235" w:type="dxa"/>
            <w:vMerge w:val="restart"/>
            <w:vAlign w:val="center"/>
          </w:tcPr>
          <w:p w:rsidR="00767D26" w:rsidRPr="006A5FFF" w:rsidRDefault="00767D26" w:rsidP="00AB220A">
            <w:pPr>
              <w:pStyle w:val="ae"/>
              <w:rPr>
                <w:rFonts w:ascii="Arial" w:hAnsi="Arial" w:cs="Arial"/>
              </w:rPr>
            </w:pPr>
            <w:r w:rsidRPr="006A5FFF">
              <w:rPr>
                <w:rFonts w:ascii="Arial" w:hAnsi="Arial" w:cs="Arial"/>
                <w:color w:val="333333"/>
                <w:shd w:val="clear" w:color="auto" w:fill="FBFBFB"/>
              </w:rPr>
              <w:t>КГБУЗ «Большеулуйская  районная </w:t>
            </w:r>
            <w:r w:rsidRPr="006A5FFF">
              <w:rPr>
                <w:rFonts w:ascii="Arial" w:hAnsi="Arial" w:cs="Arial"/>
                <w:bCs/>
                <w:color w:val="333333"/>
                <w:shd w:val="clear" w:color="auto" w:fill="FBFBFB"/>
              </w:rPr>
              <w:t>больница»</w:t>
            </w:r>
            <w:r w:rsidRPr="006A5FFF">
              <w:rPr>
                <w:rFonts w:ascii="Arial" w:hAnsi="Arial" w:cs="Arial"/>
              </w:rPr>
              <w:t xml:space="preserve"> </w:t>
            </w:r>
            <w:r w:rsidRPr="006A5FFF">
              <w:rPr>
                <w:rFonts w:ascii="Arial" w:hAnsi="Arial" w:cs="Arial"/>
                <w:bCs/>
                <w:color w:val="333333"/>
                <w:shd w:val="clear" w:color="auto" w:fill="FBFBFB"/>
              </w:rPr>
              <w:t>адрес места расположения: Красноярский край, с. Большой Улуй, ул. Медицинская, 1</w:t>
            </w:r>
          </w:p>
        </w:tc>
        <w:tc>
          <w:tcPr>
            <w:tcW w:w="1984" w:type="dxa"/>
            <w:vMerge w:val="restart"/>
            <w:vAlign w:val="center"/>
          </w:tcPr>
          <w:p w:rsidR="00767D26" w:rsidRPr="006A5FFF" w:rsidRDefault="00767D26" w:rsidP="00AB220A">
            <w:pPr>
              <w:pStyle w:val="ae"/>
              <w:rPr>
                <w:rFonts w:ascii="Arial" w:hAnsi="Arial" w:cs="Arial"/>
              </w:rPr>
            </w:pPr>
            <w:r w:rsidRPr="006A5FFF">
              <w:rPr>
                <w:rFonts w:ascii="Arial" w:hAnsi="Arial" w:cs="Arial"/>
              </w:rPr>
              <w:t>территориальная дежурная служба</w:t>
            </w: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фельдшер по приему вызовов скорой медицинской помощи</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оргтехника, средства связи на рабочем месте</w:t>
            </w:r>
          </w:p>
        </w:tc>
      </w:tr>
      <w:tr w:rsidR="00767D26" w:rsidRPr="006A5FFF" w:rsidTr="00AB220A">
        <w:tc>
          <w:tcPr>
            <w:tcW w:w="2235" w:type="dxa"/>
            <w:vMerge/>
          </w:tcPr>
          <w:p w:rsidR="00767D26" w:rsidRPr="006A5FFF" w:rsidRDefault="00767D26" w:rsidP="00AB220A">
            <w:pPr>
              <w:pStyle w:val="ae"/>
              <w:rPr>
                <w:rFonts w:ascii="Arial" w:hAnsi="Arial" w:cs="Arial"/>
                <w:bCs/>
              </w:rPr>
            </w:pPr>
          </w:p>
        </w:tc>
        <w:tc>
          <w:tcPr>
            <w:tcW w:w="1984" w:type="dxa"/>
            <w:vMerge/>
          </w:tcPr>
          <w:p w:rsidR="00767D26" w:rsidRPr="006A5FFF" w:rsidRDefault="00767D26" w:rsidP="00AB220A">
            <w:pPr>
              <w:pStyle w:val="ae"/>
              <w:rPr>
                <w:rFonts w:ascii="Arial" w:hAnsi="Arial" w:cs="Arial"/>
              </w:rPr>
            </w:pP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выездная бригада скорой медицинской помощи</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специализированная машина скорой помощи</w:t>
            </w:r>
          </w:p>
        </w:tc>
      </w:tr>
      <w:tr w:rsidR="00767D26" w:rsidRPr="006A5FFF" w:rsidTr="00AB220A">
        <w:tc>
          <w:tcPr>
            <w:tcW w:w="2235" w:type="dxa"/>
            <w:vMerge w:val="restart"/>
            <w:vAlign w:val="center"/>
          </w:tcPr>
          <w:p w:rsidR="00767D26" w:rsidRPr="006A5FFF" w:rsidRDefault="00767D26" w:rsidP="00AB220A">
            <w:pPr>
              <w:pStyle w:val="ae"/>
              <w:rPr>
                <w:rFonts w:ascii="Arial" w:hAnsi="Arial" w:cs="Arial"/>
                <w:bCs/>
              </w:rPr>
            </w:pPr>
            <w:r w:rsidRPr="006A5FFF">
              <w:rPr>
                <w:rFonts w:ascii="Arial" w:hAnsi="Arial" w:cs="Arial"/>
                <w:shd w:val="clear" w:color="auto" w:fill="FBFBFB"/>
              </w:rPr>
              <w:t>ПАО «Россети Сибири» -"Красноярскэнерго" Большеулуйский РЭС, адрес места расположения; Красноярский край, с. Большой Улуй, ул. Просвещения, 111</w:t>
            </w:r>
          </w:p>
        </w:tc>
        <w:tc>
          <w:tcPr>
            <w:tcW w:w="1984" w:type="dxa"/>
            <w:vMerge w:val="restart"/>
            <w:vAlign w:val="center"/>
          </w:tcPr>
          <w:p w:rsidR="00767D26" w:rsidRPr="006A5FFF" w:rsidRDefault="00767D26" w:rsidP="00AB220A">
            <w:pPr>
              <w:pStyle w:val="ae"/>
              <w:rPr>
                <w:rFonts w:ascii="Arial" w:hAnsi="Arial" w:cs="Arial"/>
                <w:bCs/>
              </w:rPr>
            </w:pPr>
            <w:r w:rsidRPr="006A5FFF">
              <w:rPr>
                <w:rFonts w:ascii="Arial" w:hAnsi="Arial" w:cs="Arial"/>
              </w:rPr>
              <w:t>дежурная служба РЭС территориального филиала (круглосуточно)</w:t>
            </w: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оперативный дежурный</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оргтехника, средства связи на рабочем месте</w:t>
            </w:r>
          </w:p>
        </w:tc>
      </w:tr>
      <w:tr w:rsidR="00767D26" w:rsidRPr="006A5FFF" w:rsidTr="00AB220A">
        <w:tc>
          <w:tcPr>
            <w:tcW w:w="2235" w:type="dxa"/>
            <w:vMerge/>
            <w:vAlign w:val="center"/>
          </w:tcPr>
          <w:p w:rsidR="00767D26" w:rsidRPr="006A5FFF" w:rsidRDefault="00767D26" w:rsidP="00AB220A">
            <w:pPr>
              <w:pStyle w:val="ae"/>
              <w:jc w:val="both"/>
              <w:rPr>
                <w:rFonts w:ascii="Arial" w:hAnsi="Arial" w:cs="Arial"/>
                <w:bCs/>
              </w:rPr>
            </w:pPr>
          </w:p>
        </w:tc>
        <w:tc>
          <w:tcPr>
            <w:tcW w:w="1984" w:type="dxa"/>
            <w:vMerge/>
            <w:vAlign w:val="center"/>
          </w:tcPr>
          <w:p w:rsidR="00767D26" w:rsidRPr="006A5FFF" w:rsidRDefault="00767D26" w:rsidP="00AB220A">
            <w:pPr>
              <w:pStyle w:val="ae"/>
              <w:rPr>
                <w:rFonts w:ascii="Arial" w:hAnsi="Arial" w:cs="Arial"/>
                <w:bCs/>
              </w:rPr>
            </w:pPr>
          </w:p>
        </w:tc>
        <w:tc>
          <w:tcPr>
            <w:tcW w:w="2552" w:type="dxa"/>
            <w:vAlign w:val="center"/>
          </w:tcPr>
          <w:p w:rsidR="00767D26" w:rsidRPr="006A5FFF" w:rsidRDefault="00767D26" w:rsidP="00AB220A">
            <w:pPr>
              <w:pStyle w:val="ae"/>
              <w:rPr>
                <w:rFonts w:ascii="Arial" w:hAnsi="Arial" w:cs="Arial"/>
              </w:rPr>
            </w:pPr>
            <w:r w:rsidRPr="006A5FFF">
              <w:rPr>
                <w:rFonts w:ascii="Arial" w:hAnsi="Arial" w:cs="Arial"/>
              </w:rPr>
              <w:t>выездная аварийно-ремонтная бригада</w:t>
            </w:r>
          </w:p>
        </w:tc>
        <w:tc>
          <w:tcPr>
            <w:tcW w:w="2693" w:type="dxa"/>
            <w:vAlign w:val="center"/>
          </w:tcPr>
          <w:p w:rsidR="00767D26" w:rsidRPr="006A5FFF" w:rsidRDefault="00767D26" w:rsidP="00AB220A">
            <w:pPr>
              <w:pStyle w:val="ae"/>
              <w:rPr>
                <w:rFonts w:ascii="Arial" w:hAnsi="Arial" w:cs="Arial"/>
              </w:rPr>
            </w:pPr>
            <w:r w:rsidRPr="006A5FFF">
              <w:rPr>
                <w:rFonts w:ascii="Arial" w:hAnsi="Arial" w:cs="Arial"/>
              </w:rPr>
              <w:t>специализированный автомобиль</w:t>
            </w:r>
          </w:p>
        </w:tc>
      </w:tr>
    </w:tbl>
    <w:p w:rsidR="00767D26" w:rsidRPr="006A5FFF" w:rsidRDefault="00767D26" w:rsidP="00767D26">
      <w:pPr>
        <w:pStyle w:val="a"/>
        <w:numPr>
          <w:ilvl w:val="0"/>
          <w:numId w:val="0"/>
        </w:numPr>
        <w:ind w:left="982" w:hanging="840"/>
        <w:rPr>
          <w:rFonts w:ascii="Arial" w:hAnsi="Arial" w:cs="Arial"/>
          <w:lang w:eastAsia="ru-RU"/>
        </w:rPr>
      </w:pPr>
    </w:p>
    <w:p w:rsidR="00767D26" w:rsidRPr="006A5FFF" w:rsidRDefault="00767D26" w:rsidP="00767D26">
      <w:pPr>
        <w:pStyle w:val="1"/>
        <w:numPr>
          <w:ilvl w:val="1"/>
          <w:numId w:val="14"/>
        </w:numPr>
        <w:tabs>
          <w:tab w:val="left" w:pos="567"/>
          <w:tab w:val="left" w:pos="709"/>
          <w:tab w:val="left" w:pos="851"/>
          <w:tab w:val="left" w:pos="993"/>
          <w:tab w:val="left" w:pos="4781"/>
        </w:tabs>
        <w:ind w:left="0" w:firstLine="567"/>
        <w:jc w:val="both"/>
        <w:rPr>
          <w:rFonts w:ascii="Arial" w:hAnsi="Arial" w:cs="Arial"/>
          <w:b w:val="0"/>
          <w:sz w:val="24"/>
          <w:szCs w:val="24"/>
        </w:rPr>
      </w:pPr>
      <w:bookmarkStart w:id="71" w:name="_Toc195004383"/>
      <w:r w:rsidRPr="006A5FFF">
        <w:rPr>
          <w:rFonts w:ascii="Arial" w:hAnsi="Arial" w:cs="Arial"/>
          <w:b w:val="0"/>
          <w:sz w:val="24"/>
          <w:szCs w:val="24"/>
        </w:rPr>
        <w:t>Сведения о количестве сил и средств, используемых для локализации и ликвидации последствий аварий на объекте теплоснабжения</w:t>
      </w:r>
      <w:r w:rsidRPr="006A5FFF">
        <w:rPr>
          <w:rFonts w:ascii="Arial" w:hAnsi="Arial" w:cs="Arial"/>
          <w:b w:val="0"/>
          <w:sz w:val="24"/>
          <w:szCs w:val="24"/>
          <w:lang w:eastAsia="ru-RU"/>
        </w:rPr>
        <w:t xml:space="preserve"> организаций, </w:t>
      </w:r>
      <w:r w:rsidRPr="006A5FFF">
        <w:rPr>
          <w:rFonts w:ascii="Arial" w:hAnsi="Arial" w:cs="Arial"/>
          <w:b w:val="0"/>
          <w:sz w:val="24"/>
          <w:szCs w:val="24"/>
        </w:rPr>
        <w:t>функционирующих в системах теплоснабжения</w:t>
      </w:r>
      <w:bookmarkEnd w:id="71"/>
    </w:p>
    <w:p w:rsidR="00767D26" w:rsidRPr="006A5FFF" w:rsidRDefault="00767D26" w:rsidP="00767D26">
      <w:pPr>
        <w:spacing w:line="276" w:lineRule="auto"/>
        <w:ind w:firstLine="567"/>
        <w:jc w:val="both"/>
        <w:rPr>
          <w:rFonts w:ascii="Arial" w:hAnsi="Arial" w:cs="Arial"/>
        </w:rPr>
      </w:pPr>
      <w:r w:rsidRPr="006A5FFF">
        <w:rPr>
          <w:rFonts w:ascii="Arial" w:hAnsi="Arial" w:cs="Arial"/>
        </w:rPr>
        <w:t>3.2.1. К ремонтным работам посменно, а при необходимости 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муниципального образования Большеулуйский район в ведении которых находится система централизованного теплоснабжения и специальная техника                                         и оборудование привлеченных организаций.</w:t>
      </w:r>
    </w:p>
    <w:p w:rsidR="00767D26" w:rsidRPr="006A5FFF" w:rsidRDefault="00767D26" w:rsidP="00767D26">
      <w:pPr>
        <w:pStyle w:val="aa"/>
        <w:spacing w:line="276" w:lineRule="auto"/>
        <w:ind w:firstLine="567"/>
        <w:jc w:val="both"/>
        <w:rPr>
          <w:rFonts w:ascii="Arial" w:hAnsi="Arial" w:cs="Arial"/>
          <w:sz w:val="24"/>
          <w:szCs w:val="24"/>
        </w:rPr>
      </w:pPr>
      <w:bookmarkStart w:id="72" w:name="_Hlk98433078"/>
      <w:r w:rsidRPr="006A5FFF">
        <w:rPr>
          <w:rFonts w:ascii="Arial" w:hAnsi="Arial" w:cs="Arial"/>
          <w:sz w:val="24"/>
          <w:szCs w:val="24"/>
        </w:rPr>
        <w:lastRenderedPageBreak/>
        <w:t xml:space="preserve">3.2.2. Количество сил и средств, необходимых для ликвидации аварийной ситуации должно определяться ежегодно и утверждаться нормативным документом </w:t>
      </w:r>
      <w:r w:rsidRPr="006A5FFF">
        <w:rPr>
          <w:rFonts w:ascii="Arial" w:hAnsi="Arial" w:cs="Arial"/>
          <w:sz w:val="24"/>
          <w:szCs w:val="24"/>
          <w:lang w:eastAsia="ru-RU"/>
        </w:rPr>
        <w:t xml:space="preserve">организаций, которые могут быть </w:t>
      </w:r>
      <w:r w:rsidRPr="006A5FFF">
        <w:rPr>
          <w:rFonts w:ascii="Arial" w:hAnsi="Arial" w:cs="Arial"/>
          <w:sz w:val="24"/>
          <w:szCs w:val="24"/>
        </w:rPr>
        <w:t>привлечены к указанным работам.</w:t>
      </w:r>
    </w:p>
    <w:p w:rsidR="00767D26" w:rsidRPr="006A5FFF" w:rsidRDefault="00767D26" w:rsidP="00767D26">
      <w:pPr>
        <w:spacing w:line="276" w:lineRule="auto"/>
        <w:ind w:firstLine="567"/>
        <w:jc w:val="both"/>
        <w:rPr>
          <w:rFonts w:ascii="Arial" w:hAnsi="Arial" w:cs="Arial"/>
        </w:rPr>
      </w:pPr>
      <w:r w:rsidRPr="006A5FFF">
        <w:rPr>
          <w:rFonts w:ascii="Arial" w:hAnsi="Arial" w:cs="Arial"/>
        </w:rPr>
        <w:t>3.2.3. Количество сил и средств, необходимых для выполнения работ по ликвидации последствий аварийных ситуаций в системе теплоснабжения м</w:t>
      </w:r>
      <w:r w:rsidRPr="006A5FFF">
        <w:rPr>
          <w:rFonts w:ascii="Arial" w:hAnsi="Arial" w:cs="Arial"/>
          <w:bCs/>
        </w:rPr>
        <w:t xml:space="preserve">униципального образования </w:t>
      </w:r>
      <w:r w:rsidRPr="006A5FFF">
        <w:rPr>
          <w:rFonts w:ascii="Arial" w:hAnsi="Arial" w:cs="Arial"/>
        </w:rPr>
        <w:t>Большеулуйский район для организаций, функционирующих в системах теплоснабжения, утверждаются ежегодно главным инженером организации.</w:t>
      </w:r>
    </w:p>
    <w:p w:rsidR="00767D26" w:rsidRPr="006A5FFF" w:rsidRDefault="00767D26" w:rsidP="00767D26">
      <w:pPr>
        <w:spacing w:line="276" w:lineRule="auto"/>
        <w:ind w:firstLine="567"/>
        <w:jc w:val="both"/>
        <w:rPr>
          <w:rFonts w:ascii="Arial" w:hAnsi="Arial" w:cs="Arial"/>
        </w:rPr>
      </w:pPr>
      <w:r w:rsidRPr="006A5FFF">
        <w:rPr>
          <w:rFonts w:ascii="Arial" w:hAnsi="Arial" w:cs="Arial"/>
        </w:rPr>
        <w:t>3.2.3.1. Количество сил и средств в организации №1 для выполнения работ                                       по ликвидации последствий аварийных ситуаций</w:t>
      </w:r>
      <w:bookmarkEnd w:id="72"/>
      <w:r w:rsidRPr="006A5FFF">
        <w:rPr>
          <w:rFonts w:ascii="Arial" w:hAnsi="Arial" w:cs="Arial"/>
        </w:rPr>
        <w:t xml:space="preserve"> в системе теплоснабжения м</w:t>
      </w:r>
      <w:r w:rsidRPr="006A5FFF">
        <w:rPr>
          <w:rFonts w:ascii="Arial" w:hAnsi="Arial" w:cs="Arial"/>
          <w:bCs/>
        </w:rPr>
        <w:t xml:space="preserve">униципального образования </w:t>
      </w:r>
      <w:r w:rsidRPr="006A5FFF">
        <w:rPr>
          <w:rFonts w:ascii="Arial" w:hAnsi="Arial" w:cs="Arial"/>
        </w:rPr>
        <w:t>Большеулуйский район представлено в таблице</w:t>
      </w:r>
      <w:r w:rsidRPr="006A5FFF">
        <w:rPr>
          <w:rFonts w:ascii="Arial" w:hAnsi="Arial" w:cs="Arial"/>
        </w:rPr>
        <w:fldChar w:fldCharType="begin"/>
      </w:r>
      <w:r w:rsidRPr="006A5FFF">
        <w:rPr>
          <w:rFonts w:ascii="Arial" w:hAnsi="Arial" w:cs="Arial"/>
        </w:rPr>
        <w:instrText xml:space="preserve"> REF _Ref190963685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vanish/>
        </w:rPr>
        <w:t>Таблица</w:t>
      </w:r>
      <w:r w:rsidRPr="006A5FFF">
        <w:rPr>
          <w:rFonts w:ascii="Arial" w:hAnsi="Arial" w:cs="Arial"/>
          <w:bCs/>
          <w:noProof/>
        </w:rPr>
        <w:t xml:space="preserve"> 3.</w:t>
      </w:r>
      <w:r w:rsidRPr="006A5FFF">
        <w:rPr>
          <w:rFonts w:ascii="Arial" w:hAnsi="Arial" w:cs="Arial"/>
          <w:bCs/>
        </w:rPr>
        <w:t>1</w:t>
      </w:r>
      <w:r w:rsidRPr="006A5FFF">
        <w:rPr>
          <w:rFonts w:ascii="Arial" w:hAnsi="Arial" w:cs="Arial"/>
          <w:bCs/>
          <w:noProof/>
        </w:rPr>
        <w:t>.1</w:t>
      </w:r>
      <w:r w:rsidRPr="006A5FFF">
        <w:rPr>
          <w:rFonts w:ascii="Arial" w:hAnsi="Arial" w:cs="Arial"/>
        </w:rPr>
        <w:fldChar w:fldCharType="end"/>
      </w:r>
      <w:r w:rsidRPr="006A5FFF">
        <w:rPr>
          <w:rFonts w:ascii="Arial" w:hAnsi="Arial" w:cs="Arial"/>
        </w:rPr>
        <w:t>.</w:t>
      </w:r>
    </w:p>
    <w:p w:rsidR="00767D26" w:rsidRPr="006A5FFF" w:rsidRDefault="00767D26" w:rsidP="00767D26">
      <w:pPr>
        <w:ind w:firstLine="567"/>
        <w:jc w:val="both"/>
        <w:rPr>
          <w:rFonts w:ascii="Arial" w:hAnsi="Arial" w:cs="Arial"/>
        </w:rPr>
      </w:pPr>
      <w:bookmarkStart w:id="73" w:name="_Ref190963685"/>
      <w:bookmarkStart w:id="74" w:name="_Toc195004412"/>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3.1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73"/>
      <w:r w:rsidRPr="006A5FFF">
        <w:rPr>
          <w:rFonts w:ascii="Arial" w:hAnsi="Arial" w:cs="Arial"/>
        </w:rPr>
        <w:t xml:space="preserve"> - Количество сил и средств в организации №1 для выполнения работ                     по ликвидации последствий аварийных ситуаций в организации №1</w:t>
      </w:r>
      <w:bookmarkEnd w:id="74"/>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09"/>
        <w:gridCol w:w="2552"/>
        <w:gridCol w:w="2267"/>
      </w:tblGrid>
      <w:tr w:rsidR="00767D26" w:rsidRPr="006A5FFF" w:rsidTr="00AB220A">
        <w:trPr>
          <w:trHeight w:val="240"/>
          <w:tblHeader/>
        </w:trPr>
        <w:tc>
          <w:tcPr>
            <w:tcW w:w="2802" w:type="dxa"/>
            <w:vMerge w:val="restart"/>
            <w:vAlign w:val="center"/>
          </w:tcPr>
          <w:p w:rsidR="00767D26" w:rsidRPr="006A5FFF" w:rsidRDefault="00767D26" w:rsidP="00AB220A">
            <w:pPr>
              <w:pStyle w:val="ae"/>
              <w:jc w:val="center"/>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2409" w:type="dxa"/>
            <w:vMerge w:val="restart"/>
            <w:vAlign w:val="center"/>
          </w:tcPr>
          <w:p w:rsidR="00767D26" w:rsidRPr="006A5FFF" w:rsidRDefault="00767D26" w:rsidP="00AB220A">
            <w:pPr>
              <w:pStyle w:val="ae"/>
              <w:jc w:val="center"/>
              <w:rPr>
                <w:rFonts w:ascii="Arial" w:hAnsi="Arial" w:cs="Arial"/>
              </w:rPr>
            </w:pPr>
            <w:r w:rsidRPr="006A5FFF">
              <w:rPr>
                <w:rFonts w:ascii="Arial" w:hAnsi="Arial" w:cs="Arial"/>
              </w:rPr>
              <w:t>Функциональная группа</w:t>
            </w:r>
          </w:p>
        </w:tc>
        <w:tc>
          <w:tcPr>
            <w:tcW w:w="4819" w:type="dxa"/>
            <w:gridSpan w:val="2"/>
            <w:vAlign w:val="center"/>
          </w:tcPr>
          <w:p w:rsidR="00767D26" w:rsidRPr="006A5FFF" w:rsidRDefault="00767D26" w:rsidP="00AB220A">
            <w:pPr>
              <w:pStyle w:val="ae"/>
              <w:jc w:val="center"/>
              <w:rPr>
                <w:rFonts w:ascii="Arial" w:hAnsi="Arial" w:cs="Arial"/>
              </w:rPr>
            </w:pPr>
            <w:r w:rsidRPr="006A5FFF">
              <w:rPr>
                <w:rFonts w:ascii="Arial" w:hAnsi="Arial" w:cs="Arial"/>
              </w:rPr>
              <w:t>Выделяемые</w:t>
            </w:r>
          </w:p>
        </w:tc>
      </w:tr>
      <w:tr w:rsidR="00767D26" w:rsidRPr="006A5FFF" w:rsidTr="00AB220A">
        <w:trPr>
          <w:trHeight w:val="240"/>
          <w:tblHeader/>
        </w:trPr>
        <w:tc>
          <w:tcPr>
            <w:tcW w:w="2802" w:type="dxa"/>
            <w:vMerge/>
            <w:vAlign w:val="center"/>
          </w:tcPr>
          <w:p w:rsidR="00767D26" w:rsidRPr="006A5FFF" w:rsidRDefault="00767D26" w:rsidP="00AB220A">
            <w:pPr>
              <w:pStyle w:val="ae"/>
              <w:jc w:val="center"/>
              <w:rPr>
                <w:rFonts w:ascii="Arial" w:hAnsi="Arial" w:cs="Arial"/>
              </w:rPr>
            </w:pPr>
          </w:p>
        </w:tc>
        <w:tc>
          <w:tcPr>
            <w:tcW w:w="2409" w:type="dxa"/>
            <w:vMerge/>
            <w:vAlign w:val="center"/>
          </w:tcPr>
          <w:p w:rsidR="00767D26" w:rsidRPr="006A5FFF" w:rsidRDefault="00767D26" w:rsidP="00AB220A">
            <w:pPr>
              <w:pStyle w:val="ae"/>
              <w:jc w:val="center"/>
              <w:rPr>
                <w:rFonts w:ascii="Arial" w:hAnsi="Arial" w:cs="Arial"/>
              </w:rPr>
            </w:pPr>
          </w:p>
        </w:tc>
        <w:tc>
          <w:tcPr>
            <w:tcW w:w="2552" w:type="dxa"/>
            <w:vAlign w:val="center"/>
          </w:tcPr>
          <w:p w:rsidR="00767D26" w:rsidRPr="006A5FFF" w:rsidRDefault="00767D26" w:rsidP="00AB220A">
            <w:pPr>
              <w:pStyle w:val="ae"/>
              <w:jc w:val="center"/>
              <w:rPr>
                <w:rFonts w:ascii="Arial" w:hAnsi="Arial" w:cs="Arial"/>
              </w:rPr>
            </w:pPr>
            <w:r w:rsidRPr="006A5FFF">
              <w:rPr>
                <w:rFonts w:ascii="Arial" w:hAnsi="Arial" w:cs="Arial"/>
              </w:rPr>
              <w:t>силы</w:t>
            </w:r>
          </w:p>
        </w:tc>
        <w:tc>
          <w:tcPr>
            <w:tcW w:w="2267" w:type="dxa"/>
            <w:vAlign w:val="center"/>
          </w:tcPr>
          <w:p w:rsidR="00767D26" w:rsidRPr="006A5FFF" w:rsidRDefault="00767D26" w:rsidP="00AB220A">
            <w:pPr>
              <w:pStyle w:val="ae"/>
              <w:jc w:val="center"/>
              <w:rPr>
                <w:rFonts w:ascii="Arial" w:hAnsi="Arial" w:cs="Arial"/>
              </w:rPr>
            </w:pPr>
            <w:r w:rsidRPr="006A5FFF">
              <w:rPr>
                <w:rFonts w:ascii="Arial" w:hAnsi="Arial" w:cs="Arial"/>
              </w:rPr>
              <w:t>средства</w:t>
            </w:r>
          </w:p>
        </w:tc>
      </w:tr>
      <w:tr w:rsidR="00767D26" w:rsidRPr="006A5FFF" w:rsidTr="00AB220A">
        <w:tc>
          <w:tcPr>
            <w:tcW w:w="2802" w:type="dxa"/>
            <w:vMerge w:val="restart"/>
            <w:vAlign w:val="center"/>
          </w:tcPr>
          <w:p w:rsidR="00767D26" w:rsidRPr="006A5FFF" w:rsidRDefault="00767D26" w:rsidP="00AB220A">
            <w:pPr>
              <w:pStyle w:val="ae"/>
              <w:ind w:right="-108"/>
              <w:jc w:val="both"/>
              <w:rPr>
                <w:rFonts w:ascii="Arial" w:eastAsia="Calibri" w:hAnsi="Arial" w:cs="Arial"/>
              </w:rPr>
            </w:pPr>
            <w:r w:rsidRPr="006A5FFF">
              <w:rPr>
                <w:rFonts w:ascii="Arial" w:hAnsi="Arial" w:cs="Arial"/>
              </w:rPr>
              <w:t>ООО «КоммунСтройСервис», Красноярский край, Большеулуйский район, с. Большой Улуй, пер. Перевозный, 3</w:t>
            </w:r>
          </w:p>
        </w:tc>
        <w:tc>
          <w:tcPr>
            <w:tcW w:w="2409" w:type="dxa"/>
            <w:vAlign w:val="center"/>
          </w:tcPr>
          <w:p w:rsidR="00767D26" w:rsidRPr="006A5FFF" w:rsidRDefault="00767D26" w:rsidP="00AB220A">
            <w:pPr>
              <w:pStyle w:val="ae"/>
              <w:jc w:val="both"/>
              <w:rPr>
                <w:rFonts w:ascii="Arial" w:hAnsi="Arial" w:cs="Arial"/>
              </w:rPr>
            </w:pPr>
            <w:r w:rsidRPr="006A5FFF">
              <w:rPr>
                <w:rFonts w:ascii="Arial" w:hAnsi="Arial" w:cs="Arial"/>
              </w:rPr>
              <w:t>диспетчерская служба (круглосуточно)</w:t>
            </w:r>
          </w:p>
        </w:tc>
        <w:tc>
          <w:tcPr>
            <w:tcW w:w="2552" w:type="dxa"/>
          </w:tcPr>
          <w:p w:rsidR="00767D26" w:rsidRPr="006A5FFF" w:rsidRDefault="00767D26" w:rsidP="00AB220A">
            <w:pPr>
              <w:pStyle w:val="ae"/>
              <w:jc w:val="both"/>
              <w:rPr>
                <w:rFonts w:ascii="Arial" w:hAnsi="Arial" w:cs="Arial"/>
              </w:rPr>
            </w:pPr>
            <w:r w:rsidRPr="006A5FFF">
              <w:rPr>
                <w:rFonts w:ascii="Arial" w:hAnsi="Arial" w:cs="Arial"/>
              </w:rPr>
              <w:t>дежурный диспетчер - 1 чел.</w:t>
            </w:r>
          </w:p>
        </w:tc>
        <w:tc>
          <w:tcPr>
            <w:tcW w:w="2267" w:type="dxa"/>
            <w:vAlign w:val="center"/>
          </w:tcPr>
          <w:p w:rsidR="00767D26" w:rsidRPr="006A5FFF" w:rsidRDefault="00767D26" w:rsidP="00AB220A">
            <w:pPr>
              <w:pStyle w:val="ae"/>
              <w:jc w:val="both"/>
              <w:rPr>
                <w:rFonts w:ascii="Arial" w:hAnsi="Arial" w:cs="Arial"/>
              </w:rPr>
            </w:pPr>
            <w:r w:rsidRPr="006A5FFF">
              <w:rPr>
                <w:rFonts w:ascii="Arial" w:hAnsi="Arial" w:cs="Arial"/>
              </w:rPr>
              <w:t>средства связи на рабочем месте</w:t>
            </w:r>
          </w:p>
        </w:tc>
      </w:tr>
      <w:tr w:rsidR="00767D26" w:rsidRPr="006A5FFF" w:rsidTr="00AB220A">
        <w:tc>
          <w:tcPr>
            <w:tcW w:w="2802" w:type="dxa"/>
            <w:vMerge/>
          </w:tcPr>
          <w:p w:rsidR="00767D26" w:rsidRPr="006A5FFF" w:rsidRDefault="00767D26" w:rsidP="00AB220A">
            <w:pPr>
              <w:pStyle w:val="ae"/>
              <w:jc w:val="both"/>
              <w:rPr>
                <w:rFonts w:ascii="Arial" w:eastAsia="Calibri" w:hAnsi="Arial" w:cs="Arial"/>
              </w:rPr>
            </w:pPr>
          </w:p>
        </w:tc>
        <w:tc>
          <w:tcPr>
            <w:tcW w:w="2409" w:type="dxa"/>
            <w:vAlign w:val="center"/>
          </w:tcPr>
          <w:p w:rsidR="00767D26" w:rsidRPr="006A5FFF" w:rsidRDefault="00767D26" w:rsidP="00AB220A">
            <w:pPr>
              <w:pStyle w:val="ae"/>
              <w:jc w:val="both"/>
              <w:rPr>
                <w:rFonts w:ascii="Arial" w:hAnsi="Arial" w:cs="Arial"/>
              </w:rPr>
            </w:pPr>
            <w:r w:rsidRPr="006A5FFF">
              <w:rPr>
                <w:rFonts w:ascii="Arial" w:hAnsi="Arial" w:cs="Arial"/>
              </w:rPr>
              <w:t>аварийно-ремонтная бригада (круглосуточно)</w:t>
            </w:r>
          </w:p>
        </w:tc>
        <w:tc>
          <w:tcPr>
            <w:tcW w:w="2552" w:type="dxa"/>
          </w:tcPr>
          <w:p w:rsidR="00767D26" w:rsidRPr="006A5FFF" w:rsidRDefault="00767D26" w:rsidP="00AB220A">
            <w:pPr>
              <w:pStyle w:val="ae"/>
              <w:jc w:val="both"/>
              <w:rPr>
                <w:rFonts w:ascii="Arial" w:hAnsi="Arial" w:cs="Arial"/>
              </w:rPr>
            </w:pPr>
            <w:r w:rsidRPr="006A5FFF">
              <w:rPr>
                <w:rFonts w:ascii="Arial" w:hAnsi="Arial" w:cs="Arial"/>
              </w:rPr>
              <w:t>состав: аварийная бригада в составе: мастер – 3 чел.; водитель - 1 чел.</w:t>
            </w:r>
            <w:r w:rsidRPr="006A5FFF">
              <w:rPr>
                <w:rFonts w:ascii="Arial" w:hAnsi="Arial" w:cs="Arial"/>
              </w:rPr>
              <w:br/>
              <w:t>слесарь сантехник - 1 чел.; сварщик - 1 чел.</w:t>
            </w:r>
          </w:p>
        </w:tc>
        <w:tc>
          <w:tcPr>
            <w:tcW w:w="2267" w:type="dxa"/>
            <w:vAlign w:val="center"/>
          </w:tcPr>
          <w:p w:rsidR="00767D26" w:rsidRPr="006A5FFF" w:rsidRDefault="00767D26" w:rsidP="00AB220A">
            <w:pPr>
              <w:pStyle w:val="ae"/>
              <w:jc w:val="both"/>
              <w:rPr>
                <w:rFonts w:ascii="Arial" w:hAnsi="Arial" w:cs="Arial"/>
              </w:rPr>
            </w:pPr>
            <w:r w:rsidRPr="006A5FFF">
              <w:rPr>
                <w:rFonts w:ascii="Arial" w:hAnsi="Arial" w:cs="Arial"/>
              </w:rPr>
              <w:t>передвижная ремонтная мастерская   - 1 ед.; бензиновый генератор – 1 ед.; сварочный генератор – 1х ед.; газовые баллоны – 1 комплект</w:t>
            </w:r>
          </w:p>
        </w:tc>
      </w:tr>
      <w:tr w:rsidR="00767D26" w:rsidRPr="006A5FFF" w:rsidTr="00AB220A">
        <w:tc>
          <w:tcPr>
            <w:tcW w:w="2802" w:type="dxa"/>
            <w:vMerge/>
          </w:tcPr>
          <w:p w:rsidR="00767D26" w:rsidRPr="006A5FFF" w:rsidRDefault="00767D26" w:rsidP="00AB220A">
            <w:pPr>
              <w:pStyle w:val="ae"/>
              <w:jc w:val="both"/>
              <w:rPr>
                <w:rFonts w:ascii="Arial" w:eastAsia="Calibri" w:hAnsi="Arial" w:cs="Arial"/>
              </w:rPr>
            </w:pPr>
          </w:p>
        </w:tc>
        <w:tc>
          <w:tcPr>
            <w:tcW w:w="2409" w:type="dxa"/>
            <w:vAlign w:val="center"/>
          </w:tcPr>
          <w:p w:rsidR="00767D26" w:rsidRPr="006A5FFF" w:rsidRDefault="00767D26" w:rsidP="00AB220A">
            <w:pPr>
              <w:pStyle w:val="ae"/>
              <w:jc w:val="both"/>
              <w:rPr>
                <w:rFonts w:ascii="Arial" w:hAnsi="Arial" w:cs="Arial"/>
              </w:rPr>
            </w:pPr>
            <w:r w:rsidRPr="006A5FFF">
              <w:rPr>
                <w:rFonts w:ascii="Arial" w:hAnsi="Arial" w:cs="Arial"/>
              </w:rPr>
              <w:t>Оперативный персонал на котельных (круглосуточно)</w:t>
            </w:r>
          </w:p>
        </w:tc>
        <w:tc>
          <w:tcPr>
            <w:tcW w:w="2552" w:type="dxa"/>
            <w:vAlign w:val="center"/>
          </w:tcPr>
          <w:p w:rsidR="00767D26" w:rsidRPr="006A5FFF" w:rsidRDefault="00767D26" w:rsidP="00AB220A">
            <w:pPr>
              <w:pStyle w:val="ae"/>
              <w:jc w:val="both"/>
              <w:rPr>
                <w:rFonts w:ascii="Arial" w:hAnsi="Arial" w:cs="Arial"/>
              </w:rPr>
            </w:pPr>
            <w:r w:rsidRPr="006A5FFF">
              <w:rPr>
                <w:rFonts w:ascii="Arial" w:hAnsi="Arial" w:cs="Arial"/>
              </w:rPr>
              <w:t>состав: оператор котельной - 1 ед.; оператор ХВО – 1 ед.</w:t>
            </w:r>
          </w:p>
        </w:tc>
        <w:tc>
          <w:tcPr>
            <w:tcW w:w="2267" w:type="dxa"/>
            <w:vAlign w:val="center"/>
          </w:tcPr>
          <w:p w:rsidR="00767D26" w:rsidRPr="006A5FFF" w:rsidRDefault="00767D26" w:rsidP="00AB220A">
            <w:pPr>
              <w:pStyle w:val="ae"/>
              <w:jc w:val="both"/>
              <w:rPr>
                <w:rFonts w:ascii="Arial" w:hAnsi="Arial" w:cs="Arial"/>
              </w:rPr>
            </w:pPr>
            <w:r w:rsidRPr="006A5FFF">
              <w:rPr>
                <w:rFonts w:ascii="Arial" w:hAnsi="Arial" w:cs="Arial"/>
              </w:rPr>
              <w:t>средства связи на рабочем месте</w:t>
            </w:r>
          </w:p>
        </w:tc>
      </w:tr>
    </w:tbl>
    <w:p w:rsidR="00767D26" w:rsidRPr="006A5FFF" w:rsidRDefault="00767D26" w:rsidP="00767D26">
      <w:pPr>
        <w:tabs>
          <w:tab w:val="left" w:pos="993"/>
          <w:tab w:val="left" w:pos="1134"/>
        </w:tabs>
        <w:spacing w:line="276" w:lineRule="auto"/>
        <w:ind w:firstLine="567"/>
        <w:jc w:val="both"/>
        <w:rPr>
          <w:rFonts w:ascii="Arial" w:hAnsi="Arial" w:cs="Arial"/>
        </w:rPr>
      </w:pPr>
      <w:r w:rsidRPr="006A5FFF">
        <w:rPr>
          <w:rFonts w:ascii="Arial" w:hAnsi="Arial" w:cs="Arial"/>
        </w:rPr>
        <w:t>3.2.4.</w:t>
      </w:r>
      <w:r w:rsidRPr="006A5FFF">
        <w:rPr>
          <w:rFonts w:ascii="Arial" w:hAnsi="Arial" w:cs="Arial"/>
        </w:rPr>
        <w:tab/>
        <w:t xml:space="preserve"> Для локализации и ликвидации аварийных ситуаций каждые организация                              и учреждения, связанные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 xml:space="preserve">Большеулуйский район должна располагать необходимыми инструментами и материалами. Объем аварийного запаса устанавливается в соответствии с действующими нормативами, место хранения определяется главным инженером организации. </w:t>
      </w:r>
    </w:p>
    <w:p w:rsidR="00767D26" w:rsidRPr="006A5FFF" w:rsidRDefault="00767D26" w:rsidP="00767D26">
      <w:pPr>
        <w:tabs>
          <w:tab w:val="left" w:pos="993"/>
          <w:tab w:val="left" w:pos="1134"/>
        </w:tabs>
        <w:spacing w:line="276" w:lineRule="auto"/>
        <w:ind w:firstLine="567"/>
        <w:jc w:val="both"/>
        <w:rPr>
          <w:rFonts w:ascii="Arial" w:hAnsi="Arial" w:cs="Arial"/>
        </w:rPr>
      </w:pPr>
      <w:r w:rsidRPr="006A5FFF">
        <w:rPr>
          <w:rFonts w:ascii="Arial" w:hAnsi="Arial" w:cs="Arial"/>
        </w:rPr>
        <w:t>3.2.5. Перечень материальных ресурсов, которые необходимо зарезервировать (неснижаемый запас) для локализации и ликвидации последствий аварийных ситуаций                             в системах теплоснабжения организациям, связанным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 xml:space="preserve">Большеулуйский район представлен в таблице </w:t>
      </w:r>
      <w:r w:rsidRPr="006A5FFF">
        <w:rPr>
          <w:rFonts w:ascii="Arial" w:hAnsi="Arial" w:cs="Arial"/>
        </w:rPr>
        <w:fldChar w:fldCharType="begin"/>
      </w:r>
      <w:r w:rsidRPr="006A5FFF">
        <w:rPr>
          <w:rFonts w:ascii="Arial" w:hAnsi="Arial" w:cs="Arial"/>
        </w:rPr>
        <w:instrText xml:space="preserve"> REF _Ref190963777 \h  \* MERGEFORMAT </w:instrText>
      </w:r>
      <w:r w:rsidRPr="006A5FFF">
        <w:rPr>
          <w:rFonts w:ascii="Arial" w:hAnsi="Arial" w:cs="Arial"/>
        </w:rPr>
      </w:r>
      <w:r w:rsidRPr="006A5FFF">
        <w:rPr>
          <w:rFonts w:ascii="Arial" w:hAnsi="Arial" w:cs="Arial"/>
        </w:rPr>
        <w:fldChar w:fldCharType="separate"/>
      </w:r>
      <w:r w:rsidRPr="006A5FFF">
        <w:rPr>
          <w:rFonts w:ascii="Arial" w:hAnsi="Arial" w:cs="Arial"/>
          <w:bCs/>
          <w:noProof/>
        </w:rPr>
        <w:t>Таблица 3</w:t>
      </w:r>
      <w:r w:rsidRPr="006A5FFF">
        <w:rPr>
          <w:rFonts w:ascii="Arial" w:hAnsi="Arial" w:cs="Arial"/>
          <w:bCs/>
        </w:rPr>
        <w:t>.</w:t>
      </w:r>
      <w:r w:rsidRPr="006A5FFF">
        <w:rPr>
          <w:rFonts w:ascii="Arial" w:hAnsi="Arial" w:cs="Arial"/>
          <w:bCs/>
          <w:noProof/>
        </w:rPr>
        <w:t>1</w:t>
      </w:r>
      <w:r w:rsidRPr="006A5FFF">
        <w:rPr>
          <w:rFonts w:ascii="Arial" w:hAnsi="Arial" w:cs="Arial"/>
          <w:bCs/>
        </w:rPr>
        <w:t>.</w:t>
      </w:r>
      <w:r w:rsidRPr="006A5FFF">
        <w:rPr>
          <w:rFonts w:ascii="Arial" w:hAnsi="Arial" w:cs="Arial"/>
          <w:bCs/>
          <w:noProof/>
        </w:rPr>
        <w:t>2</w:t>
      </w:r>
      <w:r w:rsidRPr="006A5FFF">
        <w:rPr>
          <w:rFonts w:ascii="Arial" w:hAnsi="Arial" w:cs="Arial"/>
        </w:rPr>
        <w:fldChar w:fldCharType="end"/>
      </w:r>
      <w:r w:rsidRPr="006A5FFF">
        <w:rPr>
          <w:rFonts w:ascii="Arial" w:hAnsi="Arial" w:cs="Arial"/>
        </w:rPr>
        <w:t>.</w:t>
      </w:r>
    </w:p>
    <w:p w:rsidR="00767D26" w:rsidRPr="006A5FFF" w:rsidRDefault="00767D26" w:rsidP="00767D26">
      <w:pPr>
        <w:tabs>
          <w:tab w:val="left" w:pos="993"/>
          <w:tab w:val="left" w:pos="1134"/>
        </w:tabs>
        <w:ind w:firstLine="567"/>
        <w:jc w:val="both"/>
        <w:rPr>
          <w:rFonts w:ascii="Arial" w:hAnsi="Arial" w:cs="Arial"/>
        </w:rPr>
      </w:pPr>
      <w:bookmarkStart w:id="75" w:name="_Ref190963777"/>
      <w:bookmarkStart w:id="76" w:name="_Toc136270236"/>
      <w:bookmarkStart w:id="77" w:name="_Toc195004413"/>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3.1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2</w:t>
      </w:r>
      <w:r w:rsidRPr="006A5FFF">
        <w:rPr>
          <w:rFonts w:ascii="Arial" w:hAnsi="Arial" w:cs="Arial"/>
          <w:bCs/>
          <w:noProof/>
        </w:rPr>
        <w:fldChar w:fldCharType="end"/>
      </w:r>
      <w:bookmarkEnd w:id="75"/>
      <w:r w:rsidRPr="006A5FFF">
        <w:rPr>
          <w:rFonts w:ascii="Arial" w:hAnsi="Arial" w:cs="Arial"/>
        </w:rPr>
        <w:t xml:space="preserve"> - </w:t>
      </w:r>
      <w:bookmarkEnd w:id="76"/>
      <w:r w:rsidRPr="006A5FFF">
        <w:rPr>
          <w:rFonts w:ascii="Arial" w:hAnsi="Arial" w:cs="Arial"/>
        </w:rPr>
        <w:t>Примерный перечень материальных ресурсов, которые необходимо зарезервировать (неснижаемый запас) для локализации и ликвидации последствий аварийных ситуаций в системах теплоснабжения организациям, связанным с функционированием систем м</w:t>
      </w:r>
      <w:r w:rsidRPr="006A5FFF">
        <w:rPr>
          <w:rFonts w:ascii="Arial" w:hAnsi="Arial" w:cs="Arial"/>
          <w:bCs/>
        </w:rPr>
        <w:t xml:space="preserve">униципального образования </w:t>
      </w:r>
      <w:r w:rsidRPr="006A5FFF">
        <w:rPr>
          <w:rFonts w:ascii="Arial" w:hAnsi="Arial" w:cs="Arial"/>
        </w:rPr>
        <w:t>Большеулуйский район</w:t>
      </w:r>
      <w:bookmarkEnd w:id="77"/>
    </w:p>
    <w:p w:rsidR="00767D26" w:rsidRPr="006A5FFF" w:rsidRDefault="00767D26" w:rsidP="00767D26">
      <w:pPr>
        <w:tabs>
          <w:tab w:val="left" w:pos="993"/>
          <w:tab w:val="left" w:pos="1134"/>
        </w:tabs>
        <w:ind w:firstLine="567"/>
        <w:jc w:val="both"/>
        <w:rPr>
          <w:rFonts w:ascii="Arial" w:hAnsi="Arial" w:cs="Arial"/>
        </w:rPr>
      </w:pPr>
    </w:p>
    <w:tbl>
      <w:tblPr>
        <w:tblW w:w="9356" w:type="dxa"/>
        <w:tblInd w:w="70" w:type="dxa"/>
        <w:tblLayout w:type="fixed"/>
        <w:tblCellMar>
          <w:left w:w="70" w:type="dxa"/>
          <w:right w:w="70" w:type="dxa"/>
        </w:tblCellMar>
        <w:tblLook w:val="0000" w:firstRow="0" w:lastRow="0" w:firstColumn="0" w:lastColumn="0" w:noHBand="0" w:noVBand="0"/>
      </w:tblPr>
      <w:tblGrid>
        <w:gridCol w:w="567"/>
        <w:gridCol w:w="4536"/>
        <w:gridCol w:w="1985"/>
        <w:gridCol w:w="2268"/>
      </w:tblGrid>
      <w:tr w:rsidR="00767D26" w:rsidRPr="006A5FFF" w:rsidTr="00AB220A">
        <w:trPr>
          <w:cantSplit/>
          <w:trHeight w:val="360"/>
        </w:trPr>
        <w:tc>
          <w:tcPr>
            <w:tcW w:w="567"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w:t>
            </w:r>
          </w:p>
          <w:p w:rsidR="00767D26" w:rsidRPr="006A5FFF" w:rsidRDefault="00767D26" w:rsidP="00AB220A">
            <w:pPr>
              <w:pStyle w:val="ae"/>
              <w:rPr>
                <w:rFonts w:ascii="Arial" w:hAnsi="Arial" w:cs="Arial"/>
              </w:rPr>
            </w:pPr>
            <w:r w:rsidRPr="006A5FFF">
              <w:rPr>
                <w:rFonts w:ascii="Arial" w:hAnsi="Arial" w:cs="Arial"/>
              </w:rPr>
              <w:t>п/п</w:t>
            </w: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 xml:space="preserve">Наименование материальных    </w:t>
            </w:r>
            <w:r w:rsidRPr="006A5FFF">
              <w:rPr>
                <w:rFonts w:ascii="Arial" w:hAnsi="Arial" w:cs="Arial"/>
              </w:rPr>
              <w:br/>
              <w:t>ресурсов</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 xml:space="preserve">Единица </w:t>
            </w:r>
            <w:r w:rsidRPr="006A5FFF">
              <w:rPr>
                <w:rFonts w:ascii="Arial" w:hAnsi="Arial" w:cs="Arial"/>
              </w:rPr>
              <w:br/>
              <w:t>измерения</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Количество</w:t>
            </w:r>
          </w:p>
        </w:tc>
      </w:tr>
      <w:tr w:rsidR="00767D26" w:rsidRPr="006A5FFF" w:rsidTr="00AB220A">
        <w:trPr>
          <w:cantSplit/>
          <w:trHeight w:val="360"/>
        </w:trPr>
        <w:tc>
          <w:tcPr>
            <w:tcW w:w="9356" w:type="dxa"/>
            <w:gridSpan w:val="4"/>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 xml:space="preserve">Продовольствие (из расчета снабжения 50 чел. на 3 суток) </w:t>
            </w:r>
          </w:p>
        </w:tc>
      </w:tr>
      <w:tr w:rsidR="00767D26" w:rsidRPr="006A5FFF" w:rsidTr="00AB220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Рацион питания комплексный суточный</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150</w:t>
            </w:r>
          </w:p>
        </w:tc>
      </w:tr>
      <w:tr w:rsidR="00767D26" w:rsidRPr="006A5FFF" w:rsidTr="00AB220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Вода питьевая бутилированная</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литров</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375</w:t>
            </w:r>
          </w:p>
        </w:tc>
      </w:tr>
      <w:tr w:rsidR="00767D26" w:rsidRPr="006A5FFF" w:rsidTr="00AB220A">
        <w:trPr>
          <w:cantSplit/>
          <w:trHeight w:val="360"/>
        </w:trPr>
        <w:tc>
          <w:tcPr>
            <w:tcW w:w="9356" w:type="dxa"/>
            <w:gridSpan w:val="4"/>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Вещевое имущество и ресурсы жизнеобеспечения</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bottom"/>
          </w:tcPr>
          <w:p w:rsidR="00767D26" w:rsidRPr="006A5FFF" w:rsidRDefault="00767D26" w:rsidP="00AB220A">
            <w:pPr>
              <w:pStyle w:val="ae"/>
              <w:rPr>
                <w:rFonts w:ascii="Arial" w:hAnsi="Arial" w:cs="Arial"/>
              </w:rPr>
            </w:pPr>
            <w:r w:rsidRPr="006A5FFF">
              <w:rPr>
                <w:rFonts w:ascii="Arial" w:hAnsi="Arial" w:cs="Arial"/>
              </w:rPr>
              <w:t>Одеяла</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50</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Матрасы</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50</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Подушки</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50</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Постельные принадлежности (простыни, наволочки, полотенца)</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компл.</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50</w:t>
            </w:r>
          </w:p>
        </w:tc>
      </w:tr>
      <w:tr w:rsidR="00767D26" w:rsidRPr="006A5FFF" w:rsidTr="00AB220A">
        <w:trPr>
          <w:cantSplit/>
          <w:trHeight w:val="65"/>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 xml:space="preserve">Посуда </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компл.</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50</w:t>
            </w:r>
          </w:p>
        </w:tc>
      </w:tr>
      <w:tr w:rsidR="00767D26" w:rsidRPr="006A5FFF" w:rsidTr="00AB220A">
        <w:trPr>
          <w:cantSplit/>
          <w:trHeight w:val="65"/>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 xml:space="preserve">Мыло и моющие средства </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кг.</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rPr>
            </w:pPr>
            <w:r w:rsidRPr="006A5FFF">
              <w:rPr>
                <w:rFonts w:ascii="Arial" w:hAnsi="Arial" w:cs="Arial"/>
              </w:rPr>
              <w:t>5</w:t>
            </w:r>
          </w:p>
        </w:tc>
      </w:tr>
      <w:tr w:rsidR="00767D26" w:rsidRPr="006A5FFF" w:rsidTr="00AB220A">
        <w:trPr>
          <w:cantSplit/>
          <w:trHeight w:val="240"/>
        </w:trPr>
        <w:tc>
          <w:tcPr>
            <w:tcW w:w="9356" w:type="dxa"/>
            <w:gridSpan w:val="4"/>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3. Медикаменты и медицинское имущество</w:t>
            </w:r>
          </w:p>
        </w:tc>
      </w:tr>
      <w:tr w:rsidR="00767D26" w:rsidRPr="006A5FFF" w:rsidTr="00AB220A">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p>
        </w:tc>
        <w:tc>
          <w:tcPr>
            <w:tcW w:w="4536"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медикаменты</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комплектов</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rPr>
            </w:pPr>
            <w:r w:rsidRPr="006A5FFF">
              <w:rPr>
                <w:rFonts w:ascii="Arial" w:hAnsi="Arial" w:cs="Arial"/>
              </w:rPr>
              <w:t>10</w:t>
            </w:r>
          </w:p>
        </w:tc>
      </w:tr>
      <w:tr w:rsidR="00767D26" w:rsidRPr="006A5FFF" w:rsidTr="00AB220A">
        <w:trPr>
          <w:cantSplit/>
          <w:trHeight w:val="240"/>
        </w:trPr>
        <w:tc>
          <w:tcPr>
            <w:tcW w:w="9356" w:type="dxa"/>
            <w:gridSpan w:val="4"/>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r w:rsidRPr="006A5FFF">
              <w:rPr>
                <w:rFonts w:ascii="Arial" w:hAnsi="Arial" w:cs="Arial"/>
                <w:color w:val="000000"/>
              </w:rPr>
              <w:t>4. Другие ресурсы (используемые при паводках и природных пожарах)</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Лодка резиновая надувная</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1</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Мотор лодочный</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1</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Помпа (насос) для откачки воды</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1</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Ранцевый опрыскиватель</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5</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 xml:space="preserve">Комплекты термозащитной одежды </w:t>
            </w:r>
          </w:p>
        </w:tc>
        <w:tc>
          <w:tcPr>
            <w:tcW w:w="1985"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r w:rsidRPr="006A5FFF">
              <w:rPr>
                <w:rFonts w:ascii="Arial" w:hAnsi="Arial" w:cs="Arial"/>
                <w:color w:val="000000"/>
              </w:rPr>
              <w:t>5</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Пожарная мотопомпа</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1</w:t>
            </w:r>
          </w:p>
        </w:tc>
      </w:tr>
      <w:tr w:rsidR="00767D26" w:rsidRPr="006A5FFF" w:rsidTr="00AB220A">
        <w:trPr>
          <w:cantSplit/>
          <w:trHeight w:val="240"/>
        </w:trPr>
        <w:tc>
          <w:tcPr>
            <w:tcW w:w="567" w:type="dxa"/>
            <w:tcBorders>
              <w:top w:val="single" w:sz="6" w:space="0" w:color="auto"/>
              <w:left w:val="single" w:sz="6" w:space="0" w:color="auto"/>
              <w:bottom w:val="single" w:sz="6" w:space="0" w:color="auto"/>
              <w:right w:val="single" w:sz="6" w:space="0" w:color="auto"/>
            </w:tcBorders>
            <w:vAlign w:val="center"/>
          </w:tcPr>
          <w:p w:rsidR="00767D26" w:rsidRPr="006A5FFF" w:rsidRDefault="00767D26" w:rsidP="00AB220A">
            <w:pPr>
              <w:pStyle w:val="ae"/>
              <w:rPr>
                <w:rFonts w:ascii="Arial" w:hAnsi="Arial" w:cs="Arial"/>
                <w:color w:val="000000"/>
              </w:rPr>
            </w:pPr>
          </w:p>
        </w:tc>
        <w:tc>
          <w:tcPr>
            <w:tcW w:w="4536"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Рукава пожарные (для пожарной мотопомпы)</w:t>
            </w:r>
          </w:p>
        </w:tc>
        <w:tc>
          <w:tcPr>
            <w:tcW w:w="1985"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шт.</w:t>
            </w:r>
          </w:p>
        </w:tc>
        <w:tc>
          <w:tcPr>
            <w:tcW w:w="2268" w:type="dxa"/>
            <w:tcBorders>
              <w:top w:val="single" w:sz="6" w:space="0" w:color="auto"/>
              <w:left w:val="single" w:sz="6" w:space="0" w:color="auto"/>
              <w:bottom w:val="single" w:sz="6" w:space="0" w:color="auto"/>
              <w:right w:val="single" w:sz="6" w:space="0" w:color="auto"/>
            </w:tcBorders>
          </w:tcPr>
          <w:p w:rsidR="00767D26" w:rsidRPr="006A5FFF" w:rsidRDefault="00767D26" w:rsidP="00AB220A">
            <w:pPr>
              <w:pStyle w:val="ae"/>
              <w:rPr>
                <w:rFonts w:ascii="Arial" w:hAnsi="Arial" w:cs="Arial"/>
                <w:color w:val="000000"/>
              </w:rPr>
            </w:pPr>
            <w:r w:rsidRPr="006A5FFF">
              <w:rPr>
                <w:rFonts w:ascii="Arial" w:hAnsi="Arial" w:cs="Arial"/>
                <w:color w:val="000000"/>
              </w:rPr>
              <w:t>1</w:t>
            </w:r>
          </w:p>
        </w:tc>
      </w:tr>
    </w:tbl>
    <w:p w:rsidR="00767D26" w:rsidRPr="006A5FFF" w:rsidRDefault="00767D26" w:rsidP="00767D26">
      <w:pPr>
        <w:pStyle w:val="a"/>
        <w:numPr>
          <w:ilvl w:val="0"/>
          <w:numId w:val="0"/>
        </w:numPr>
        <w:ind w:left="982"/>
        <w:rPr>
          <w:rStyle w:val="aff"/>
          <w:rFonts w:ascii="Arial" w:hAnsi="Arial" w:cs="Arial"/>
        </w:rPr>
      </w:pPr>
    </w:p>
    <w:p w:rsidR="00767D26" w:rsidRPr="006A5FFF" w:rsidRDefault="00767D26" w:rsidP="00767D26">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78" w:name="_Toc195004384"/>
      <w:r w:rsidRPr="006A5FFF">
        <w:rPr>
          <w:rFonts w:ascii="Arial" w:hAnsi="Arial" w:cs="Arial"/>
          <w:b w:val="0"/>
          <w:sz w:val="24"/>
          <w:szCs w:val="24"/>
        </w:rPr>
        <w:t>Раздел 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bookmarkEnd w:id="78"/>
    </w:p>
    <w:p w:rsidR="00767D26" w:rsidRPr="006A5FFF" w:rsidRDefault="00767D26" w:rsidP="00767D26">
      <w:pPr>
        <w:pStyle w:val="1"/>
        <w:numPr>
          <w:ilvl w:val="1"/>
          <w:numId w:val="10"/>
        </w:numPr>
        <w:tabs>
          <w:tab w:val="left" w:pos="567"/>
          <w:tab w:val="left" w:pos="709"/>
          <w:tab w:val="left" w:pos="851"/>
          <w:tab w:val="left" w:pos="993"/>
          <w:tab w:val="left" w:pos="4781"/>
        </w:tabs>
        <w:ind w:left="0" w:firstLine="567"/>
        <w:jc w:val="both"/>
        <w:rPr>
          <w:rFonts w:ascii="Arial" w:hAnsi="Arial" w:cs="Arial"/>
          <w:b w:val="0"/>
          <w:sz w:val="24"/>
          <w:szCs w:val="24"/>
        </w:rPr>
      </w:pPr>
      <w:bookmarkStart w:id="79" w:name="_Toc195004385"/>
      <w:r w:rsidRPr="006A5FFF">
        <w:rPr>
          <w:rFonts w:ascii="Arial" w:hAnsi="Arial" w:cs="Arial"/>
          <w:b w:val="0"/>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79"/>
    </w:p>
    <w:p w:rsidR="00767D26" w:rsidRPr="006A5FFF" w:rsidRDefault="00767D26" w:rsidP="00767D26">
      <w:pPr>
        <w:pStyle w:val="a"/>
        <w:numPr>
          <w:ilvl w:val="0"/>
          <w:numId w:val="0"/>
        </w:numPr>
        <w:ind w:left="142"/>
        <w:rPr>
          <w:rFonts w:ascii="Arial" w:hAnsi="Arial" w:cs="Arial"/>
          <w:lang w:val="ru-RU"/>
        </w:rPr>
      </w:pPr>
      <w:r w:rsidRPr="006A5FFF">
        <w:rPr>
          <w:rStyle w:val="aff"/>
          <w:rFonts w:ascii="Arial" w:eastAsia="Calibri" w:hAnsi="Arial" w:cs="Arial"/>
          <w:lang w:val="ru-RU" w:eastAsia="en-US"/>
        </w:rPr>
        <w:tab/>
      </w:r>
      <w:r w:rsidRPr="006A5FFF">
        <w:rPr>
          <w:rStyle w:val="aff"/>
          <w:rFonts w:ascii="Arial" w:eastAsia="Calibri" w:hAnsi="Arial" w:cs="Arial"/>
          <w:lang w:eastAsia="en-US"/>
        </w:rPr>
        <w:t>В отдельных</w:t>
      </w:r>
      <w:r w:rsidRPr="006A5FFF">
        <w:rPr>
          <w:rStyle w:val="aff"/>
          <w:rFonts w:ascii="Arial" w:eastAsia="Calibri" w:hAnsi="Arial" w:cs="Arial"/>
        </w:rPr>
        <w:t xml:space="preserve"> системах теплоснабжения </w:t>
      </w:r>
      <w:r w:rsidRPr="006A5FFF">
        <w:rPr>
          <w:rFonts w:ascii="Arial" w:eastAsia="Calibri" w:hAnsi="Arial" w:cs="Arial"/>
        </w:rPr>
        <w:t>м</w:t>
      </w:r>
      <w:r w:rsidRPr="006A5FFF">
        <w:rPr>
          <w:rFonts w:ascii="Arial" w:eastAsia="Calibri" w:hAnsi="Arial" w:cs="Arial"/>
          <w:bCs/>
        </w:rPr>
        <w:t xml:space="preserve">униципального образования </w:t>
      </w:r>
      <w:r w:rsidRPr="006A5FFF">
        <w:rPr>
          <w:rFonts w:ascii="Arial" w:hAnsi="Arial" w:cs="Arial"/>
          <w:lang w:val="ru-RU"/>
        </w:rPr>
        <w:t>Большеулуйский район</w:t>
      </w:r>
      <w:r w:rsidRPr="006A5FFF">
        <w:rPr>
          <w:rStyle w:val="aff"/>
          <w:rFonts w:ascii="Arial" w:eastAsia="Calibri" w:hAnsi="Arial" w:cs="Arial"/>
        </w:rPr>
        <w:t xml:space="preserve">, деятельность осуществляют несколько </w:t>
      </w:r>
      <w:r w:rsidRPr="006A5FFF">
        <w:rPr>
          <w:rStyle w:val="aff"/>
          <w:rFonts w:ascii="Arial" w:eastAsia="Calibri" w:hAnsi="Arial" w:cs="Arial"/>
          <w:lang w:eastAsia="en-US"/>
        </w:rPr>
        <w:t>теплоснабжающих организаций</w:t>
      </w:r>
      <w:r w:rsidRPr="006A5FFF">
        <w:rPr>
          <w:rFonts w:ascii="Arial" w:hAnsi="Arial" w:cs="Arial"/>
        </w:rPr>
        <w:t>.</w:t>
      </w:r>
      <w:r w:rsidRPr="006A5FFF">
        <w:rPr>
          <w:rFonts w:ascii="Arial" w:hAnsi="Arial" w:cs="Arial"/>
          <w:lang w:val="ru-RU"/>
        </w:rPr>
        <w:t xml:space="preserve"> Теплосетевые организации на территории муниципального образования Большеулуйский район отсутствуют.</w:t>
      </w:r>
    </w:p>
    <w:p w:rsidR="00767D26" w:rsidRPr="006A5FFF" w:rsidRDefault="00767D26" w:rsidP="00767D26">
      <w:pPr>
        <w:pStyle w:val="a"/>
        <w:numPr>
          <w:ilvl w:val="0"/>
          <w:numId w:val="0"/>
        </w:numPr>
        <w:ind w:left="142"/>
        <w:rPr>
          <w:rFonts w:ascii="Arial" w:hAnsi="Arial" w:cs="Arial"/>
          <w:lang w:val="ru-RU"/>
        </w:rPr>
      </w:pPr>
    </w:p>
    <w:p w:rsidR="00767D26" w:rsidRPr="006A5FFF" w:rsidRDefault="00767D26" w:rsidP="00767D26">
      <w:pPr>
        <w:pStyle w:val="a"/>
        <w:numPr>
          <w:ilvl w:val="0"/>
          <w:numId w:val="0"/>
        </w:numPr>
        <w:ind w:left="142"/>
        <w:rPr>
          <w:rFonts w:ascii="Arial" w:hAnsi="Arial" w:cs="Arial"/>
        </w:rPr>
      </w:pPr>
      <w:r w:rsidRPr="006A5FFF">
        <w:rPr>
          <w:rStyle w:val="aff"/>
          <w:rFonts w:ascii="Arial" w:eastAsia="Calibri" w:hAnsi="Arial" w:cs="Arial"/>
          <w:lang w:val="ru-RU" w:eastAsia="en-US"/>
        </w:rPr>
        <w:tab/>
      </w:r>
      <w:r w:rsidRPr="006A5FFF">
        <w:rPr>
          <w:rFonts w:ascii="Arial" w:hAnsi="Arial" w:cs="Arial"/>
        </w:rPr>
        <w:t>Раздел 5. Состав и дислокация сил и средств.</w:t>
      </w:r>
    </w:p>
    <w:p w:rsidR="00767D26" w:rsidRPr="006A5FFF" w:rsidRDefault="00767D26" w:rsidP="00767D26">
      <w:pPr>
        <w:pStyle w:val="1"/>
        <w:numPr>
          <w:ilvl w:val="1"/>
          <w:numId w:val="17"/>
        </w:numPr>
        <w:tabs>
          <w:tab w:val="left" w:pos="567"/>
          <w:tab w:val="left" w:pos="709"/>
          <w:tab w:val="left" w:pos="851"/>
          <w:tab w:val="left" w:pos="993"/>
          <w:tab w:val="left" w:pos="4781"/>
        </w:tabs>
        <w:spacing w:before="61"/>
        <w:ind w:left="0" w:firstLine="567"/>
        <w:jc w:val="both"/>
        <w:rPr>
          <w:rFonts w:ascii="Arial" w:hAnsi="Arial" w:cs="Arial"/>
          <w:b w:val="0"/>
          <w:sz w:val="24"/>
          <w:szCs w:val="24"/>
        </w:rPr>
      </w:pPr>
      <w:bookmarkStart w:id="80" w:name="_Toc195004386"/>
      <w:r w:rsidRPr="006A5FFF">
        <w:rPr>
          <w:rFonts w:ascii="Arial" w:hAnsi="Arial" w:cs="Arial"/>
          <w:b w:val="0"/>
          <w:sz w:val="24"/>
          <w:szCs w:val="24"/>
        </w:rPr>
        <w:t>Состав сил и средств для локализации и ликвидации аварийных ситуаций</w:t>
      </w:r>
      <w:bookmarkEnd w:id="80"/>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Состав сил в учреждениях и организациях связанных с функционированием систем теплоснабжения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привлекаемых в рамках своих полномочий для локализации и ликвидации аварийных ситуаций в системах централизованного теплоснабжения: </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а) в администрации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w:t>
      </w:r>
    </w:p>
    <w:p w:rsidR="00767D26" w:rsidRPr="006A5FFF" w:rsidRDefault="00767D26" w:rsidP="00767D26">
      <w:pPr>
        <w:pStyle w:val="a"/>
        <w:numPr>
          <w:ilvl w:val="0"/>
          <w:numId w:val="0"/>
        </w:numPr>
        <w:ind w:left="142"/>
        <w:rPr>
          <w:rFonts w:ascii="Arial" w:hAnsi="Arial" w:cs="Arial"/>
        </w:rPr>
      </w:pPr>
      <w:r w:rsidRPr="006A5FFF">
        <w:rPr>
          <w:rFonts w:ascii="Arial" w:hAnsi="Arial" w:cs="Arial"/>
          <w:lang w:val="ru-RU" w:eastAsia="ru-RU"/>
        </w:rPr>
        <w:tab/>
      </w:r>
      <w:r w:rsidRPr="006A5FFF">
        <w:rPr>
          <w:rFonts w:ascii="Arial" w:hAnsi="Arial" w:cs="Arial"/>
          <w:lang w:eastAsia="ru-RU"/>
        </w:rPr>
        <w:t xml:space="preserve">- заместитель Главы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ответственный за организацию эксплуатации объектов жилищно-коммунального хозяйства;</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lastRenderedPageBreak/>
        <w:tab/>
      </w:r>
      <w:r w:rsidRPr="006A5FFF">
        <w:rPr>
          <w:rFonts w:ascii="Arial" w:hAnsi="Arial" w:cs="Arial"/>
          <w:lang w:eastAsia="ru-RU"/>
        </w:rPr>
        <w:t xml:space="preserve">- начальник и специалисты подразделения администрации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курирующие жилищно-коммунальное хозяйство;</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операторы </w:t>
      </w:r>
      <w:r w:rsidRPr="006A5FFF">
        <w:rPr>
          <w:rFonts w:ascii="Arial" w:hAnsi="Arial" w:cs="Arial"/>
        </w:rPr>
        <w:t xml:space="preserve">Единой дежурной диспетчерской службы </w:t>
      </w:r>
      <w:r w:rsidRPr="006A5FFF">
        <w:rPr>
          <w:rFonts w:ascii="Arial" w:hAnsi="Arial" w:cs="Arial"/>
          <w:bCs/>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(далее – </w:t>
      </w:r>
      <w:r w:rsidRPr="006A5FFF">
        <w:rPr>
          <w:rFonts w:ascii="Arial" w:hAnsi="Arial" w:cs="Arial"/>
          <w:lang w:eastAsia="ru-RU"/>
        </w:rPr>
        <w:t>ЕДДС), находящиеся на смене.</w:t>
      </w:r>
    </w:p>
    <w:p w:rsidR="00767D26" w:rsidRPr="006A5FFF" w:rsidRDefault="00767D26" w:rsidP="00767D26">
      <w:pPr>
        <w:pStyle w:val="a"/>
        <w:numPr>
          <w:ilvl w:val="0"/>
          <w:numId w:val="0"/>
        </w:numPr>
        <w:ind w:left="142"/>
        <w:rPr>
          <w:rFonts w:ascii="Arial" w:hAnsi="Arial" w:cs="Arial"/>
        </w:rPr>
      </w:pPr>
      <w:r w:rsidRPr="006A5FFF">
        <w:rPr>
          <w:rFonts w:ascii="Arial" w:hAnsi="Arial" w:cs="Arial"/>
          <w:lang w:val="ru-RU" w:eastAsia="ru-RU"/>
        </w:rPr>
        <w:tab/>
      </w:r>
      <w:r w:rsidRPr="006A5FFF">
        <w:rPr>
          <w:rFonts w:ascii="Arial" w:hAnsi="Arial" w:cs="Arial"/>
          <w:lang w:eastAsia="ru-RU"/>
        </w:rPr>
        <w:t xml:space="preserve">б) в организациях, </w:t>
      </w:r>
      <w:r w:rsidRPr="006A5FFF">
        <w:rPr>
          <w:rFonts w:ascii="Arial" w:hAnsi="Arial" w:cs="Arial"/>
        </w:rPr>
        <w:t>функционирующих в системах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w:t>
      </w:r>
    </w:p>
    <w:p w:rsidR="00767D26" w:rsidRPr="006A5FFF" w:rsidRDefault="00767D26" w:rsidP="00767D26">
      <w:pPr>
        <w:pStyle w:val="a"/>
        <w:numPr>
          <w:ilvl w:val="0"/>
          <w:numId w:val="0"/>
        </w:numPr>
        <w:ind w:left="142"/>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главный инженер; </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rPr>
        <w:tab/>
      </w:r>
      <w:r w:rsidRPr="006A5FFF">
        <w:rPr>
          <w:rFonts w:ascii="Arial" w:hAnsi="Arial" w:cs="Arial"/>
        </w:rPr>
        <w:t xml:space="preserve">- </w:t>
      </w:r>
      <w:r w:rsidRPr="006A5FFF">
        <w:rPr>
          <w:rFonts w:ascii="Arial" w:hAnsi="Arial" w:cs="Arial"/>
          <w:lang w:eastAsia="ru-RU"/>
        </w:rPr>
        <w:t>диспетчер аварийно-диспетчерской службы;</w:t>
      </w:r>
      <w:r w:rsidRPr="006A5FFF">
        <w:rPr>
          <w:rFonts w:ascii="Arial" w:hAnsi="Arial" w:cs="Arial"/>
        </w:rPr>
        <w:t xml:space="preserve"> </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 персонал производственно-технической службы; </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инженерно-технические работники и операторы (машинисты) дежурной смены котельных;</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члены аварийно-ремонтных бригад.</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в) в оперативных службах обеспечивающих </w:t>
      </w:r>
      <w:r w:rsidRPr="006A5FFF">
        <w:rPr>
          <w:rFonts w:ascii="Arial" w:hAnsi="Arial" w:cs="Arial"/>
        </w:rPr>
        <w:t>функционирование систем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только при</w:t>
      </w:r>
      <w:r w:rsidRPr="006A5FFF">
        <w:rPr>
          <w:rFonts w:ascii="Arial" w:hAnsi="Arial" w:cs="Arial"/>
          <w:lang w:eastAsia="ru-RU"/>
        </w:rPr>
        <w:t xml:space="preserve"> локализации и ликвидации аварийных ситуаций:</w:t>
      </w:r>
    </w:p>
    <w:p w:rsidR="00767D26" w:rsidRPr="006A5FFF" w:rsidRDefault="00767D26" w:rsidP="00767D26">
      <w:pPr>
        <w:pStyle w:val="a"/>
        <w:numPr>
          <w:ilvl w:val="0"/>
          <w:numId w:val="0"/>
        </w:numPr>
        <w:ind w:left="426"/>
        <w:rPr>
          <w:rFonts w:ascii="Arial" w:hAnsi="Arial" w:cs="Arial"/>
          <w:lang w:val="ru-RU"/>
        </w:rPr>
      </w:pPr>
      <w:r w:rsidRPr="006A5FFF">
        <w:rPr>
          <w:rFonts w:ascii="Arial" w:hAnsi="Arial" w:cs="Arial"/>
          <w:lang w:val="ru-RU" w:eastAsia="ru-RU"/>
        </w:rPr>
        <w:tab/>
      </w:r>
      <w:r w:rsidRPr="006A5FFF">
        <w:rPr>
          <w:rFonts w:ascii="Arial" w:hAnsi="Arial" w:cs="Arial"/>
          <w:lang w:eastAsia="ru-RU"/>
        </w:rPr>
        <w:t xml:space="preserve">- </w:t>
      </w:r>
      <w:r w:rsidRPr="006A5FFF">
        <w:rPr>
          <w:rFonts w:ascii="Arial" w:hAnsi="Arial" w:cs="Arial"/>
        </w:rPr>
        <w:t xml:space="preserve">оперативный дежурный персонал; </w:t>
      </w:r>
    </w:p>
    <w:p w:rsidR="00767D26" w:rsidRPr="006A5FFF" w:rsidRDefault="00767D26" w:rsidP="00767D26">
      <w:pPr>
        <w:pStyle w:val="a"/>
        <w:numPr>
          <w:ilvl w:val="0"/>
          <w:numId w:val="0"/>
        </w:numPr>
        <w:ind w:left="426"/>
        <w:rPr>
          <w:rFonts w:ascii="Arial" w:hAnsi="Arial" w:cs="Arial"/>
          <w:lang w:eastAsia="ru-RU"/>
        </w:rPr>
      </w:pPr>
      <w:r w:rsidRPr="006A5FFF">
        <w:rPr>
          <w:rFonts w:ascii="Arial" w:hAnsi="Arial" w:cs="Arial"/>
          <w:lang w:val="ru-RU"/>
        </w:rPr>
        <w:tab/>
      </w:r>
      <w:r w:rsidRPr="006A5FFF">
        <w:rPr>
          <w:rFonts w:ascii="Arial" w:hAnsi="Arial" w:cs="Arial"/>
        </w:rPr>
        <w:t>г)</w:t>
      </w:r>
      <w:r w:rsidRPr="006A5FFF">
        <w:rPr>
          <w:rFonts w:ascii="Arial" w:hAnsi="Arial" w:cs="Arial"/>
          <w:lang w:eastAsia="ru-RU"/>
        </w:rPr>
        <w:t xml:space="preserve"> в экстренных оперативных службах обеспечивающих </w:t>
      </w:r>
      <w:r w:rsidRPr="006A5FFF">
        <w:rPr>
          <w:rFonts w:ascii="Arial" w:hAnsi="Arial" w:cs="Arial"/>
        </w:rPr>
        <w:t>функционирование систем теплоснабжения</w:t>
      </w:r>
      <w:r w:rsidRPr="006A5FFF">
        <w:rPr>
          <w:rFonts w:ascii="Arial" w:hAnsi="Arial" w:cs="Arial"/>
          <w:lang w:eastAsia="ru-RU"/>
        </w:rPr>
        <w:t xml:space="preserve"> </w:t>
      </w:r>
      <w:r w:rsidRPr="006A5FFF">
        <w:rPr>
          <w:rFonts w:ascii="Arial" w:hAnsi="Arial" w:cs="Arial"/>
        </w:rPr>
        <w:t xml:space="preserve">муниципального образования </w:t>
      </w:r>
      <w:r w:rsidRPr="006A5FFF">
        <w:rPr>
          <w:rFonts w:ascii="Arial" w:hAnsi="Arial" w:cs="Arial"/>
          <w:lang w:val="ru-RU"/>
        </w:rPr>
        <w:t>Большеулуйский район</w:t>
      </w:r>
      <w:r w:rsidRPr="006A5FFF">
        <w:rPr>
          <w:rFonts w:ascii="Arial" w:hAnsi="Arial" w:cs="Arial"/>
        </w:rPr>
        <w:t xml:space="preserve"> только при</w:t>
      </w:r>
      <w:r w:rsidRPr="006A5FFF">
        <w:rPr>
          <w:rFonts w:ascii="Arial" w:hAnsi="Arial" w:cs="Arial"/>
          <w:lang w:eastAsia="ru-RU"/>
        </w:rPr>
        <w:t xml:space="preserve"> локализации и ликвидации аварийных ситуаций:</w:t>
      </w:r>
    </w:p>
    <w:p w:rsidR="00767D26" w:rsidRPr="006A5FFF" w:rsidRDefault="00767D26" w:rsidP="00767D26">
      <w:pPr>
        <w:pStyle w:val="a"/>
        <w:numPr>
          <w:ilvl w:val="0"/>
          <w:numId w:val="0"/>
        </w:numPr>
        <w:ind w:left="426"/>
        <w:rPr>
          <w:rFonts w:ascii="Arial" w:hAnsi="Arial" w:cs="Arial"/>
        </w:rPr>
      </w:pPr>
      <w:r w:rsidRPr="006A5FFF">
        <w:rPr>
          <w:rFonts w:ascii="Arial" w:hAnsi="Arial" w:cs="Arial"/>
          <w:lang w:val="ru-RU" w:eastAsia="ru-RU"/>
        </w:rPr>
        <w:tab/>
      </w:r>
      <w:r w:rsidRPr="006A5FFF">
        <w:rPr>
          <w:rFonts w:ascii="Arial" w:hAnsi="Arial" w:cs="Arial"/>
          <w:lang w:eastAsia="ru-RU"/>
        </w:rPr>
        <w:t xml:space="preserve">- </w:t>
      </w:r>
      <w:r w:rsidRPr="006A5FFF">
        <w:rPr>
          <w:rFonts w:ascii="Arial" w:hAnsi="Arial" w:cs="Arial"/>
        </w:rPr>
        <w:t xml:space="preserve">оперативный дежурный персонал; </w:t>
      </w:r>
    </w:p>
    <w:p w:rsidR="00767D26" w:rsidRPr="006A5FFF" w:rsidRDefault="00767D26" w:rsidP="00767D26">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 выездная аварийно-ремонтные бригады в соответствии с утверждёнными                                      в установленном порядке штатными расписаниями.</w:t>
      </w:r>
    </w:p>
    <w:p w:rsidR="00767D26" w:rsidRPr="006A5FFF" w:rsidRDefault="00767D26" w:rsidP="00767D26">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д) в организациях, управляющих многоквартирными домами:</w:t>
      </w:r>
    </w:p>
    <w:p w:rsidR="00767D26" w:rsidRPr="006A5FFF" w:rsidRDefault="00767D26" w:rsidP="00767D26">
      <w:pPr>
        <w:pStyle w:val="a"/>
        <w:numPr>
          <w:ilvl w:val="0"/>
          <w:numId w:val="0"/>
        </w:numPr>
        <w:ind w:left="426"/>
        <w:rPr>
          <w:rFonts w:ascii="Arial" w:hAnsi="Arial" w:cs="Arial"/>
        </w:rPr>
      </w:pPr>
      <w:r w:rsidRPr="006A5FFF">
        <w:rPr>
          <w:rFonts w:ascii="Arial" w:hAnsi="Arial" w:cs="Arial"/>
          <w:lang w:val="ru-RU"/>
        </w:rPr>
        <w:tab/>
      </w:r>
      <w:r w:rsidRPr="006A5FFF">
        <w:rPr>
          <w:rFonts w:ascii="Arial" w:hAnsi="Arial" w:cs="Arial"/>
        </w:rPr>
        <w:t>- персонал аварийно-диспетчерской службы.</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rPr>
        <w:t xml:space="preserve">5.1.2. Состав средств </w:t>
      </w:r>
      <w:r w:rsidRPr="006A5FFF">
        <w:rPr>
          <w:rFonts w:ascii="Arial" w:hAnsi="Arial" w:cs="Arial"/>
          <w:sz w:val="24"/>
          <w:szCs w:val="24"/>
          <w:lang w:eastAsia="ru-RU"/>
        </w:rPr>
        <w:t xml:space="preserve">в учреждениях и организациях связанных с функционированием систем теплоснабжения </w:t>
      </w:r>
      <w:r w:rsidRPr="006A5FFF">
        <w:rPr>
          <w:rFonts w:ascii="Arial" w:hAnsi="Arial" w:cs="Arial"/>
          <w:sz w:val="24"/>
          <w:szCs w:val="24"/>
        </w:rPr>
        <w:t xml:space="preserve">муниципального образования Большеулуйский район </w:t>
      </w:r>
      <w:r w:rsidRPr="006A5FFF">
        <w:rPr>
          <w:rFonts w:ascii="Arial" w:hAnsi="Arial" w:cs="Arial"/>
          <w:sz w:val="24"/>
          <w:szCs w:val="24"/>
          <w:lang w:eastAsia="ru-RU"/>
        </w:rPr>
        <w:t xml:space="preserve">требуемых </w:t>
      </w:r>
      <w:r w:rsidRPr="006A5FFF">
        <w:rPr>
          <w:rFonts w:ascii="Arial" w:hAnsi="Arial" w:cs="Arial"/>
          <w:sz w:val="24"/>
          <w:szCs w:val="24"/>
        </w:rPr>
        <w:t>при</w:t>
      </w:r>
      <w:r w:rsidRPr="006A5FFF">
        <w:rPr>
          <w:rFonts w:ascii="Arial" w:hAnsi="Arial" w:cs="Arial"/>
          <w:sz w:val="24"/>
          <w:szCs w:val="24"/>
          <w:lang w:eastAsia="ru-RU"/>
        </w:rPr>
        <w:t xml:space="preserve"> выполнении ими своих функций</w:t>
      </w:r>
      <w:r w:rsidRPr="006A5FFF">
        <w:rPr>
          <w:rFonts w:ascii="Arial" w:hAnsi="Arial" w:cs="Arial"/>
          <w:sz w:val="24"/>
          <w:szCs w:val="24"/>
        </w:rPr>
        <w:t xml:space="preserve"> для </w:t>
      </w:r>
      <w:r w:rsidRPr="006A5FFF">
        <w:rPr>
          <w:rFonts w:ascii="Arial" w:hAnsi="Arial" w:cs="Arial"/>
          <w:sz w:val="24"/>
          <w:szCs w:val="24"/>
          <w:lang w:eastAsia="ru-RU"/>
        </w:rPr>
        <w:t xml:space="preserve">локализации и </w:t>
      </w:r>
      <w:r w:rsidRPr="006A5FFF">
        <w:rPr>
          <w:rFonts w:ascii="Arial" w:hAnsi="Arial" w:cs="Arial"/>
          <w:sz w:val="24"/>
          <w:szCs w:val="24"/>
        </w:rPr>
        <w:t xml:space="preserve">ликвидации аварийной ситуации </w:t>
      </w:r>
      <w:r w:rsidRPr="006A5FFF">
        <w:rPr>
          <w:rFonts w:ascii="Arial" w:hAnsi="Arial" w:cs="Arial"/>
          <w:sz w:val="24"/>
          <w:szCs w:val="24"/>
          <w:lang w:eastAsia="ru-RU"/>
        </w:rPr>
        <w:t>в системах централизованного теплоснабжения:</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оргтехника и средства связи;</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программное обеспечение;</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xml:space="preserve">- легковой, в том числе дежурный и грузовой автомобильный транспорт;   </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специализированные автомобили – ремонтные, медицинские, противопожарные;</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грузоподъемная и землеройная техника;</w:t>
      </w:r>
    </w:p>
    <w:p w:rsidR="00767D26" w:rsidRPr="006A5FFF" w:rsidRDefault="00767D26" w:rsidP="00767D26">
      <w:pPr>
        <w:pStyle w:val="aa"/>
        <w:spacing w:line="276" w:lineRule="auto"/>
        <w:ind w:firstLine="567"/>
        <w:jc w:val="both"/>
        <w:rPr>
          <w:rFonts w:ascii="Arial" w:hAnsi="Arial" w:cs="Arial"/>
          <w:sz w:val="24"/>
          <w:szCs w:val="24"/>
          <w:lang w:eastAsia="ru-RU"/>
        </w:rPr>
      </w:pPr>
      <w:r w:rsidRPr="006A5FFF">
        <w:rPr>
          <w:rFonts w:ascii="Arial" w:hAnsi="Arial" w:cs="Arial"/>
          <w:sz w:val="24"/>
          <w:szCs w:val="24"/>
          <w:lang w:eastAsia="ru-RU"/>
        </w:rPr>
        <w:t>- сварочное оборудование;</w:t>
      </w:r>
    </w:p>
    <w:p w:rsidR="00767D26" w:rsidRPr="006A5FFF" w:rsidRDefault="00767D26" w:rsidP="00767D26">
      <w:pPr>
        <w:pStyle w:val="aa"/>
        <w:spacing w:line="276" w:lineRule="auto"/>
        <w:ind w:firstLine="567"/>
        <w:jc w:val="both"/>
        <w:rPr>
          <w:rFonts w:ascii="Arial" w:hAnsi="Arial" w:cs="Arial"/>
          <w:sz w:val="24"/>
          <w:szCs w:val="24"/>
        </w:rPr>
      </w:pPr>
      <w:r w:rsidRPr="006A5FFF">
        <w:rPr>
          <w:rFonts w:ascii="Arial" w:hAnsi="Arial" w:cs="Arial"/>
          <w:sz w:val="24"/>
          <w:szCs w:val="24"/>
        </w:rPr>
        <w:t xml:space="preserve">Состав средств ежегодно определяется и утверждается нормативным документом </w:t>
      </w:r>
      <w:r w:rsidRPr="006A5FFF">
        <w:rPr>
          <w:rFonts w:ascii="Arial" w:hAnsi="Arial" w:cs="Arial"/>
          <w:sz w:val="24"/>
          <w:szCs w:val="24"/>
          <w:lang w:eastAsia="ru-RU"/>
        </w:rPr>
        <w:t xml:space="preserve">организаций (учреждений), которые могут быть </w:t>
      </w:r>
      <w:r w:rsidRPr="006A5FFF">
        <w:rPr>
          <w:rFonts w:ascii="Arial" w:hAnsi="Arial" w:cs="Arial"/>
          <w:sz w:val="24"/>
          <w:szCs w:val="24"/>
        </w:rPr>
        <w:t xml:space="preserve">привлечены </w:t>
      </w:r>
      <w:r w:rsidRPr="006A5FFF">
        <w:rPr>
          <w:rFonts w:ascii="Arial" w:hAnsi="Arial" w:cs="Arial"/>
          <w:sz w:val="24"/>
          <w:szCs w:val="24"/>
          <w:lang w:eastAsia="ru-RU"/>
        </w:rPr>
        <w:t>для локализации и ликвидации аварийных ситуаций в системах централизованного теплоснабжения</w:t>
      </w:r>
      <w:r w:rsidRPr="006A5FFF">
        <w:rPr>
          <w:rFonts w:ascii="Arial" w:hAnsi="Arial" w:cs="Arial"/>
          <w:sz w:val="24"/>
          <w:szCs w:val="24"/>
        </w:rPr>
        <w:t>.</w:t>
      </w:r>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val="ru-RU" w:eastAsia="ru-RU"/>
        </w:rPr>
        <w:tab/>
      </w:r>
      <w:r w:rsidRPr="006A5FFF">
        <w:rPr>
          <w:rFonts w:ascii="Arial" w:hAnsi="Arial" w:cs="Arial"/>
          <w:lang w:eastAsia="ru-RU"/>
        </w:rPr>
        <w:t xml:space="preserve">Количественный состав сил для локализации и ликвидации аварийных ситуаций в системах теплоснабжения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определенный организациями (учреждениями) представлен в разделе 5 настоящего ПЛАС.</w:t>
      </w:r>
    </w:p>
    <w:p w:rsidR="00767D26" w:rsidRPr="006A5FFF" w:rsidRDefault="00767D26" w:rsidP="00767D26">
      <w:pPr>
        <w:rPr>
          <w:rFonts w:ascii="Arial" w:hAnsi="Arial" w:cs="Arial"/>
        </w:rPr>
      </w:pPr>
    </w:p>
    <w:p w:rsidR="00767D26" w:rsidRPr="006A5FFF" w:rsidRDefault="00767D26" w:rsidP="00767D26">
      <w:pPr>
        <w:pStyle w:val="1"/>
        <w:numPr>
          <w:ilvl w:val="1"/>
          <w:numId w:val="18"/>
        </w:numPr>
        <w:tabs>
          <w:tab w:val="left" w:pos="567"/>
          <w:tab w:val="left" w:pos="709"/>
          <w:tab w:val="left" w:pos="851"/>
          <w:tab w:val="left" w:pos="993"/>
          <w:tab w:val="left" w:pos="4781"/>
        </w:tabs>
        <w:ind w:left="0" w:firstLine="567"/>
        <w:jc w:val="both"/>
        <w:rPr>
          <w:rFonts w:ascii="Arial" w:hAnsi="Arial" w:cs="Arial"/>
          <w:b w:val="0"/>
          <w:sz w:val="24"/>
          <w:szCs w:val="24"/>
        </w:rPr>
      </w:pPr>
      <w:bookmarkStart w:id="81" w:name="_Toc195004387"/>
      <w:r w:rsidRPr="006A5FFF">
        <w:rPr>
          <w:rFonts w:ascii="Arial" w:hAnsi="Arial" w:cs="Arial"/>
          <w:b w:val="0"/>
          <w:sz w:val="24"/>
          <w:szCs w:val="24"/>
        </w:rPr>
        <w:t xml:space="preserve">Дислокация сил и средств при локализации и ликвидации аварийных </w:t>
      </w:r>
      <w:r w:rsidRPr="006A5FFF">
        <w:rPr>
          <w:rFonts w:ascii="Arial" w:hAnsi="Arial" w:cs="Arial"/>
          <w:b w:val="0"/>
          <w:sz w:val="24"/>
          <w:szCs w:val="24"/>
        </w:rPr>
        <w:lastRenderedPageBreak/>
        <w:t>ситуаций</w:t>
      </w:r>
      <w:bookmarkEnd w:id="81"/>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eastAsia="ru-RU"/>
        </w:rPr>
        <w:t xml:space="preserve">Дислокация (размещение) сил в режиме повседневной эксплуатации систем централизованного теплоснабжения в </w:t>
      </w:r>
      <w:r w:rsidRPr="006A5FFF">
        <w:rPr>
          <w:rFonts w:ascii="Arial" w:hAnsi="Arial" w:cs="Arial"/>
        </w:rPr>
        <w:t xml:space="preserve">муниципальном образовании </w:t>
      </w:r>
      <w:r w:rsidRPr="006A5FFF">
        <w:rPr>
          <w:rFonts w:ascii="Arial" w:hAnsi="Arial" w:cs="Arial"/>
          <w:lang w:val="ru-RU"/>
        </w:rPr>
        <w:t>Большеулуйский район</w:t>
      </w:r>
      <w:r w:rsidRPr="006A5FFF">
        <w:rPr>
          <w:rFonts w:ascii="Arial" w:hAnsi="Arial" w:cs="Arial"/>
          <w:lang w:eastAsia="ru-RU"/>
        </w:rPr>
        <w:t xml:space="preserve"> 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rsidR="00767D26" w:rsidRPr="006A5FFF" w:rsidRDefault="00767D26" w:rsidP="00767D26">
      <w:pPr>
        <w:pStyle w:val="a"/>
        <w:numPr>
          <w:ilvl w:val="0"/>
          <w:numId w:val="0"/>
        </w:numPr>
        <w:ind w:firstLine="426"/>
        <w:rPr>
          <w:rFonts w:ascii="Arial" w:eastAsia="Calibri" w:hAnsi="Arial" w:cs="Arial"/>
        </w:rPr>
      </w:pPr>
      <w:r w:rsidRPr="006A5FFF">
        <w:rPr>
          <w:rFonts w:ascii="Arial" w:hAnsi="Arial" w:cs="Arial"/>
          <w:lang w:eastAsia="ru-RU"/>
        </w:rPr>
        <w:t>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eastAsia="ru-RU"/>
        </w:rPr>
        <w:t xml:space="preserve">а) остаются на пунктах управления: средства оперативного персонала (ЕДДС, дежурного персонала экстренных оперативных служб); </w:t>
      </w:r>
    </w:p>
    <w:p w:rsidR="00767D26" w:rsidRPr="006A5FFF" w:rsidRDefault="00767D26" w:rsidP="00767D26">
      <w:pPr>
        <w:pStyle w:val="a"/>
        <w:numPr>
          <w:ilvl w:val="0"/>
          <w:numId w:val="0"/>
        </w:numPr>
        <w:ind w:firstLine="426"/>
        <w:rPr>
          <w:rFonts w:ascii="Arial" w:hAnsi="Arial" w:cs="Arial"/>
        </w:rPr>
      </w:pPr>
      <w:r w:rsidRPr="006A5FFF">
        <w:rPr>
          <w:rFonts w:ascii="Arial" w:hAnsi="Arial" w:cs="Arial"/>
          <w:lang w:eastAsia="ru-RU"/>
        </w:rPr>
        <w:t xml:space="preserve"> б) перемещаются в центр событий для использования при </w:t>
      </w:r>
      <w:r w:rsidRPr="006A5FFF">
        <w:rPr>
          <w:rFonts w:ascii="Arial" w:hAnsi="Arial" w:cs="Arial"/>
        </w:rPr>
        <w:t>локализации и ликвидации происшествия: средства аварийно-ремонтных бригад (</w:t>
      </w:r>
      <w:r w:rsidRPr="006A5FFF">
        <w:rPr>
          <w:rFonts w:ascii="Arial" w:hAnsi="Arial" w:cs="Arial"/>
          <w:lang w:eastAsia="ru-RU"/>
        </w:rPr>
        <w:t xml:space="preserve">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w:t>
      </w:r>
      <w:r w:rsidRPr="006A5FFF">
        <w:rPr>
          <w:rFonts w:ascii="Arial" w:hAnsi="Arial" w:cs="Arial"/>
          <w:bCs/>
        </w:rPr>
        <w:t xml:space="preserve">противопожарной и спасательной службы МЧС России, </w:t>
      </w:r>
      <w:r w:rsidRPr="006A5FFF">
        <w:rPr>
          <w:rFonts w:ascii="Arial" w:hAnsi="Arial" w:cs="Arial"/>
          <w:shd w:val="clear" w:color="auto" w:fill="FFFFFF"/>
        </w:rPr>
        <w:t>органов Министерства внутренних дел Российской Федерации,</w:t>
      </w:r>
      <w:r w:rsidRPr="006A5FFF">
        <w:rPr>
          <w:rFonts w:ascii="Arial" w:hAnsi="Arial" w:cs="Arial"/>
          <w:bCs/>
        </w:rPr>
        <w:t xml:space="preserve"> службы Скорой медицинской помощи, привлекаемых организаций).</w:t>
      </w:r>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eastAsia="ru-RU"/>
        </w:rPr>
        <w:t>Дислокация аварийно-спасательных формирований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lang w:eastAsia="ru-RU"/>
        </w:rPr>
        <w:t xml:space="preserve">Нормативное время прибытия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и экстренных оперативных служб на место происшествия, представлено в таблице</w:t>
      </w:r>
      <w:r w:rsidRPr="006A5FFF">
        <w:rPr>
          <w:rFonts w:ascii="Arial" w:hAnsi="Arial" w:cs="Arial"/>
          <w:lang w:eastAsia="ru-RU"/>
        </w:rPr>
        <w:fldChar w:fldCharType="begin"/>
      </w:r>
      <w:r w:rsidRPr="006A5FFF">
        <w:rPr>
          <w:rFonts w:ascii="Arial" w:hAnsi="Arial" w:cs="Arial"/>
          <w:lang w:eastAsia="ru-RU"/>
        </w:rPr>
        <w:instrText xml:space="preserve"> REF _Ref190963866 \h  \* MERGEFORMAT </w:instrText>
      </w:r>
      <w:r w:rsidRPr="006A5FFF">
        <w:rPr>
          <w:rFonts w:ascii="Arial" w:hAnsi="Arial" w:cs="Arial"/>
          <w:lang w:eastAsia="ru-RU"/>
        </w:rPr>
      </w:r>
      <w:r w:rsidRPr="006A5FFF">
        <w:rPr>
          <w:rFonts w:ascii="Arial" w:hAnsi="Arial" w:cs="Arial"/>
          <w:lang w:eastAsia="ru-RU"/>
        </w:rPr>
        <w:fldChar w:fldCharType="separate"/>
      </w:r>
      <w:r w:rsidRPr="006A5FFF">
        <w:rPr>
          <w:rFonts w:ascii="Arial" w:hAnsi="Arial" w:cs="Arial"/>
          <w:bCs/>
          <w:vanish/>
        </w:rPr>
        <w:t>Таблица</w:t>
      </w:r>
      <w:r w:rsidRPr="006A5FFF">
        <w:rPr>
          <w:rFonts w:ascii="Arial" w:hAnsi="Arial" w:cs="Arial"/>
          <w:bCs/>
        </w:rPr>
        <w:t xml:space="preserve"> </w:t>
      </w:r>
      <w:r w:rsidRPr="006A5FFF">
        <w:rPr>
          <w:rFonts w:ascii="Arial" w:hAnsi="Arial" w:cs="Arial"/>
          <w:bCs/>
          <w:noProof/>
        </w:rPr>
        <w:t>5.1</w:t>
      </w:r>
      <w:r w:rsidRPr="006A5FFF">
        <w:rPr>
          <w:rFonts w:ascii="Arial" w:hAnsi="Arial" w:cs="Arial"/>
          <w:bCs/>
        </w:rPr>
        <w:t>.</w:t>
      </w:r>
      <w:r w:rsidRPr="006A5FFF">
        <w:rPr>
          <w:rFonts w:ascii="Arial" w:hAnsi="Arial" w:cs="Arial"/>
          <w:bCs/>
          <w:noProof/>
        </w:rPr>
        <w:t>1</w:t>
      </w:r>
      <w:r w:rsidRPr="006A5FFF">
        <w:rPr>
          <w:rFonts w:ascii="Arial" w:hAnsi="Arial" w:cs="Arial"/>
          <w:lang w:eastAsia="ru-RU"/>
        </w:rPr>
        <w:fldChar w:fldCharType="end"/>
      </w:r>
      <w:r w:rsidRPr="006A5FFF">
        <w:rPr>
          <w:rFonts w:ascii="Arial" w:hAnsi="Arial" w:cs="Arial"/>
          <w:lang w:eastAsia="ru-RU"/>
        </w:rPr>
        <w:t xml:space="preserve">. </w:t>
      </w:r>
    </w:p>
    <w:p w:rsidR="00767D26" w:rsidRPr="006A5FFF" w:rsidRDefault="00767D26" w:rsidP="00767D26">
      <w:pPr>
        <w:pStyle w:val="a"/>
        <w:numPr>
          <w:ilvl w:val="0"/>
          <w:numId w:val="0"/>
        </w:numPr>
        <w:ind w:firstLine="426"/>
        <w:rPr>
          <w:rFonts w:ascii="Arial" w:hAnsi="Arial" w:cs="Arial"/>
          <w:lang w:eastAsia="ru-RU"/>
        </w:rPr>
      </w:pPr>
      <w:bookmarkStart w:id="82" w:name="_Ref190963866"/>
      <w:bookmarkStart w:id="83" w:name="_Toc195004414"/>
      <w:r w:rsidRPr="006A5FFF">
        <w:rPr>
          <w:rFonts w:ascii="Arial" w:hAnsi="Arial" w:cs="Arial"/>
          <w:bCs/>
        </w:rPr>
        <w:t xml:space="preserve">Таблица </w:t>
      </w:r>
      <w:r w:rsidRPr="006A5FFF">
        <w:rPr>
          <w:rFonts w:ascii="Arial" w:hAnsi="Arial" w:cs="Arial"/>
          <w:bCs/>
          <w:noProof/>
        </w:rPr>
        <w:fldChar w:fldCharType="begin"/>
      </w:r>
      <w:r w:rsidRPr="006A5FFF">
        <w:rPr>
          <w:rFonts w:ascii="Arial" w:hAnsi="Arial" w:cs="Arial"/>
          <w:bCs/>
          <w:noProof/>
        </w:rPr>
        <w:instrText xml:space="preserve"> STYLEREF 1 \s </w:instrText>
      </w:r>
      <w:r w:rsidRPr="006A5FFF">
        <w:rPr>
          <w:rFonts w:ascii="Arial" w:hAnsi="Arial" w:cs="Arial"/>
          <w:bCs/>
          <w:noProof/>
        </w:rPr>
        <w:fldChar w:fldCharType="separate"/>
      </w:r>
      <w:r w:rsidRPr="006A5FFF">
        <w:rPr>
          <w:rFonts w:ascii="Arial" w:hAnsi="Arial" w:cs="Arial"/>
          <w:bCs/>
          <w:noProof/>
        </w:rPr>
        <w:t>5.1</w:t>
      </w:r>
      <w:r w:rsidRPr="006A5FFF">
        <w:rPr>
          <w:rFonts w:ascii="Arial" w:hAnsi="Arial" w:cs="Arial"/>
          <w:bCs/>
          <w:noProof/>
        </w:rPr>
        <w:fldChar w:fldCharType="end"/>
      </w:r>
      <w:r w:rsidRPr="006A5FFF">
        <w:rPr>
          <w:rFonts w:ascii="Arial" w:hAnsi="Arial" w:cs="Arial"/>
          <w:bCs/>
        </w:rPr>
        <w:t>.</w:t>
      </w:r>
      <w:r w:rsidRPr="006A5FFF">
        <w:rPr>
          <w:rFonts w:ascii="Arial" w:hAnsi="Arial" w:cs="Arial"/>
          <w:bCs/>
          <w:noProof/>
        </w:rPr>
        <w:fldChar w:fldCharType="begin"/>
      </w:r>
      <w:r w:rsidRPr="006A5FFF">
        <w:rPr>
          <w:rFonts w:ascii="Arial" w:hAnsi="Arial" w:cs="Arial"/>
          <w:bCs/>
          <w:noProof/>
        </w:rPr>
        <w:instrText xml:space="preserve"> SEQ Таблица \* ARABIC \s 1 </w:instrText>
      </w:r>
      <w:r w:rsidRPr="006A5FFF">
        <w:rPr>
          <w:rFonts w:ascii="Arial" w:hAnsi="Arial" w:cs="Arial"/>
          <w:bCs/>
          <w:noProof/>
        </w:rPr>
        <w:fldChar w:fldCharType="separate"/>
      </w:r>
      <w:r w:rsidRPr="006A5FFF">
        <w:rPr>
          <w:rFonts w:ascii="Arial" w:hAnsi="Arial" w:cs="Arial"/>
          <w:bCs/>
          <w:noProof/>
        </w:rPr>
        <w:t>1</w:t>
      </w:r>
      <w:r w:rsidRPr="006A5FFF">
        <w:rPr>
          <w:rFonts w:ascii="Arial" w:hAnsi="Arial" w:cs="Arial"/>
          <w:bCs/>
          <w:noProof/>
        </w:rPr>
        <w:fldChar w:fldCharType="end"/>
      </w:r>
      <w:bookmarkEnd w:id="82"/>
      <w:r w:rsidRPr="006A5FFF">
        <w:rPr>
          <w:rFonts w:ascii="Arial" w:hAnsi="Arial" w:cs="Arial"/>
        </w:rPr>
        <w:t xml:space="preserve"> - </w:t>
      </w:r>
      <w:r w:rsidRPr="006A5FFF">
        <w:rPr>
          <w:rFonts w:ascii="Arial" w:hAnsi="Arial" w:cs="Arial"/>
          <w:lang w:eastAsia="ru-RU"/>
        </w:rPr>
        <w:t xml:space="preserve">Нормативное время прибытия организаций, </w:t>
      </w:r>
      <w:r w:rsidRPr="006A5FFF">
        <w:rPr>
          <w:rFonts w:ascii="Arial" w:hAnsi="Arial" w:cs="Arial"/>
        </w:rPr>
        <w:t>функционирующих в системах теплоснабжения</w:t>
      </w:r>
      <w:r w:rsidRPr="006A5FFF">
        <w:rPr>
          <w:rFonts w:ascii="Arial" w:hAnsi="Arial" w:cs="Arial"/>
          <w:lang w:eastAsia="ru-RU"/>
        </w:rPr>
        <w:t xml:space="preserve"> и экстренных оперативных служб на место происшествия</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5172"/>
      </w:tblGrid>
      <w:tr w:rsidR="00767D26" w:rsidRPr="006A5FFF" w:rsidTr="00AB220A">
        <w:trPr>
          <w:trHeight w:val="458"/>
          <w:tblHeader/>
        </w:trPr>
        <w:tc>
          <w:tcPr>
            <w:tcW w:w="4503" w:type="dxa"/>
            <w:vMerge w:val="restart"/>
            <w:vAlign w:val="center"/>
          </w:tcPr>
          <w:p w:rsidR="00767D26" w:rsidRPr="006A5FFF" w:rsidRDefault="00767D26" w:rsidP="00AB220A">
            <w:pPr>
              <w:pStyle w:val="ae"/>
              <w:jc w:val="both"/>
              <w:rPr>
                <w:rFonts w:ascii="Arial" w:hAnsi="Arial" w:cs="Arial"/>
              </w:rPr>
            </w:pPr>
            <w:r w:rsidRPr="006A5FFF">
              <w:rPr>
                <w:rFonts w:ascii="Arial" w:hAnsi="Arial" w:cs="Arial"/>
              </w:rPr>
              <w:t xml:space="preserve">Наименование организации </w:t>
            </w:r>
            <w:r w:rsidRPr="006A5FFF">
              <w:rPr>
                <w:rFonts w:ascii="Arial" w:eastAsia="Calibri" w:hAnsi="Arial" w:cs="Arial"/>
              </w:rPr>
              <w:t>(</w:t>
            </w:r>
            <w:r w:rsidRPr="006A5FFF">
              <w:rPr>
                <w:rFonts w:ascii="Arial" w:hAnsi="Arial" w:cs="Arial"/>
              </w:rPr>
              <w:t>учреждения), адрес места расположения</w:t>
            </w:r>
          </w:p>
        </w:tc>
        <w:tc>
          <w:tcPr>
            <w:tcW w:w="5244" w:type="dxa"/>
            <w:vMerge w:val="restart"/>
            <w:vAlign w:val="center"/>
          </w:tcPr>
          <w:p w:rsidR="00767D26" w:rsidRPr="006A5FFF" w:rsidRDefault="00767D26" w:rsidP="00AB220A">
            <w:pPr>
              <w:pStyle w:val="ae"/>
              <w:jc w:val="both"/>
              <w:rPr>
                <w:rFonts w:ascii="Arial" w:hAnsi="Arial" w:cs="Arial"/>
              </w:rPr>
            </w:pPr>
            <w:r w:rsidRPr="006A5FFF">
              <w:rPr>
                <w:rFonts w:ascii="Arial" w:hAnsi="Arial" w:cs="Arial"/>
              </w:rPr>
              <w:t xml:space="preserve">Время прибытия на место происшествия с момента поступления вызова </w:t>
            </w:r>
          </w:p>
        </w:tc>
      </w:tr>
      <w:tr w:rsidR="00767D26" w:rsidRPr="006A5FFF" w:rsidTr="00AB220A">
        <w:trPr>
          <w:trHeight w:val="458"/>
          <w:tblHeader/>
        </w:trPr>
        <w:tc>
          <w:tcPr>
            <w:tcW w:w="4503" w:type="dxa"/>
            <w:vMerge/>
            <w:vAlign w:val="center"/>
          </w:tcPr>
          <w:p w:rsidR="00767D26" w:rsidRPr="006A5FFF" w:rsidRDefault="00767D26" w:rsidP="00AB220A">
            <w:pPr>
              <w:pStyle w:val="ae"/>
              <w:jc w:val="both"/>
              <w:rPr>
                <w:rFonts w:ascii="Arial" w:hAnsi="Arial" w:cs="Arial"/>
              </w:rPr>
            </w:pPr>
          </w:p>
        </w:tc>
        <w:tc>
          <w:tcPr>
            <w:tcW w:w="5244" w:type="dxa"/>
            <w:vMerge/>
            <w:vAlign w:val="center"/>
          </w:tcPr>
          <w:p w:rsidR="00767D26" w:rsidRPr="006A5FFF" w:rsidRDefault="00767D26" w:rsidP="00AB220A">
            <w:pPr>
              <w:pStyle w:val="ae"/>
              <w:jc w:val="both"/>
              <w:rPr>
                <w:rFonts w:ascii="Arial" w:hAnsi="Arial" w:cs="Arial"/>
              </w:rPr>
            </w:pPr>
          </w:p>
        </w:tc>
      </w:tr>
      <w:tr w:rsidR="00767D26" w:rsidRPr="006A5FFF" w:rsidTr="00AB220A">
        <w:tc>
          <w:tcPr>
            <w:tcW w:w="4503" w:type="dxa"/>
            <w:vAlign w:val="center"/>
          </w:tcPr>
          <w:p w:rsidR="00767D26" w:rsidRPr="006A5FFF" w:rsidRDefault="00767D26" w:rsidP="00AB220A">
            <w:pPr>
              <w:pStyle w:val="ae"/>
              <w:jc w:val="both"/>
              <w:rPr>
                <w:rFonts w:ascii="Arial" w:hAnsi="Arial" w:cs="Arial"/>
              </w:rPr>
            </w:pPr>
            <w:r w:rsidRPr="006A5FFF">
              <w:rPr>
                <w:rFonts w:ascii="Arial" w:hAnsi="Arial" w:cs="Arial"/>
                <w:bCs/>
              </w:rPr>
              <w:t>Противопожарная и спасательная служба МЧС России на территории Большеулуйского района, адрес места расположения: Красноярский край, с. Большой Улуй, ул. Просвещения, д. 22</w:t>
            </w:r>
          </w:p>
        </w:tc>
        <w:tc>
          <w:tcPr>
            <w:tcW w:w="5244" w:type="dxa"/>
            <w:vAlign w:val="center"/>
          </w:tcPr>
          <w:p w:rsidR="00767D26" w:rsidRPr="006A5FFF" w:rsidRDefault="00767D26" w:rsidP="00AB220A">
            <w:pPr>
              <w:pStyle w:val="ae"/>
              <w:jc w:val="both"/>
              <w:rPr>
                <w:rFonts w:ascii="Arial" w:hAnsi="Arial" w:cs="Arial"/>
              </w:rPr>
            </w:pPr>
            <w:r w:rsidRPr="006A5FFF">
              <w:rPr>
                <w:rFonts w:ascii="Arial" w:hAnsi="Arial" w:cs="Arial"/>
              </w:rPr>
              <w:t>Ч+0ч.10 мин. в городской местности;</w:t>
            </w:r>
          </w:p>
          <w:p w:rsidR="00767D26" w:rsidRPr="006A5FFF" w:rsidRDefault="00767D26" w:rsidP="00AB220A">
            <w:pPr>
              <w:pStyle w:val="ae"/>
              <w:jc w:val="both"/>
              <w:rPr>
                <w:rFonts w:ascii="Arial" w:hAnsi="Arial" w:cs="Arial"/>
              </w:rPr>
            </w:pPr>
            <w:r w:rsidRPr="006A5FFF">
              <w:rPr>
                <w:rFonts w:ascii="Arial" w:hAnsi="Arial" w:cs="Arial"/>
              </w:rPr>
              <w:t>Ч+0ч.20 мин. в сельской местности</w:t>
            </w:r>
          </w:p>
          <w:p w:rsidR="00767D26" w:rsidRPr="006A5FFF" w:rsidRDefault="00767D26" w:rsidP="00AB220A">
            <w:pPr>
              <w:pStyle w:val="ae"/>
              <w:jc w:val="both"/>
              <w:rPr>
                <w:rFonts w:ascii="Arial" w:hAnsi="Arial" w:cs="Arial"/>
              </w:rPr>
            </w:pPr>
            <w:r w:rsidRPr="006A5FFF">
              <w:rPr>
                <w:rFonts w:ascii="Arial" w:hAnsi="Arial" w:cs="Arial"/>
              </w:rPr>
              <w:t>(п.1 ст. 76 Федерального закона от 22.07.2008 № 123-ФЗ «Технический регламент о требованиях пожарной безопасности»)</w:t>
            </w:r>
          </w:p>
        </w:tc>
      </w:tr>
      <w:tr w:rsidR="00767D26" w:rsidRPr="006A5FFF" w:rsidTr="00AB220A">
        <w:tc>
          <w:tcPr>
            <w:tcW w:w="4503" w:type="dxa"/>
          </w:tcPr>
          <w:p w:rsidR="00767D26" w:rsidRPr="006A5FFF" w:rsidRDefault="00767D26" w:rsidP="00AB220A">
            <w:pPr>
              <w:pStyle w:val="ae"/>
              <w:jc w:val="both"/>
              <w:rPr>
                <w:rFonts w:ascii="Arial" w:hAnsi="Arial" w:cs="Arial"/>
                <w:bCs/>
              </w:rPr>
            </w:pPr>
            <w:r w:rsidRPr="006A5FFF">
              <w:rPr>
                <w:rFonts w:ascii="Arial" w:hAnsi="Arial" w:cs="Arial"/>
                <w:shd w:val="clear" w:color="auto" w:fill="FFFFFF"/>
              </w:rPr>
              <w:t>Орган Министерства внутренних дел Российской Федерации</w:t>
            </w:r>
            <w:r w:rsidRPr="006A5FFF">
              <w:rPr>
                <w:rFonts w:ascii="Arial" w:hAnsi="Arial" w:cs="Arial"/>
                <w:bCs/>
              </w:rPr>
              <w:t xml:space="preserve"> на территории на территории Большеулуйского района,</w:t>
            </w:r>
            <w:r w:rsidRPr="006A5FFF">
              <w:rPr>
                <w:rFonts w:ascii="Arial" w:hAnsi="Arial" w:cs="Arial"/>
              </w:rPr>
              <w:t xml:space="preserve"> </w:t>
            </w:r>
            <w:r w:rsidRPr="006A5FFF">
              <w:rPr>
                <w:rFonts w:ascii="Arial" w:hAnsi="Arial" w:cs="Arial"/>
                <w:bCs/>
              </w:rPr>
              <w:t>адрес места расположения: Красноярский край, с. Большой Улуй, ул. Просвещения, д. 18</w:t>
            </w:r>
          </w:p>
        </w:tc>
        <w:tc>
          <w:tcPr>
            <w:tcW w:w="5244" w:type="dxa"/>
            <w:vAlign w:val="center"/>
          </w:tcPr>
          <w:p w:rsidR="00767D26" w:rsidRPr="006A5FFF" w:rsidRDefault="00767D26" w:rsidP="00AB220A">
            <w:pPr>
              <w:pStyle w:val="ae"/>
              <w:jc w:val="both"/>
              <w:rPr>
                <w:rFonts w:ascii="Arial" w:hAnsi="Arial" w:cs="Arial"/>
              </w:rPr>
            </w:pPr>
            <w:r w:rsidRPr="006A5FFF">
              <w:rPr>
                <w:rFonts w:ascii="Arial" w:hAnsi="Arial" w:cs="Arial"/>
              </w:rP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767D26" w:rsidRPr="006A5FFF" w:rsidRDefault="00767D26" w:rsidP="00AB220A">
            <w:pPr>
              <w:pStyle w:val="ae"/>
              <w:jc w:val="both"/>
              <w:rPr>
                <w:rFonts w:ascii="Arial" w:hAnsi="Arial" w:cs="Arial"/>
              </w:rPr>
            </w:pPr>
            <w:r w:rsidRPr="006A5FFF">
              <w:rPr>
                <w:rFonts w:ascii="Arial" w:hAnsi="Arial" w:cs="Arial"/>
              </w:rPr>
              <w:t>(п.1 ст. 12 Федерального закона от 07.02.2011 № 3-ФЗ «О полиции»)</w:t>
            </w:r>
          </w:p>
        </w:tc>
      </w:tr>
      <w:tr w:rsidR="00767D26" w:rsidRPr="006A5FFF" w:rsidTr="00AB220A">
        <w:tc>
          <w:tcPr>
            <w:tcW w:w="4503" w:type="dxa"/>
            <w:vAlign w:val="center"/>
          </w:tcPr>
          <w:p w:rsidR="00767D26" w:rsidRPr="006A5FFF" w:rsidRDefault="00767D26" w:rsidP="00AB220A">
            <w:pPr>
              <w:pStyle w:val="ae"/>
              <w:jc w:val="both"/>
              <w:rPr>
                <w:rFonts w:ascii="Arial" w:eastAsia="Calibri" w:hAnsi="Arial" w:cs="Arial"/>
              </w:rPr>
            </w:pPr>
            <w:r w:rsidRPr="006A5FFF">
              <w:rPr>
                <w:rFonts w:ascii="Arial" w:hAnsi="Arial" w:cs="Arial"/>
                <w:bCs/>
              </w:rPr>
              <w:t>Служба Скорой медицинской помощи на территории на территории Большеулуйского района, адрес места расположения: Красноярский край,                     с. Большой Улуй, ул. Медицинская, д. 1</w:t>
            </w:r>
          </w:p>
        </w:tc>
        <w:tc>
          <w:tcPr>
            <w:tcW w:w="5244" w:type="dxa"/>
            <w:vAlign w:val="center"/>
          </w:tcPr>
          <w:p w:rsidR="00767D26" w:rsidRPr="006A5FFF" w:rsidRDefault="00767D26" w:rsidP="00AB220A">
            <w:pPr>
              <w:pStyle w:val="ae"/>
              <w:jc w:val="both"/>
              <w:rPr>
                <w:rFonts w:ascii="Arial" w:hAnsi="Arial" w:cs="Arial"/>
              </w:rPr>
            </w:pPr>
            <w:r w:rsidRPr="006A5FFF">
              <w:rPr>
                <w:rFonts w:ascii="Arial" w:hAnsi="Arial" w:cs="Arial"/>
              </w:rPr>
              <w:t>Ч+0ч.20 мин. для оказания скорой медицинской помощи в экстренной форме;</w:t>
            </w:r>
          </w:p>
          <w:p w:rsidR="00767D26" w:rsidRPr="006A5FFF" w:rsidRDefault="00767D26" w:rsidP="00AB220A">
            <w:pPr>
              <w:pStyle w:val="ae"/>
              <w:jc w:val="both"/>
              <w:rPr>
                <w:rFonts w:ascii="Arial" w:hAnsi="Arial" w:cs="Arial"/>
              </w:rPr>
            </w:pPr>
            <w:r w:rsidRPr="006A5FFF">
              <w:rPr>
                <w:rFonts w:ascii="Arial" w:hAnsi="Arial" w:cs="Arial"/>
              </w:rPr>
              <w:t>Ч+2ч.00 мин. для оказания скорой медицинской помощи в неотложной форме</w:t>
            </w:r>
          </w:p>
          <w:p w:rsidR="00767D26" w:rsidRPr="006A5FFF" w:rsidRDefault="00767D26" w:rsidP="00AB220A">
            <w:pPr>
              <w:pStyle w:val="ae"/>
              <w:jc w:val="both"/>
              <w:rPr>
                <w:rFonts w:ascii="Arial" w:hAnsi="Arial" w:cs="Arial"/>
              </w:rPr>
            </w:pPr>
            <w:r w:rsidRPr="006A5FFF">
              <w:rPr>
                <w:rFonts w:ascii="Arial" w:hAnsi="Arial" w:cs="Arial"/>
              </w:rPr>
              <w:t xml:space="preserve">(п.6 прил. № 2 Приказа Министерства здравоохранения РФ от 20.06.2013 № 388н </w:t>
            </w:r>
            <w:r w:rsidRPr="006A5FFF">
              <w:rPr>
                <w:rFonts w:ascii="Arial" w:hAnsi="Arial" w:cs="Arial"/>
              </w:rPr>
              <w:lastRenderedPageBreak/>
              <w:t>«Об утверждении Порядка оказания скорой, в том числе скорой специализированной, медицинской помощи»)</w:t>
            </w:r>
          </w:p>
        </w:tc>
      </w:tr>
      <w:tr w:rsidR="00767D26" w:rsidRPr="006A5FFF" w:rsidTr="00AB220A">
        <w:tc>
          <w:tcPr>
            <w:tcW w:w="4503" w:type="dxa"/>
            <w:vAlign w:val="center"/>
          </w:tcPr>
          <w:p w:rsidR="00767D26" w:rsidRPr="006A5FFF" w:rsidRDefault="00767D26" w:rsidP="00AB220A">
            <w:pPr>
              <w:pStyle w:val="ae"/>
              <w:jc w:val="both"/>
              <w:rPr>
                <w:rFonts w:ascii="Arial" w:hAnsi="Arial" w:cs="Arial"/>
                <w:bCs/>
              </w:rPr>
            </w:pPr>
            <w:r w:rsidRPr="006A5FFF">
              <w:rPr>
                <w:rFonts w:ascii="Arial" w:hAnsi="Arial" w:cs="Arial"/>
              </w:rPr>
              <w:lastRenderedPageBreak/>
              <w:t xml:space="preserve">Аварийная служба электросетевой компании </w:t>
            </w:r>
            <w:r w:rsidRPr="006A5FFF">
              <w:rPr>
                <w:rFonts w:ascii="Arial" w:hAnsi="Arial" w:cs="Arial"/>
                <w:bCs/>
              </w:rPr>
              <w:t>на территории на территории Большеулуйского района, адрес места расположения: Красноярский край, с. Большой Улуй, ул. Просвещения, д. 11</w:t>
            </w:r>
          </w:p>
        </w:tc>
        <w:tc>
          <w:tcPr>
            <w:tcW w:w="5244" w:type="dxa"/>
            <w:vAlign w:val="center"/>
          </w:tcPr>
          <w:p w:rsidR="00767D26" w:rsidRPr="006A5FFF" w:rsidRDefault="00767D26" w:rsidP="00AB220A">
            <w:pPr>
              <w:pStyle w:val="ae"/>
              <w:jc w:val="both"/>
              <w:rPr>
                <w:rFonts w:ascii="Arial" w:hAnsi="Arial" w:cs="Arial"/>
              </w:rPr>
            </w:pPr>
            <w:r w:rsidRPr="006A5FFF">
              <w:rPr>
                <w:rFonts w:ascii="Arial" w:hAnsi="Arial" w:cs="Arial"/>
              </w:rPr>
              <w:t>немедленно, Ч+1ч.30мин. (не определен)</w:t>
            </w:r>
          </w:p>
        </w:tc>
      </w:tr>
      <w:tr w:rsidR="00767D26" w:rsidRPr="006A5FFF" w:rsidTr="00AB220A">
        <w:tc>
          <w:tcPr>
            <w:tcW w:w="4503" w:type="dxa"/>
            <w:vAlign w:val="center"/>
          </w:tcPr>
          <w:p w:rsidR="00767D26" w:rsidRPr="006A5FFF" w:rsidRDefault="00767D26" w:rsidP="00AB220A">
            <w:pPr>
              <w:pStyle w:val="ae"/>
              <w:rPr>
                <w:rFonts w:ascii="Arial" w:hAnsi="Arial" w:cs="Arial"/>
              </w:rPr>
            </w:pPr>
            <w:r w:rsidRPr="006A5FFF">
              <w:rPr>
                <w:rFonts w:ascii="Arial" w:hAnsi="Arial" w:cs="Arial"/>
              </w:rPr>
              <w:t xml:space="preserve">Аварийная служба организации водопроводно-канализационного хозяйства </w:t>
            </w:r>
            <w:r w:rsidRPr="006A5FFF">
              <w:rPr>
                <w:rFonts w:ascii="Arial" w:hAnsi="Arial" w:cs="Arial"/>
                <w:bCs/>
              </w:rPr>
              <w:t>на территории на территории Большеулуйского  района, адрес места расположения: Красноярский край, с. Большой Улуй, пер Перевозный, 3</w:t>
            </w:r>
            <w:r w:rsidRPr="006A5FFF">
              <w:rPr>
                <w:rFonts w:ascii="Arial" w:hAnsi="Arial" w:cs="Arial"/>
              </w:rPr>
              <w:t xml:space="preserve"> </w:t>
            </w:r>
            <w:r w:rsidRPr="006A5FFF">
              <w:rPr>
                <w:rFonts w:ascii="Arial" w:hAnsi="Arial" w:cs="Arial"/>
                <w:bCs/>
              </w:rPr>
              <w:t>Ресурсоснабжающая организация (тепло, водоснабжение) ООО «КоммунСтройСервис»</w:t>
            </w:r>
          </w:p>
        </w:tc>
        <w:tc>
          <w:tcPr>
            <w:tcW w:w="5244" w:type="dxa"/>
            <w:vAlign w:val="center"/>
          </w:tcPr>
          <w:p w:rsidR="00767D26" w:rsidRPr="006A5FFF" w:rsidRDefault="00767D26" w:rsidP="00AB220A">
            <w:pPr>
              <w:pStyle w:val="ae"/>
              <w:jc w:val="both"/>
              <w:rPr>
                <w:rFonts w:ascii="Arial" w:hAnsi="Arial" w:cs="Arial"/>
              </w:rPr>
            </w:pPr>
            <w:r w:rsidRPr="006A5FFF">
              <w:rPr>
                <w:rFonts w:ascii="Arial" w:hAnsi="Arial" w:cs="Arial"/>
              </w:rPr>
              <w:t>немедленно, Ч+1ч.30мин. (не определен)</w:t>
            </w:r>
          </w:p>
        </w:tc>
      </w:tr>
    </w:tbl>
    <w:p w:rsidR="00767D26" w:rsidRPr="006A5FFF" w:rsidRDefault="00767D26" w:rsidP="00767D26">
      <w:pPr>
        <w:pStyle w:val="a"/>
        <w:numPr>
          <w:ilvl w:val="0"/>
          <w:numId w:val="0"/>
        </w:numPr>
        <w:ind w:firstLine="567"/>
        <w:rPr>
          <w:rFonts w:ascii="Arial" w:hAnsi="Arial" w:cs="Arial"/>
          <w:lang w:eastAsia="ru-RU"/>
        </w:rPr>
      </w:pPr>
      <w:r w:rsidRPr="006A5FFF">
        <w:rPr>
          <w:rFonts w:ascii="Arial" w:hAnsi="Arial" w:cs="Arial"/>
          <w:lang w:eastAsia="ru-RU"/>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rsidR="00767D26" w:rsidRPr="006A5FFF" w:rsidRDefault="00767D26" w:rsidP="00767D26">
      <w:pPr>
        <w:pStyle w:val="a"/>
        <w:numPr>
          <w:ilvl w:val="0"/>
          <w:numId w:val="0"/>
        </w:numPr>
        <w:ind w:firstLine="567"/>
        <w:rPr>
          <w:rFonts w:ascii="Arial" w:hAnsi="Arial" w:cs="Arial"/>
          <w:lang w:eastAsia="ru-RU"/>
        </w:rPr>
      </w:pPr>
      <w:r w:rsidRPr="006A5FFF">
        <w:rPr>
          <w:rFonts w:ascii="Arial" w:hAnsi="Arial" w:cs="Arial"/>
          <w:lang w:eastAsia="ru-RU"/>
        </w:rPr>
        <w:t xml:space="preserve">Количественный состав средств для локализации и ликвидации аварийных ситуаций в системах теплоснабжения муниципального образования </w:t>
      </w:r>
      <w:r w:rsidRPr="006A5FFF">
        <w:rPr>
          <w:rFonts w:ascii="Arial" w:hAnsi="Arial" w:cs="Arial"/>
          <w:lang w:val="ru-RU"/>
        </w:rPr>
        <w:t>Большеулуйский район</w:t>
      </w:r>
      <w:r w:rsidRPr="006A5FFF">
        <w:rPr>
          <w:rFonts w:ascii="Arial" w:hAnsi="Arial" w:cs="Arial"/>
          <w:lang w:eastAsia="ru-RU"/>
        </w:rPr>
        <w:t xml:space="preserve"> определенный организациями (учреждениями) представлен в разделе 3 настоящего ПЛАС.</w:t>
      </w:r>
    </w:p>
    <w:p w:rsidR="00767D26" w:rsidRPr="006A5FFF" w:rsidRDefault="00767D26" w:rsidP="00767D26">
      <w:pPr>
        <w:ind w:left="567"/>
        <w:rPr>
          <w:rFonts w:ascii="Arial" w:hAnsi="Arial" w:cs="Arial"/>
          <w:color w:val="333333"/>
        </w:rPr>
      </w:pPr>
    </w:p>
    <w:p w:rsidR="00767D26" w:rsidRPr="006A5FFF" w:rsidRDefault="00767D26" w:rsidP="00767D26">
      <w:pPr>
        <w:pStyle w:val="1"/>
        <w:numPr>
          <w:ilvl w:val="1"/>
          <w:numId w:val="19"/>
        </w:numPr>
        <w:tabs>
          <w:tab w:val="left" w:pos="567"/>
          <w:tab w:val="left" w:pos="709"/>
          <w:tab w:val="left" w:pos="851"/>
          <w:tab w:val="left" w:pos="993"/>
          <w:tab w:val="left" w:pos="4781"/>
        </w:tabs>
        <w:ind w:hanging="823"/>
        <w:jc w:val="both"/>
        <w:rPr>
          <w:rFonts w:ascii="Arial" w:hAnsi="Arial" w:cs="Arial"/>
          <w:b w:val="0"/>
          <w:sz w:val="24"/>
          <w:szCs w:val="24"/>
        </w:rPr>
      </w:pPr>
      <w:bookmarkStart w:id="84" w:name="_Toc195004388"/>
      <w:r w:rsidRPr="006A5FFF">
        <w:rPr>
          <w:rFonts w:ascii="Arial" w:hAnsi="Arial" w:cs="Arial"/>
          <w:b w:val="0"/>
          <w:sz w:val="24"/>
          <w:szCs w:val="24"/>
        </w:rPr>
        <w:t>Действия ответственных лиц при ликвидации аварийных ситуаций</w:t>
      </w:r>
      <w:bookmarkEnd w:id="84"/>
    </w:p>
    <w:p w:rsidR="00767D26" w:rsidRPr="006A5FFF" w:rsidRDefault="00767D26" w:rsidP="00767D26">
      <w:pPr>
        <w:pStyle w:val="ae"/>
        <w:ind w:firstLine="540"/>
        <w:jc w:val="both"/>
        <w:rPr>
          <w:rFonts w:ascii="Arial" w:hAnsi="Arial" w:cs="Arial"/>
        </w:rPr>
      </w:pPr>
      <w:r w:rsidRPr="006A5FFF">
        <w:rPr>
          <w:rFonts w:ascii="Arial" w:hAnsi="Arial" w:cs="Arial"/>
        </w:rPr>
        <w:t>Обеспечение правильности ликвидации последствий аварийных ситуаций в системах теплоснабжения на территории Большеулуйского района и минимизации ущерба от их возникновения зависит от действий ответственных лиц.</w:t>
      </w:r>
    </w:p>
    <w:p w:rsidR="00767D26" w:rsidRPr="006A5FFF" w:rsidRDefault="00767D26" w:rsidP="00767D26">
      <w:pPr>
        <w:pStyle w:val="ae"/>
        <w:ind w:firstLine="540"/>
        <w:jc w:val="both"/>
        <w:rPr>
          <w:rFonts w:ascii="Arial" w:hAnsi="Arial" w:cs="Arial"/>
        </w:rPr>
      </w:pPr>
      <w:r w:rsidRPr="006A5FFF">
        <w:rPr>
          <w:rFonts w:ascii="Arial" w:hAnsi="Arial" w:cs="Arial"/>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rsidR="00767D26" w:rsidRPr="006A5FFF" w:rsidRDefault="00767D26" w:rsidP="00767D26">
      <w:pPr>
        <w:pStyle w:val="ae"/>
        <w:ind w:firstLine="540"/>
        <w:jc w:val="both"/>
        <w:rPr>
          <w:rFonts w:ascii="Arial" w:hAnsi="Arial" w:cs="Arial"/>
        </w:rPr>
      </w:pPr>
      <w:r w:rsidRPr="006A5FFF">
        <w:rPr>
          <w:rFonts w:ascii="Arial" w:hAnsi="Arial" w:cs="Arial"/>
        </w:rPr>
        <w:t>Все ответственные лица, указанные в ПЛАС, обязаны четко знать и строго выполнять установленный порядок своих действий.</w:t>
      </w:r>
    </w:p>
    <w:p w:rsidR="00767D26" w:rsidRPr="006A5FFF" w:rsidRDefault="00767D26" w:rsidP="00767D26">
      <w:pPr>
        <w:pStyle w:val="ae"/>
        <w:ind w:firstLine="567"/>
        <w:jc w:val="both"/>
        <w:rPr>
          <w:rFonts w:ascii="Arial" w:hAnsi="Arial" w:cs="Arial"/>
        </w:rPr>
      </w:pPr>
      <w:r w:rsidRPr="006A5FFF">
        <w:rPr>
          <w:rFonts w:ascii="Arial" w:hAnsi="Arial" w:cs="Arial"/>
        </w:rPr>
        <w:t>Форма Блок-схемы действий ответственных лиц на территории Большеулуйского района по локализации и ликвидации аварийной ситуации в системе теплоснабжения приведена на рисунке 2.</w:t>
      </w:r>
    </w:p>
    <w:p w:rsidR="00767D26" w:rsidRPr="006A5FFF" w:rsidRDefault="00767D26" w:rsidP="00767D26">
      <w:pPr>
        <w:pStyle w:val="ae"/>
        <w:ind w:firstLine="567"/>
        <w:jc w:val="both"/>
        <w:rPr>
          <w:rFonts w:ascii="Arial" w:hAnsi="Arial" w:cs="Arial"/>
        </w:rPr>
      </w:pPr>
      <w:r w:rsidRPr="006A5FFF">
        <w:rPr>
          <w:rFonts w:ascii="Arial" w:hAnsi="Arial" w:cs="Arial"/>
        </w:rPr>
        <w:t>Обязанности оператора единой дежурной диспетчерской службы Большеулуйского района.</w:t>
      </w:r>
    </w:p>
    <w:p w:rsidR="00767D26" w:rsidRPr="006A5FFF" w:rsidRDefault="00767D26" w:rsidP="00767D26">
      <w:pPr>
        <w:pStyle w:val="ae"/>
        <w:ind w:firstLine="567"/>
        <w:jc w:val="both"/>
        <w:rPr>
          <w:rFonts w:ascii="Arial" w:hAnsi="Arial" w:cs="Arial"/>
        </w:rPr>
      </w:pPr>
      <w:r w:rsidRPr="006A5FFF">
        <w:rPr>
          <w:rFonts w:ascii="Arial" w:hAnsi="Arial" w:cs="Arial"/>
        </w:rPr>
        <w:t xml:space="preserve">Прием от населения и организаций сообщений о происшествиях и чрезвычайных ситуациях, несущих угрозу нормальной жизнедеятельности населения (ДТП, пожары, крупные нарушения на системах ЖКХ, наводнения, обрушения зданий, распространение инфекционных заболеваний человека и животных и т.п.); сообщения </w:t>
      </w:r>
      <w:r w:rsidRPr="006A5FFF">
        <w:rPr>
          <w:rFonts w:ascii="Arial" w:hAnsi="Arial" w:cs="Arial"/>
        </w:rPr>
        <w:lastRenderedPageBreak/>
        <w:t xml:space="preserve">о вызовах экстренных служб (скорой помощи, пожарной части, полиции, службы газа и электроснабжения). </w:t>
      </w:r>
    </w:p>
    <w:p w:rsidR="00767D26" w:rsidRPr="006A5FFF" w:rsidRDefault="00767D26" w:rsidP="00767D26">
      <w:pPr>
        <w:pStyle w:val="ae"/>
        <w:ind w:firstLine="567"/>
        <w:jc w:val="both"/>
        <w:rPr>
          <w:rFonts w:ascii="Arial" w:hAnsi="Arial" w:cs="Arial"/>
        </w:rPr>
      </w:pPr>
      <w:r w:rsidRPr="006A5FFF">
        <w:rPr>
          <w:rFonts w:ascii="Arial" w:hAnsi="Arial" w:cs="Arial"/>
        </w:rPr>
        <w:t>Обязанности ответственного лица, 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w:t>
      </w:r>
    </w:p>
    <w:p w:rsidR="00767D26" w:rsidRPr="006A5FFF" w:rsidRDefault="00767D26" w:rsidP="00767D26">
      <w:pPr>
        <w:pStyle w:val="ae"/>
        <w:ind w:firstLine="567"/>
        <w:jc w:val="both"/>
        <w:rPr>
          <w:rFonts w:ascii="Arial" w:hAnsi="Arial" w:cs="Arial"/>
        </w:rPr>
      </w:pPr>
      <w:r w:rsidRPr="006A5FFF">
        <w:rPr>
          <w:rFonts w:ascii="Arial" w:hAnsi="Arial" w:cs="Arial"/>
        </w:rPr>
        <w:t>В случае длительного срока ликвидации аварийной ситуации в системе централизованного теплоснабжения в зимний период (в условиях критически низких температур окружающего воздуха), угрозе для жизни и комфортного проживания людей руководство аварийно-ремонтными работами возлагается, как правило, на заместителя главы района по жизнеобеспечению района, ответственного за организацию эксплуатации объектов жилищно-коммунального хозяйства (здесь – ответственный руководитель работ) который координирует свои действия с комиссией по предупреждению и ликвидации чрезвычайных ситуаций и обеспечению пожарной безопасности Большеулуйского района  в соответствии с настоящим Планом действий.</w:t>
      </w:r>
    </w:p>
    <w:p w:rsidR="00767D26" w:rsidRPr="006A5FFF" w:rsidRDefault="00767D26" w:rsidP="00767D26">
      <w:pPr>
        <w:pStyle w:val="ae"/>
        <w:ind w:left="540"/>
        <w:jc w:val="both"/>
        <w:rPr>
          <w:rFonts w:ascii="Arial" w:hAnsi="Arial" w:cs="Arial"/>
        </w:rPr>
      </w:pPr>
    </w:p>
    <w:p w:rsidR="00767D26" w:rsidRPr="006A5FFF" w:rsidRDefault="00767D26" w:rsidP="00767D26">
      <w:pPr>
        <w:pStyle w:val="a"/>
        <w:numPr>
          <w:ilvl w:val="0"/>
          <w:numId w:val="0"/>
        </w:numPr>
        <w:ind w:firstLine="567"/>
        <w:rPr>
          <w:rFonts w:ascii="Arial" w:hAnsi="Arial" w:cs="Arial"/>
        </w:rPr>
      </w:pPr>
    </w:p>
    <w:p w:rsidR="00767D26" w:rsidRPr="006A5FFF" w:rsidRDefault="00767D26" w:rsidP="00767D26">
      <w:pPr>
        <w:pStyle w:val="ConsPlusNormal"/>
        <w:ind w:firstLine="567"/>
        <w:jc w:val="both"/>
        <w:rPr>
          <w:rFonts w:ascii="Arial" w:hAnsi="Arial" w:cs="Arial"/>
        </w:rPr>
      </w:pPr>
    </w:p>
    <w:p w:rsidR="00767D26" w:rsidRPr="0088364B" w:rsidRDefault="00767D26" w:rsidP="00767D26">
      <w:pPr>
        <w:pStyle w:val="af3"/>
        <w:numPr>
          <w:ilvl w:val="0"/>
          <w:numId w:val="19"/>
        </w:numPr>
        <w:tabs>
          <w:tab w:val="left" w:pos="851"/>
          <w:tab w:val="left" w:pos="888"/>
        </w:tabs>
        <w:spacing w:beforeAutospacing="0" w:after="0" w:afterAutospacing="0"/>
        <w:ind w:left="0" w:right="142" w:firstLine="540"/>
        <w:rPr>
          <w:color w:val="000000"/>
        </w:rPr>
        <w:sectPr w:rsidR="00767D26" w:rsidRPr="0088364B" w:rsidSect="008633E1">
          <w:pgSz w:w="11900" w:h="16840"/>
          <w:pgMar w:top="709" w:right="843" w:bottom="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67D26" w:rsidRPr="0088364B" w:rsidRDefault="00767D26" w:rsidP="00767D26">
      <w:pPr>
        <w:pStyle w:val="ad"/>
        <w:shd w:val="clear" w:color="auto" w:fill="auto"/>
        <w:spacing w:before="0" w:line="240" w:lineRule="auto"/>
        <w:ind w:left="709" w:right="0" w:firstLine="709"/>
        <w:jc w:val="left"/>
        <w:rPr>
          <w:sz w:val="24"/>
          <w:szCs w:val="24"/>
        </w:rPr>
      </w:pPr>
      <w:bookmarkStart w:id="85" w:name="_Ref190964476"/>
      <w:bookmarkStart w:id="86" w:name="_Toc190964992"/>
      <w:r w:rsidRPr="0088364B">
        <w:rPr>
          <w:bCs/>
          <w:color w:val="auto"/>
          <w:sz w:val="24"/>
          <w:szCs w:val="24"/>
        </w:rPr>
        <w:lastRenderedPageBreak/>
        <w:t xml:space="preserve">Рисунок </w:t>
      </w:r>
      <w:r w:rsidRPr="0088364B">
        <w:rPr>
          <w:bCs/>
          <w:noProof/>
          <w:color w:val="auto"/>
          <w:sz w:val="24"/>
          <w:szCs w:val="24"/>
        </w:rPr>
        <w:fldChar w:fldCharType="begin"/>
      </w:r>
      <w:r w:rsidRPr="0088364B">
        <w:rPr>
          <w:bCs/>
          <w:noProof/>
          <w:color w:val="auto"/>
          <w:sz w:val="24"/>
          <w:szCs w:val="24"/>
        </w:rPr>
        <w:instrText xml:space="preserve"> STYLEREF 1 \s </w:instrText>
      </w:r>
      <w:r w:rsidRPr="0088364B">
        <w:rPr>
          <w:bCs/>
          <w:noProof/>
          <w:color w:val="auto"/>
          <w:sz w:val="24"/>
          <w:szCs w:val="24"/>
        </w:rPr>
        <w:fldChar w:fldCharType="separate"/>
      </w:r>
      <w:r>
        <w:rPr>
          <w:bCs/>
          <w:noProof/>
          <w:color w:val="auto"/>
          <w:sz w:val="24"/>
          <w:szCs w:val="24"/>
        </w:rPr>
        <w:t>5.2</w:t>
      </w:r>
      <w:r w:rsidRPr="0088364B">
        <w:rPr>
          <w:bCs/>
          <w:noProof/>
          <w:color w:val="auto"/>
          <w:sz w:val="24"/>
          <w:szCs w:val="24"/>
        </w:rPr>
        <w:fldChar w:fldCharType="end"/>
      </w:r>
      <w:r w:rsidRPr="0088364B">
        <w:rPr>
          <w:bCs/>
          <w:color w:val="auto"/>
          <w:sz w:val="24"/>
          <w:szCs w:val="24"/>
        </w:rPr>
        <w:t>.</w:t>
      </w:r>
      <w:r w:rsidRPr="0088364B">
        <w:rPr>
          <w:bCs/>
          <w:noProof/>
          <w:color w:val="auto"/>
          <w:sz w:val="24"/>
          <w:szCs w:val="24"/>
        </w:rPr>
        <w:fldChar w:fldCharType="begin"/>
      </w:r>
      <w:r w:rsidRPr="0088364B">
        <w:rPr>
          <w:bCs/>
          <w:noProof/>
          <w:color w:val="auto"/>
          <w:sz w:val="24"/>
          <w:szCs w:val="24"/>
        </w:rPr>
        <w:instrText xml:space="preserve"> SEQ Рисунок \* ARABIC \s 1 </w:instrText>
      </w:r>
      <w:r w:rsidRPr="0088364B">
        <w:rPr>
          <w:bCs/>
          <w:noProof/>
          <w:color w:val="auto"/>
          <w:sz w:val="24"/>
          <w:szCs w:val="24"/>
        </w:rPr>
        <w:fldChar w:fldCharType="separate"/>
      </w:r>
      <w:r>
        <w:rPr>
          <w:bCs/>
          <w:noProof/>
          <w:color w:val="auto"/>
          <w:sz w:val="24"/>
          <w:szCs w:val="24"/>
        </w:rPr>
        <w:t>1</w:t>
      </w:r>
      <w:r w:rsidRPr="0088364B">
        <w:rPr>
          <w:bCs/>
          <w:noProof/>
          <w:color w:val="auto"/>
          <w:sz w:val="24"/>
          <w:szCs w:val="24"/>
        </w:rPr>
        <w:fldChar w:fldCharType="end"/>
      </w:r>
      <w:bookmarkEnd w:id="85"/>
      <w:r w:rsidRPr="0088364B">
        <w:rPr>
          <w:color w:val="auto"/>
          <w:sz w:val="24"/>
          <w:szCs w:val="24"/>
        </w:rPr>
        <w:t xml:space="preserve"> – Форма Блок-схемы действий ответственных лиц муниципального образования </w:t>
      </w:r>
      <w:r>
        <w:rPr>
          <w:color w:val="auto"/>
          <w:sz w:val="24"/>
          <w:szCs w:val="24"/>
          <w:lang w:val="ru-RU" w:eastAsia="en-US"/>
        </w:rPr>
        <w:t>Большеулуйский</w:t>
      </w:r>
      <w:r w:rsidRPr="0088364B">
        <w:rPr>
          <w:color w:val="auto"/>
          <w:sz w:val="24"/>
          <w:szCs w:val="24"/>
          <w:lang w:val="ru-RU" w:eastAsia="en-US"/>
        </w:rPr>
        <w:t xml:space="preserve"> район</w:t>
      </w:r>
      <w:r w:rsidRPr="0088364B">
        <w:rPr>
          <w:color w:val="auto"/>
          <w:sz w:val="24"/>
          <w:szCs w:val="24"/>
          <w:lang w:eastAsia="en-US"/>
        </w:rPr>
        <w:t xml:space="preserve"> по локализации и ликвидации аварийной ситуации в системе теплоснабжения (пример)</w:t>
      </w:r>
      <w:bookmarkEnd w:id="86"/>
    </w:p>
    <w:p w:rsidR="00767D26" w:rsidRPr="0088364B" w:rsidRDefault="00767D26" w:rsidP="00767D26">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3600" behindDoc="0" locked="0" layoutInCell="1" allowOverlap="1">
                <wp:simplePos x="0" y="0"/>
                <wp:positionH relativeFrom="margin">
                  <wp:posOffset>2270125</wp:posOffset>
                </wp:positionH>
                <wp:positionV relativeFrom="paragraph">
                  <wp:posOffset>-17145</wp:posOffset>
                </wp:positionV>
                <wp:extent cx="5362575" cy="295275"/>
                <wp:effectExtent l="0" t="0" r="28575" b="2857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2575" cy="295275"/>
                        </a:xfrm>
                        <a:prstGeom prst="rect">
                          <a:avLst/>
                        </a:prstGeom>
                        <a:solidFill>
                          <a:sysClr val="windowText" lastClr="000000">
                            <a:lumMod val="50000"/>
                            <a:lumOff val="50000"/>
                          </a:sys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Первичный источник информации об аварийной ситуации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26" type="#_x0000_t202" style="position:absolute;left:0;text-align:left;margin-left:178.75pt;margin-top:-1.35pt;width:422.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" fillcolor="#7f7f7f" strokecolor="#bcbcbc">
                <v:path arrowok="t"/>
                <v:textbox>
                  <w:txbxContent>
                    <w:p w:rsidR="00767D26" w:rsidRDefault="00767D26" w:rsidP="00767D26">
                      <w:pPr>
                        <w:jc w:val="center"/>
                      </w:pPr>
                      <w:r w:rsidRPr="00F1524F">
                        <w:rPr>
                          <w:color w:val="000000"/>
                        </w:rPr>
                        <w:t>Первичный источник информации об аварийной ситуации</w:t>
                      </w:r>
                    </w:p>
                  </w:txbxContent>
                </v:textbox>
                <w10:wrap anchorx="margin"/>
              </v:shape>
            </w:pict>
          </mc:Fallback>
        </mc:AlternateContent>
      </w:r>
    </w:p>
    <w:p w:rsidR="00767D26" w:rsidRPr="0088364B" w:rsidRDefault="00767D26" w:rsidP="00767D26">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82816" behindDoc="0" locked="0" layoutInCell="1" allowOverlap="1">
                <wp:simplePos x="0" y="0"/>
                <wp:positionH relativeFrom="page">
                  <wp:posOffset>5739130</wp:posOffset>
                </wp:positionH>
                <wp:positionV relativeFrom="paragraph">
                  <wp:posOffset>173990</wp:posOffset>
                </wp:positionV>
                <wp:extent cx="193040" cy="50800"/>
                <wp:effectExtent l="57150" t="7620" r="6350" b="18415"/>
                <wp:wrapNone/>
                <wp:docPr id="29" name="Соединительная линия уступом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50800"/>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C9AAF0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 o:spid="_x0000_s1026" type="#_x0000_t34" style="position:absolute;margin-left:451.9pt;margin-top:13.7pt;width:15.2pt;height:4pt;rotation:90;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" strokecolor="#5b9bd5" strokeweight=".5pt">
                <v:stroke endarrow="block"/>
                <w10:wrap anchorx="page"/>
              </v:shape>
            </w:pict>
          </mc:Fallback>
        </mc:AlternateContent>
      </w:r>
    </w:p>
    <w:p w:rsidR="00767D26" w:rsidRPr="0088364B" w:rsidRDefault="00767D26" w:rsidP="00767D26">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4624" behindDoc="0" locked="0" layoutInCell="1" allowOverlap="1">
                <wp:simplePos x="0" y="0"/>
                <wp:positionH relativeFrom="page">
                  <wp:posOffset>3241040</wp:posOffset>
                </wp:positionH>
                <wp:positionV relativeFrom="paragraph">
                  <wp:posOffset>120650</wp:posOffset>
                </wp:positionV>
                <wp:extent cx="5476875" cy="285750"/>
                <wp:effectExtent l="0" t="0" r="28575" b="1905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1. Оперативный персонал теплоснабжающей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28" o:spid="_x0000_s1027" type="#_x0000_t202" style="position:absolute;left:0;text-align:left;margin-left:255.2pt;margin-top:9.5pt;width:431.25pt;height:2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" fillcolor="#8faadc" strokecolor="#bcbcbc">
                <v:path arrowok="t"/>
                <v:textbox>
                  <w:txbxContent>
                    <w:p w:rsidR="00767D26" w:rsidRDefault="00767D26" w:rsidP="00767D26">
                      <w:pPr>
                        <w:jc w:val="center"/>
                      </w:pPr>
                      <w:r w:rsidRPr="00F1524F">
                        <w:rPr>
                          <w:color w:val="000000"/>
                        </w:rPr>
                        <w:t>1. Оперативный персонал теплоснабжающей организации</w:t>
                      </w:r>
                    </w:p>
                  </w:txbxContent>
                </v:textbox>
                <w10:wrap anchorx="page"/>
              </v:shape>
            </w:pict>
          </mc:Fallback>
        </mc:AlternateContent>
      </w:r>
    </w:p>
    <w:p w:rsidR="00767D26" w:rsidRPr="0088364B" w:rsidRDefault="00767D26" w:rsidP="00767D26">
      <w:r w:rsidRPr="0088364B">
        <w:rPr>
          <w:noProof/>
        </w:rPr>
        <mc:AlternateContent>
          <mc:Choice Requires="wps">
            <w:drawing>
              <wp:anchor distT="0" distB="0" distL="114300" distR="114300" simplePos="0" relativeHeight="251683840" behindDoc="0" locked="0" layoutInCell="1" allowOverlap="1">
                <wp:simplePos x="0" y="0"/>
                <wp:positionH relativeFrom="column">
                  <wp:posOffset>1767205</wp:posOffset>
                </wp:positionH>
                <wp:positionV relativeFrom="paragraph">
                  <wp:posOffset>12065</wp:posOffset>
                </wp:positionV>
                <wp:extent cx="483870" cy="161290"/>
                <wp:effectExtent l="20955" t="10160" r="9525" b="57150"/>
                <wp:wrapNone/>
                <wp:docPr id="27"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83870" cy="161290"/>
                        </a:xfrm>
                        <a:prstGeom prst="bentConnector3">
                          <a:avLst>
                            <a:gd name="adj1" fmla="val 5000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29A253" id="Соединительная линия уступом 27" o:spid="_x0000_s1026" type="#_x0000_t34" style="position:absolute;margin-left:139.15pt;margin-top:.95pt;width:38.1pt;height:12.7pt;rotation:18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" strokecolor="#5b9bd5" strokeweight=".5pt">
                <v:stroke endarrow="block"/>
              </v:shape>
            </w:pict>
          </mc:Fallback>
        </mc:AlternateContent>
      </w:r>
      <w:r w:rsidRPr="0088364B">
        <w:rPr>
          <w:noProof/>
        </w:rPr>
        <mc:AlternateContent>
          <mc:Choice Requires="wps">
            <w:drawing>
              <wp:anchor distT="0" distB="0" distL="114300" distR="114300" simplePos="0" relativeHeight="251677696" behindDoc="0" locked="0" layoutInCell="1" allowOverlap="1">
                <wp:simplePos x="0" y="0"/>
                <wp:positionH relativeFrom="column">
                  <wp:posOffset>217170</wp:posOffset>
                </wp:positionH>
                <wp:positionV relativeFrom="paragraph">
                  <wp:posOffset>173355</wp:posOffset>
                </wp:positionV>
                <wp:extent cx="1550035" cy="1057910"/>
                <wp:effectExtent l="0" t="0" r="12065" b="2794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105791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1.2. анализирует информацию по масштабу аварии и возможным последствиям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6" o:spid="_x0000_s1028" type="#_x0000_t202" style="position:absolute;margin-left:17.1pt;margin-top:13.65pt;width:122.05pt;height:8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" fillcolor="#8faadc" strokecolor="#bcbcbc">
                <v:path arrowok="t"/>
                <v:textbox>
                  <w:txbxContent>
                    <w:p w:rsidR="00767D26" w:rsidRDefault="00767D26" w:rsidP="00767D26">
                      <w:pPr>
                        <w:jc w:val="center"/>
                      </w:pPr>
                      <w:r w:rsidRPr="00F1524F">
                        <w:rPr>
                          <w:color w:val="000000"/>
                        </w:rPr>
                        <w:t>1.2. анализирует информацию по масштабу аварии и возможным последствиям</w:t>
                      </w:r>
                    </w:p>
                  </w:txbxContent>
                </v:textbox>
              </v:shape>
            </w:pict>
          </mc:Fallback>
        </mc:AlternateContent>
      </w:r>
      <w:r w:rsidRPr="0088364B">
        <w:rPr>
          <w:noProof/>
        </w:rPr>
        <mc:AlternateContent>
          <mc:Choice Requires="wps">
            <w:drawing>
              <wp:anchor distT="0" distB="0" distL="114300" distR="114300" simplePos="0" relativeHeight="251681792" behindDoc="0" locked="0" layoutInCell="1" allowOverlap="1">
                <wp:simplePos x="0" y="0"/>
                <wp:positionH relativeFrom="column">
                  <wp:posOffset>6501130</wp:posOffset>
                </wp:positionH>
                <wp:positionV relativeFrom="paragraph">
                  <wp:posOffset>231140</wp:posOffset>
                </wp:positionV>
                <wp:extent cx="95250" cy="228600"/>
                <wp:effectExtent l="59055" t="10160" r="7620" b="3746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2860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229A8E" id="Прямая со стрелкой 26" o:spid="_x0000_s1026" type="#_x0000_t32" style="position:absolute;margin-left:511.9pt;margin-top:18.2pt;width:7.5pt;height: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" strokecolor="#5b9bd5" strokeweight=".5pt">
                <v:stroke endarrow="block" joinstyle="miter"/>
              </v:shape>
            </w:pict>
          </mc:Fallback>
        </mc:AlternateContent>
      </w:r>
      <w:r w:rsidRPr="0088364B">
        <w:rPr>
          <w:noProof/>
        </w:rPr>
        <mc:AlternateContent>
          <mc:Choice Requires="wps">
            <w:drawing>
              <wp:anchor distT="0" distB="0" distL="114300" distR="114300" simplePos="0" relativeHeight="251684864" behindDoc="0" locked="0" layoutInCell="1" allowOverlap="1">
                <wp:simplePos x="0" y="0"/>
                <wp:positionH relativeFrom="column">
                  <wp:posOffset>2270125</wp:posOffset>
                </wp:positionH>
                <wp:positionV relativeFrom="paragraph">
                  <wp:posOffset>11430</wp:posOffset>
                </wp:positionV>
                <wp:extent cx="793115" cy="635"/>
                <wp:effectExtent l="9525" t="9525" r="6985" b="889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63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CC5F" id="Прямая соединительная линия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75pt,.9pt" to="24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" strokecolor="#5b9bd5" strokeweight=".5pt">
                <v:stroke joinstyle="miter"/>
              </v:line>
            </w:pict>
          </mc:Fallback>
        </mc:AlternateContent>
      </w:r>
      <w:r w:rsidRPr="0088364B">
        <w:rPr>
          <w:noProof/>
        </w:rPr>
        <mc:AlternateContent>
          <mc:Choice Requires="wps">
            <w:drawing>
              <wp:anchor distT="0" distB="0" distL="114300" distR="114300" simplePos="0" relativeHeight="251707392" behindDoc="0" locked="0" layoutInCell="1" allowOverlap="1">
                <wp:simplePos x="0" y="0"/>
                <wp:positionH relativeFrom="column">
                  <wp:posOffset>12776200</wp:posOffset>
                </wp:positionH>
                <wp:positionV relativeFrom="paragraph">
                  <wp:posOffset>11430</wp:posOffset>
                </wp:positionV>
                <wp:extent cx="838200" cy="9525"/>
                <wp:effectExtent l="9525" t="9525" r="9525" b="95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B234F" id="Прямая соединительная линия 24"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6pt,.9pt" to="107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" strokecolor="#5b9bd5" strokeweight=".5pt">
                <v:stroke joinstyle="miter"/>
              </v:line>
            </w:pict>
          </mc:Fallback>
        </mc:AlternateContent>
      </w:r>
    </w:p>
    <w:p w:rsidR="00767D26" w:rsidRPr="0088364B" w:rsidRDefault="00767D26" w:rsidP="00767D26">
      <w:r w:rsidRPr="0088364B">
        <w:rPr>
          <w:noProof/>
        </w:rPr>
        <mc:AlternateContent>
          <mc:Choice Requires="wps">
            <w:drawing>
              <wp:anchor distT="0" distB="0" distL="114300" distR="114300" simplePos="0" relativeHeight="251678720" behindDoc="0" locked="0" layoutInCell="1" allowOverlap="1">
                <wp:simplePos x="0" y="0"/>
                <wp:positionH relativeFrom="column">
                  <wp:posOffset>6842760</wp:posOffset>
                </wp:positionH>
                <wp:positionV relativeFrom="paragraph">
                  <wp:posOffset>173990</wp:posOffset>
                </wp:positionV>
                <wp:extent cx="1348105" cy="853440"/>
                <wp:effectExtent l="0" t="0" r="23495" b="2286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8105" cy="853440"/>
                        </a:xfrm>
                        <a:prstGeom prst="rect">
                          <a:avLst/>
                        </a:prstGeom>
                        <a:solidFill>
                          <a:srgbClr val="FFC000">
                            <a:lumMod val="40000"/>
                            <a:lumOff val="60000"/>
                          </a:srgbClr>
                        </a:solidFill>
                        <a:ln w="9525" cmpd="sng">
                          <a:solidFill>
                            <a:sysClr val="window" lastClr="FFFFFF">
                              <a:shade val="50000"/>
                            </a:sysClr>
                          </a:solidFill>
                        </a:ln>
                        <a:effectLst/>
                      </wps:spPr>
                      <wps:txbx>
                        <w:txbxContent>
                          <w:p w:rsidR="00767D26" w:rsidRPr="00F1524F" w:rsidRDefault="00767D26" w:rsidP="00767D26">
                            <w:pPr>
                              <w:jc w:val="center"/>
                              <w:rPr>
                                <w:i/>
                                <w:iCs/>
                                <w:color w:val="000000"/>
                              </w:rPr>
                            </w:pPr>
                            <w:r w:rsidRPr="00F1524F">
                              <w:rPr>
                                <w:i/>
                                <w:iCs/>
                                <w:color w:val="000000"/>
                              </w:rPr>
                              <w:t xml:space="preserve">4. ЕДДС </w:t>
                            </w:r>
                          </w:p>
                          <w:p w:rsidR="00767D26" w:rsidRDefault="00767D26" w:rsidP="00767D26">
                            <w:pPr>
                              <w:jc w:val="center"/>
                            </w:pPr>
                            <w:r w:rsidRPr="00F1524F">
                              <w:rPr>
                                <w:i/>
                                <w:iCs/>
                                <w:color w:val="000000"/>
                              </w:rPr>
                              <w:t>муниципального образования</w:t>
                            </w:r>
                            <w:r>
                              <w:rPr>
                                <w:i/>
                                <w:iCs/>
                                <w:color w:val="000000"/>
                              </w:rPr>
                              <w:t xml:space="preserve"> Большеулуйский район район</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8" o:spid="_x0000_s1029" type="#_x0000_t202" style="position:absolute;margin-left:538.8pt;margin-top:13.7pt;width:106.15pt;height:6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" fillcolor="#ffe699" strokecolor="#bcbcbc">
                <v:path arrowok="t"/>
                <v:textbox>
                  <w:txbxContent>
                    <w:p w:rsidR="00767D26" w:rsidRPr="00F1524F" w:rsidRDefault="00767D26" w:rsidP="00767D26">
                      <w:pPr>
                        <w:jc w:val="center"/>
                        <w:rPr>
                          <w:i/>
                          <w:iCs/>
                          <w:color w:val="000000"/>
                        </w:rPr>
                      </w:pPr>
                      <w:r w:rsidRPr="00F1524F">
                        <w:rPr>
                          <w:i/>
                          <w:iCs/>
                          <w:color w:val="000000"/>
                        </w:rPr>
                        <w:t xml:space="preserve">4. ЕДДС </w:t>
                      </w:r>
                    </w:p>
                    <w:p w:rsidR="00767D26" w:rsidRDefault="00767D26" w:rsidP="00767D26">
                      <w:pPr>
                        <w:jc w:val="center"/>
                      </w:pPr>
                      <w:r w:rsidRPr="00F1524F">
                        <w:rPr>
                          <w:i/>
                          <w:iCs/>
                          <w:color w:val="000000"/>
                        </w:rPr>
                        <w:t>муниципального образования</w:t>
                      </w:r>
                      <w:r>
                        <w:rPr>
                          <w:i/>
                          <w:iCs/>
                          <w:color w:val="000000"/>
                        </w:rPr>
                        <w:t xml:space="preserve"> Большеулуйский район район</w:t>
                      </w:r>
                    </w:p>
                  </w:txbxContent>
                </v:textbox>
              </v:shape>
            </w:pict>
          </mc:Fallback>
        </mc:AlternateContent>
      </w:r>
      <w:r w:rsidRPr="0088364B">
        <w:rPr>
          <w:noProof/>
        </w:rPr>
        <mc:AlternateContent>
          <mc:Choice Requires="wps">
            <w:drawing>
              <wp:anchor distT="0" distB="0" distL="114300" distR="114300" simplePos="0" relativeHeight="251687936" behindDoc="0" locked="0" layoutInCell="1" allowOverlap="1">
                <wp:simplePos x="0" y="0"/>
                <wp:positionH relativeFrom="column">
                  <wp:posOffset>3175000</wp:posOffset>
                </wp:positionH>
                <wp:positionV relativeFrom="paragraph">
                  <wp:posOffset>120650</wp:posOffset>
                </wp:positionV>
                <wp:extent cx="497205" cy="167640"/>
                <wp:effectExtent l="19050" t="9525" r="7620" b="60960"/>
                <wp:wrapNone/>
                <wp:docPr id="23"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497205" cy="167640"/>
                        </a:xfrm>
                        <a:prstGeom prst="bentConnector3">
                          <a:avLst>
                            <a:gd name="adj1" fmla="val 49935"/>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A4CA8D" id="Соединительная линия уступом 23" o:spid="_x0000_s1026" type="#_x0000_t34" style="position:absolute;margin-left:250pt;margin-top:9.5pt;width:39.15pt;height:13.2pt;rotation:18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" adj="10786" strokecolor="#5b9bd5" strokeweight=".5pt">
                <v:stroke endarrow="block"/>
              </v:shape>
            </w:pict>
          </mc:Fallback>
        </mc:AlternateContent>
      </w:r>
      <w:r w:rsidRPr="0088364B">
        <w:rPr>
          <w:noProof/>
        </w:rPr>
        <mc:AlternateContent>
          <mc:Choice Requires="wps">
            <w:drawing>
              <wp:anchor distT="0" distB="0" distL="114300" distR="114300" simplePos="0" relativeHeight="251676672" behindDoc="0" locked="0" layoutInCell="1" allowOverlap="1">
                <wp:simplePos x="0" y="0"/>
                <wp:positionH relativeFrom="column">
                  <wp:posOffset>1939925</wp:posOffset>
                </wp:positionH>
                <wp:positionV relativeFrom="paragraph">
                  <wp:posOffset>59055</wp:posOffset>
                </wp:positionV>
                <wp:extent cx="1235075" cy="466725"/>
                <wp:effectExtent l="0" t="0" r="22225" b="28575"/>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 xml:space="preserve">2. </w:t>
                            </w:r>
                            <w:r w:rsidRPr="009442C7">
                              <w:rPr>
                                <w:i/>
                                <w:iCs/>
                                <w:color w:val="000000"/>
                              </w:rPr>
                              <w:t>Директор теплоснабжающей организации</w:t>
                            </w:r>
                            <w:r w:rsidRPr="00F1524F">
                              <w:rPr>
                                <w:i/>
                                <w:iCs/>
                                <w:color w:val="000000"/>
                              </w:rPr>
                              <w:t xml:space="preserve"> (теплосетевой) организации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0" o:spid="_x0000_s1030" type="#_x0000_t202" style="position:absolute;margin-left:152.75pt;margin-top:4.65pt;width:97.25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" fillcolor="#f8cbad" strokecolor="#bcbcbc">
                <v:path arrowok="t"/>
                <v:textbox>
                  <w:txbxContent>
                    <w:p w:rsidR="00767D26" w:rsidRDefault="00767D26" w:rsidP="00767D26">
                      <w:pPr>
                        <w:jc w:val="center"/>
                      </w:pPr>
                      <w:r w:rsidRPr="00F1524F">
                        <w:rPr>
                          <w:i/>
                          <w:iCs/>
                          <w:color w:val="000000"/>
                        </w:rPr>
                        <w:t xml:space="preserve">2. </w:t>
                      </w:r>
                      <w:r w:rsidRPr="009442C7">
                        <w:rPr>
                          <w:i/>
                          <w:iCs/>
                          <w:color w:val="000000"/>
                        </w:rPr>
                        <w:t>Директор теплоснабжающей организации</w:t>
                      </w:r>
                      <w:r w:rsidRPr="00F1524F">
                        <w:rPr>
                          <w:i/>
                          <w:iCs/>
                          <w:color w:val="000000"/>
                        </w:rPr>
                        <w:t xml:space="preserve"> (теплосетевой) организации</w:t>
                      </w:r>
                    </w:p>
                  </w:txbxContent>
                </v:textbox>
              </v:shape>
            </w:pict>
          </mc:Fallback>
        </mc:AlternateContent>
      </w:r>
      <w:r w:rsidRPr="0088364B">
        <w:rPr>
          <w:noProof/>
        </w:rPr>
        <mc:AlternateContent>
          <mc:Choice Requires="wps">
            <w:drawing>
              <wp:anchor distT="0" distB="0" distL="114300" distR="114300" simplePos="0" relativeHeight="251675648" behindDoc="0" locked="0" layoutInCell="1" allowOverlap="1">
                <wp:simplePos x="0" y="0"/>
                <wp:positionH relativeFrom="margin">
                  <wp:posOffset>3672205</wp:posOffset>
                </wp:positionH>
                <wp:positionV relativeFrom="paragraph">
                  <wp:posOffset>59055</wp:posOffset>
                </wp:positionV>
                <wp:extent cx="2828925" cy="490220"/>
                <wp:effectExtent l="0" t="0" r="28575" b="24130"/>
                <wp:wrapNone/>
                <wp:docPr id="39" name="Надпись 39">
                  <a:extLst xmlns:a="http://schemas.openxmlformats.org/drawingml/2006/main">
                    <a:ext uri="{FF2B5EF4-FFF2-40B4-BE49-F238E27FC236}">
                      <a16:creationId xmlns:a16="http://schemas.microsoft.com/office/drawing/2014/main" id="{DFFE15F0-96EB-4CA6-A5AE-1F8E3E7F1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49022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1.1. извещает об обнаружении</w:t>
                            </w:r>
                            <w:r>
                              <w:rPr>
                                <w:color w:val="000000"/>
                              </w:rPr>
                              <w:t xml:space="preserve"> заместителя главы района по жизнеобеспечению</w:t>
                            </w:r>
                            <w:r w:rsidRPr="00F1524F">
                              <w:rPr>
                                <w:color w:val="000000"/>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39" o:spid="_x0000_s1031" type="#_x0000_t202" style="position:absolute;margin-left:289.15pt;margin-top:4.65pt;width:222.75pt;height:38.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" fillcolor="#8faadc" strokecolor="#bcbcbc">
                <v:path arrowok="t"/>
                <v:textbox>
                  <w:txbxContent>
                    <w:p w:rsidR="00767D26" w:rsidRDefault="00767D26" w:rsidP="00767D26">
                      <w:pPr>
                        <w:jc w:val="center"/>
                      </w:pPr>
                      <w:r w:rsidRPr="00F1524F">
                        <w:rPr>
                          <w:color w:val="000000"/>
                        </w:rPr>
                        <w:t>1.1. извещает об обнаружении</w:t>
                      </w:r>
                      <w:r>
                        <w:rPr>
                          <w:color w:val="000000"/>
                        </w:rPr>
                        <w:t xml:space="preserve"> заместителя главы района по жизнеобеспечению</w:t>
                      </w:r>
                      <w:r w:rsidRPr="00F1524F">
                        <w:rPr>
                          <w:color w:val="000000"/>
                        </w:rPr>
                        <w:t>.</w:t>
                      </w:r>
                    </w:p>
                  </w:txbxContent>
                </v:textbox>
                <w10:wrap anchorx="margin"/>
              </v:shape>
            </w:pict>
          </mc:Fallback>
        </mc:AlternateContent>
      </w:r>
    </w:p>
    <w:p w:rsidR="00767D26" w:rsidRPr="0088364B" w:rsidRDefault="00767D26" w:rsidP="00767D26">
      <w:r w:rsidRPr="0088364B">
        <w:rPr>
          <w:noProof/>
        </w:rPr>
        <mc:AlternateContent>
          <mc:Choice Requires="wps">
            <w:drawing>
              <wp:anchor distT="0" distB="0" distL="114300" distR="114300" simplePos="0" relativeHeight="251712512" behindDoc="0" locked="0" layoutInCell="1" allowOverlap="1">
                <wp:simplePos x="0" y="0"/>
                <wp:positionH relativeFrom="page">
                  <wp:posOffset>9377045</wp:posOffset>
                </wp:positionH>
                <wp:positionV relativeFrom="paragraph">
                  <wp:posOffset>69215</wp:posOffset>
                </wp:positionV>
                <wp:extent cx="9525" cy="403225"/>
                <wp:effectExtent l="0" t="0" r="28575" b="1587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4032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4D7573" id="Прямая соединительная линия 42" o:spid="_x0000_s1026" style="position:absolute;flip:y;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38.35pt,5.45pt" to="739.1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" strokecolor="#5b9bd5" strokeweight=".5pt">
                <v:stroke joinstyle="miter"/>
                <o:lock v:ext="edit" shapetype="f"/>
                <w10:wrap anchorx="page"/>
              </v:line>
            </w:pict>
          </mc:Fallback>
        </mc:AlternateContent>
      </w:r>
      <w:r w:rsidRPr="0088364B">
        <w:rPr>
          <w:noProof/>
        </w:rPr>
        <mc:AlternateContent>
          <mc:Choice Requires="wps">
            <w:drawing>
              <wp:anchor distT="4294967295" distB="4294967295" distL="114300" distR="114300" simplePos="0" relativeHeight="251713536" behindDoc="0" locked="0" layoutInCell="1" allowOverlap="1">
                <wp:simplePos x="0" y="0"/>
                <wp:positionH relativeFrom="margin">
                  <wp:posOffset>8190865</wp:posOffset>
                </wp:positionH>
                <wp:positionV relativeFrom="paragraph">
                  <wp:posOffset>69214</wp:posOffset>
                </wp:positionV>
                <wp:extent cx="1017905" cy="0"/>
                <wp:effectExtent l="0" t="0" r="29845" b="190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79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A54C4" id="Прямая соединительная линия 40" o:spid="_x0000_s1026" style="position:absolute;z-index:251713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44.95pt,5.45pt" to="725.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" strokecolor="#5b9bd5" strokeweight=".5pt">
                <v:stroke joinstyle="miter"/>
                <o:lock v:ext="edit" shapetype="f"/>
                <w10:wrap anchorx="margin"/>
              </v:line>
            </w:pict>
          </mc:Fallback>
        </mc:AlternateContent>
      </w:r>
      <w:r w:rsidRPr="0088364B">
        <w:rPr>
          <w:noProof/>
        </w:rPr>
        <mc:AlternateContent>
          <mc:Choice Requires="wps">
            <w:drawing>
              <wp:anchor distT="0" distB="0" distL="114300" distR="114300" simplePos="0" relativeHeight="251700224" behindDoc="0" locked="0" layoutInCell="1" allowOverlap="1">
                <wp:simplePos x="0" y="0"/>
                <wp:positionH relativeFrom="margin">
                  <wp:posOffset>6501130</wp:posOffset>
                </wp:positionH>
                <wp:positionV relativeFrom="paragraph">
                  <wp:posOffset>2540</wp:posOffset>
                </wp:positionV>
                <wp:extent cx="341630" cy="0"/>
                <wp:effectExtent l="11430" t="10795" r="8890" b="825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163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4B1089" id="Прямая соединительная линия 22" o:spid="_x0000_s1026" style="position:absolute;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1.9pt,.2pt" to="53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" strokecolor="#5b9bd5" strokeweight=".5pt">
                <v:stroke joinstyle="miter"/>
                <w10:wrap anchorx="margin"/>
              </v:line>
            </w:pict>
          </mc:Fallback>
        </mc:AlternateContent>
      </w:r>
      <w:r w:rsidRPr="0088364B">
        <w:rPr>
          <w:noProof/>
        </w:rPr>
        <mc:AlternateContent>
          <mc:Choice Requires="wps">
            <w:drawing>
              <wp:anchor distT="0" distB="0" distL="114300" distR="114300" simplePos="0" relativeHeight="251708416" behindDoc="0" locked="0" layoutInCell="1" allowOverlap="1">
                <wp:simplePos x="0" y="0"/>
                <wp:positionH relativeFrom="column">
                  <wp:posOffset>6207125</wp:posOffset>
                </wp:positionH>
                <wp:positionV relativeFrom="paragraph">
                  <wp:posOffset>263525</wp:posOffset>
                </wp:positionV>
                <wp:extent cx="9525" cy="1741805"/>
                <wp:effectExtent l="12700" t="5080" r="6350" b="57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74180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2073CA" id="Прямая соединительная линия 2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75pt,20.75pt" to="489.5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" strokecolor="#5b9bd5" strokeweight=".5pt">
                <v:stroke joinstyle="miter"/>
              </v:line>
            </w:pict>
          </mc:Fallback>
        </mc:AlternateContent>
      </w:r>
      <w:r w:rsidRPr="0088364B">
        <w:rPr>
          <w:noProof/>
        </w:rPr>
        <mc:AlternateContent>
          <mc:Choice Requires="wps">
            <w:drawing>
              <wp:anchor distT="0" distB="0" distL="114300" distR="114300" simplePos="0" relativeHeight="251709440" behindDoc="0" locked="0" layoutInCell="1" allowOverlap="1">
                <wp:simplePos x="0" y="0"/>
                <wp:positionH relativeFrom="column">
                  <wp:posOffset>4996815</wp:posOffset>
                </wp:positionH>
                <wp:positionV relativeFrom="paragraph">
                  <wp:posOffset>348615</wp:posOffset>
                </wp:positionV>
                <wp:extent cx="248285" cy="0"/>
                <wp:effectExtent l="60325" t="13335" r="53975" b="1460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82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2798DE" id="Прямая со стрелкой 20" o:spid="_x0000_s1026" type="#_x0000_t32" style="position:absolute;margin-left:393.45pt;margin-top:27.45pt;width:19.55pt;height:0;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" strokecolor="#5b9bd5" strokeweight=".5pt">
                <v:stroke endarrow="block" joinstyle="miter"/>
              </v:shape>
            </w:pict>
          </mc:Fallback>
        </mc:AlternateContent>
      </w:r>
      <w:r w:rsidRPr="0088364B">
        <w:rPr>
          <w:noProof/>
        </w:rPr>
        <mc:AlternateContent>
          <mc:Choice Requires="wps">
            <w:drawing>
              <wp:anchor distT="0" distB="0" distL="114300" distR="114300" simplePos="0" relativeHeight="251688960" behindDoc="0" locked="0" layoutInCell="1" allowOverlap="1">
                <wp:simplePos x="0" y="0"/>
                <wp:positionH relativeFrom="column">
                  <wp:posOffset>2967990</wp:posOffset>
                </wp:positionH>
                <wp:positionV relativeFrom="paragraph">
                  <wp:posOffset>211455</wp:posOffset>
                </wp:positionV>
                <wp:extent cx="95250" cy="180975"/>
                <wp:effectExtent l="38100" t="0" r="19050" b="476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C2F8BD" id="Прямая со стрелкой 59" o:spid="_x0000_s1026" type="#_x0000_t32" style="position:absolute;margin-left:233.7pt;margin-top:16.65pt;width:7.5pt;height:14.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" strokecolor="#5b9bd5" strokeweight=".5pt">
                <v:stroke endarrow="block" joinstyle="miter"/>
                <o:lock v:ext="edit" shapetype="f"/>
              </v:shape>
            </w:pict>
          </mc:Fallback>
        </mc:AlternateContent>
      </w:r>
      <w:r w:rsidRPr="0088364B">
        <w:rPr>
          <w:noProof/>
        </w:rPr>
        <mc:AlternateContent>
          <mc:Choice Requires="wps">
            <w:drawing>
              <wp:anchor distT="0" distB="0" distL="114300" distR="114300" simplePos="0" relativeHeight="251710464" behindDoc="0" locked="0" layoutInCell="1" allowOverlap="1">
                <wp:simplePos x="0" y="0"/>
                <wp:positionH relativeFrom="margin">
                  <wp:posOffset>5041900</wp:posOffset>
                </wp:positionH>
                <wp:positionV relativeFrom="paragraph">
                  <wp:posOffset>130175</wp:posOffset>
                </wp:positionV>
                <wp:extent cx="19050" cy="57150"/>
                <wp:effectExtent l="9525" t="5080" r="9525"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5715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0B6296" id="Прямая соединительная линия 19"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7pt,10.25pt" to="39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" strokecolor="#5b9bd5" strokeweight=".5pt">
                <v:stroke joinstyle="miter"/>
                <w10:wrap anchorx="margin"/>
              </v:line>
            </w:pict>
          </mc:Fallback>
        </mc:AlternateContent>
      </w:r>
      <w:r w:rsidRPr="0088364B">
        <w:rPr>
          <w:noProof/>
        </w:rPr>
        <mc:AlternateContent>
          <mc:Choice Requires="wps">
            <w:drawing>
              <wp:anchor distT="0" distB="0" distL="114300" distR="114300" simplePos="0" relativeHeight="251701248" behindDoc="0" locked="0" layoutInCell="1" allowOverlap="1">
                <wp:simplePos x="0" y="0"/>
                <wp:positionH relativeFrom="column">
                  <wp:posOffset>10708640</wp:posOffset>
                </wp:positionH>
                <wp:positionV relativeFrom="paragraph">
                  <wp:posOffset>40640</wp:posOffset>
                </wp:positionV>
                <wp:extent cx="45720" cy="314325"/>
                <wp:effectExtent l="56515" t="10795" r="12065" b="2730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31432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BEA809" id="Прямая со стрелкой 18" o:spid="_x0000_s1026" type="#_x0000_t32" style="position:absolute;margin-left:843.2pt;margin-top:3.2pt;width:3.6pt;height:24.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" strokecolor="#5b9bd5" strokeweight=".5pt">
                <v:stroke endarrow="block" joinstyle="miter"/>
              </v:shape>
            </w:pict>
          </mc:Fallback>
        </mc:AlternateContent>
      </w:r>
    </w:p>
    <w:p w:rsidR="00767D26" w:rsidRPr="0088364B" w:rsidRDefault="00767D26" w:rsidP="00767D26">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62336" behindDoc="0" locked="0" layoutInCell="1" allowOverlap="1">
                <wp:simplePos x="0" y="0"/>
                <wp:positionH relativeFrom="column">
                  <wp:posOffset>3902075</wp:posOffset>
                </wp:positionH>
                <wp:positionV relativeFrom="paragraph">
                  <wp:posOffset>130810</wp:posOffset>
                </wp:positionV>
                <wp:extent cx="1539875" cy="666750"/>
                <wp:effectExtent l="0" t="0" r="22225" b="19050"/>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1.5. моделирует сценарий развития последствий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55" o:spid="_x0000_s1032" type="#_x0000_t202" style="position:absolute;left:0;text-align:left;margin-left:307.25pt;margin-top:10.3pt;width:121.2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" fillcolor="#8faadc" strokecolor="#bcbcbc">
                <v:path arrowok="t"/>
                <v:textbox>
                  <w:txbxContent>
                    <w:p w:rsidR="00767D26" w:rsidRDefault="00767D26" w:rsidP="00767D26">
                      <w:pPr>
                        <w:jc w:val="center"/>
                      </w:pPr>
                      <w:r w:rsidRPr="00F1524F">
                        <w:rPr>
                          <w:i/>
                          <w:iCs/>
                          <w:color w:val="000000"/>
                        </w:rPr>
                        <w:t>1.5. моделирует сценарий развития последствий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71552" behindDoc="0" locked="0" layoutInCell="1" allowOverlap="1">
                <wp:simplePos x="0" y="0"/>
                <wp:positionH relativeFrom="column">
                  <wp:posOffset>1939925</wp:posOffset>
                </wp:positionH>
                <wp:positionV relativeFrom="paragraph">
                  <wp:posOffset>78740</wp:posOffset>
                </wp:positionV>
                <wp:extent cx="1733550" cy="428625"/>
                <wp:effectExtent l="0" t="0" r="19050" b="2857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4286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2.1 прибывает на место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60" o:spid="_x0000_s1033" type="#_x0000_t202" style="position:absolute;left:0;text-align:left;margin-left:152.75pt;margin-top:6.2pt;width:136.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" fillcolor="#f8cbad" strokecolor="#bcbcbc">
                <v:path arrowok="t"/>
                <v:textbox>
                  <w:txbxContent>
                    <w:p w:rsidR="00767D26" w:rsidRDefault="00767D26" w:rsidP="00767D26">
                      <w:pPr>
                        <w:jc w:val="center"/>
                      </w:pPr>
                      <w:r w:rsidRPr="00F1524F">
                        <w:rPr>
                          <w:i/>
                          <w:iCs/>
                          <w:color w:val="000000"/>
                        </w:rPr>
                        <w:t>2.1 прибывает на место аварийной ситуации</w:t>
                      </w:r>
                    </w:p>
                  </w:txbxContent>
                </v:textbox>
              </v:shape>
            </w:pict>
          </mc:Fallback>
        </mc:AlternateContent>
      </w:r>
    </w:p>
    <w:p w:rsidR="00767D26" w:rsidRPr="0088364B" w:rsidRDefault="00767D26" w:rsidP="00767D26">
      <w:pPr>
        <w:pStyle w:val="ad"/>
        <w:shd w:val="clear" w:color="auto" w:fill="auto"/>
        <w:spacing w:before="0" w:line="240" w:lineRule="auto"/>
        <w:ind w:left="360" w:right="0"/>
        <w:jc w:val="left"/>
        <w:rPr>
          <w:bCs/>
          <w:sz w:val="24"/>
          <w:szCs w:val="24"/>
        </w:rPr>
      </w:pPr>
      <w:r w:rsidRPr="0088364B">
        <w:rPr>
          <w:noProof/>
          <w:sz w:val="24"/>
          <w:szCs w:val="24"/>
          <w:lang w:val="ru-RU"/>
        </w:rPr>
        <mc:AlternateContent>
          <mc:Choice Requires="wps">
            <w:drawing>
              <wp:anchor distT="0" distB="0" distL="114300" distR="114300" simplePos="0" relativeHeight="251679744" behindDoc="0" locked="0" layoutInCell="1" allowOverlap="1">
                <wp:simplePos x="0" y="0"/>
                <wp:positionH relativeFrom="margin">
                  <wp:posOffset>8465185</wp:posOffset>
                </wp:positionH>
                <wp:positionV relativeFrom="paragraph">
                  <wp:posOffset>12065</wp:posOffset>
                </wp:positionV>
                <wp:extent cx="1343025" cy="690245"/>
                <wp:effectExtent l="0" t="0" r="28575" b="14605"/>
                <wp:wrapNone/>
                <wp:docPr id="49" name="Надпись 49">
                  <a:extLst xmlns:a="http://schemas.openxmlformats.org/drawingml/2006/main">
                    <a:ext uri="{FF2B5EF4-FFF2-40B4-BE49-F238E27FC236}">
                      <a16:creationId xmlns:a16="http://schemas.microsoft.com/office/drawing/2014/main" id="{A546E830-79F9-4F1F-B3D6-12034424E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690245"/>
                        </a:xfrm>
                        <a:prstGeom prst="rect">
                          <a:avLst/>
                        </a:prstGeom>
                        <a:solidFill>
                          <a:srgbClr val="70AD47">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 xml:space="preserve">5. Администрация муниципального образования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49" o:spid="_x0000_s1034" type="#_x0000_t202" style="position:absolute;left:0;text-align:left;margin-left:666.55pt;margin-top:.95pt;width:105.75pt;height:5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" fillcolor="#c5e0b4" strokecolor="#bcbcbc">
                <v:path arrowok="t"/>
                <v:textbox>
                  <w:txbxContent>
                    <w:p w:rsidR="00767D26" w:rsidRDefault="00767D26" w:rsidP="00767D26">
                      <w:pPr>
                        <w:jc w:val="center"/>
                      </w:pPr>
                      <w:r w:rsidRPr="00F1524F">
                        <w:rPr>
                          <w:i/>
                          <w:iCs/>
                          <w:color w:val="000000"/>
                        </w:rPr>
                        <w:t xml:space="preserve">5. Администрация муниципального образования </w:t>
                      </w:r>
                    </w:p>
                  </w:txbxContent>
                </v:textbox>
                <w10:wrap anchorx="margin"/>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3296" behindDoc="0" locked="0" layoutInCell="1" allowOverlap="1">
                <wp:simplePos x="0" y="0"/>
                <wp:positionH relativeFrom="page">
                  <wp:posOffset>8099425</wp:posOffset>
                </wp:positionH>
                <wp:positionV relativeFrom="paragraph">
                  <wp:posOffset>189230</wp:posOffset>
                </wp:positionV>
                <wp:extent cx="166370" cy="0"/>
                <wp:effectExtent l="57785" t="12065" r="56515" b="215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6C9401" id="Прямая со стрелкой 17" o:spid="_x0000_s1026" type="#_x0000_t32" style="position:absolute;margin-left:637.75pt;margin-top:14.9pt;width:13.1pt;height:0;rotation:90;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" strokecolor="#5b9bd5" strokeweight=".5pt">
                <v:stroke endarrow="block" joinstyle="miter"/>
                <w10:wrap anchorx="page"/>
              </v:shape>
            </w:pict>
          </mc:Fallback>
        </mc:AlternateContent>
      </w:r>
      <w:r w:rsidRPr="0088364B">
        <w:rPr>
          <w:noProof/>
          <w:sz w:val="24"/>
          <w:szCs w:val="24"/>
          <w:lang w:val="ru-RU"/>
        </w:rPr>
        <mc:AlternateContent>
          <mc:Choice Requires="wps">
            <w:drawing>
              <wp:anchor distT="0" distB="0" distL="114300" distR="114300" simplePos="0" relativeHeight="251699200" behindDoc="0" locked="0" layoutInCell="1" allowOverlap="1">
                <wp:simplePos x="0" y="0"/>
                <wp:positionH relativeFrom="column">
                  <wp:posOffset>6553200</wp:posOffset>
                </wp:positionH>
                <wp:positionV relativeFrom="paragraph">
                  <wp:posOffset>71755</wp:posOffset>
                </wp:positionV>
                <wp:extent cx="0" cy="1281430"/>
                <wp:effectExtent l="6350" t="6350" r="12700" b="762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143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2D2F59" id="Прямая соединительная линия 1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5.65pt" to="51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" strokecolor="#5b9bd5" strokeweight=".5pt">
                <v:stroke joinstyle="miter"/>
              </v:line>
            </w:pict>
          </mc:Fallback>
        </mc:AlternateContent>
      </w:r>
      <w:r w:rsidRPr="0088364B">
        <w:rPr>
          <w:noProof/>
          <w:sz w:val="24"/>
          <w:szCs w:val="24"/>
          <w:lang w:val="ru-RU"/>
        </w:rPr>
        <mc:AlternateContent>
          <mc:Choice Requires="wps">
            <w:drawing>
              <wp:anchor distT="0" distB="0" distL="114300" distR="114300" simplePos="0" relativeHeight="251696128" behindDoc="0" locked="0" layoutInCell="1" allowOverlap="1">
                <wp:simplePos x="0" y="0"/>
                <wp:positionH relativeFrom="column">
                  <wp:posOffset>6553200</wp:posOffset>
                </wp:positionH>
                <wp:positionV relativeFrom="paragraph">
                  <wp:posOffset>24130</wp:posOffset>
                </wp:positionV>
                <wp:extent cx="342900" cy="47625"/>
                <wp:effectExtent l="0" t="57150" r="38100" b="4762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5BCE3D" id="Прямая со стрелкой 53" o:spid="_x0000_s1026" type="#_x0000_t32" style="position:absolute;margin-left:516pt;margin-top:1.9pt;width:27pt;height:3.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" strokecolor="#5b9bd5" strokeweight=".5pt">
                <v:stroke endarrow="block" joinstyle="miter"/>
                <o:lock v:ext="edit" shapetype="f"/>
              </v:shape>
            </w:pict>
          </mc:Fallback>
        </mc:AlternateContent>
      </w:r>
      <w:r w:rsidRPr="0088364B">
        <w:rPr>
          <w:noProof/>
          <w:sz w:val="24"/>
          <w:szCs w:val="24"/>
          <w:lang w:val="ru-RU"/>
        </w:rPr>
        <mc:AlternateContent>
          <mc:Choice Requires="wps">
            <w:drawing>
              <wp:anchor distT="0" distB="0" distL="114300" distR="114300" simplePos="0" relativeHeight="251685888" behindDoc="0" locked="0" layoutInCell="1" allowOverlap="1">
                <wp:simplePos x="0" y="0"/>
                <wp:positionH relativeFrom="column">
                  <wp:posOffset>1574800</wp:posOffset>
                </wp:positionH>
                <wp:positionV relativeFrom="paragraph">
                  <wp:posOffset>81280</wp:posOffset>
                </wp:positionV>
                <wp:extent cx="151765" cy="0"/>
                <wp:effectExtent l="57150" t="6350" r="5715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176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67BCF7" id="Прямая со стрелкой 15" o:spid="_x0000_s1026" type="#_x0000_t32" style="position:absolute;margin-left:124pt;margin-top:6.4pt;width:11.95pt;height:0;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" strokecolor="#5b9bd5" strokeweight=".5pt">
                <v:stroke endarrow="block" joinstyle="miter"/>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2272" behindDoc="0" locked="0" layoutInCell="1" allowOverlap="1">
                <wp:simplePos x="0" y="0"/>
                <wp:positionH relativeFrom="margin">
                  <wp:posOffset>6816725</wp:posOffset>
                </wp:positionH>
                <wp:positionV relativeFrom="paragraph">
                  <wp:posOffset>83185</wp:posOffset>
                </wp:positionV>
                <wp:extent cx="1483995" cy="988695"/>
                <wp:effectExtent l="0" t="0" r="20955" b="20955"/>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995" cy="988695"/>
                        </a:xfrm>
                        <a:prstGeom prst="rect">
                          <a:avLst/>
                        </a:prstGeom>
                        <a:solidFill>
                          <a:srgbClr val="FFC000">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4.1. оповещает в течение 30 минут администрацию муниципального образования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07" o:spid="_x0000_s1035" type="#_x0000_t202" style="position:absolute;left:0;text-align:left;margin-left:536.75pt;margin-top:6.55pt;width:116.85pt;height:7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" fillcolor="#ffe699" strokecolor="#bcbcbc">
                <v:path arrowok="t"/>
                <v:textbox>
                  <w:txbxContent>
                    <w:p w:rsidR="00767D26" w:rsidRDefault="00767D26" w:rsidP="00767D26">
                      <w:pPr>
                        <w:jc w:val="center"/>
                      </w:pPr>
                      <w:r w:rsidRPr="00F1524F">
                        <w:rPr>
                          <w:i/>
                          <w:iCs/>
                          <w:color w:val="000000"/>
                        </w:rPr>
                        <w:t>4.1. оповещает в течение 30 минут администрацию муниципального образования</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89984" behindDoc="0" locked="0" layoutInCell="1" allowOverlap="1">
                <wp:simplePos x="0" y="0"/>
                <wp:positionH relativeFrom="column">
                  <wp:posOffset>3153410</wp:posOffset>
                </wp:positionH>
                <wp:positionV relativeFrom="paragraph">
                  <wp:posOffset>119380</wp:posOffset>
                </wp:positionV>
                <wp:extent cx="198755" cy="0"/>
                <wp:effectExtent l="59055" t="5715" r="55245" b="1460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875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1EDC923" id="Прямая со стрелкой 14" o:spid="_x0000_s1026" type="#_x0000_t32" style="position:absolute;margin-left:248.3pt;margin-top:9.4pt;width:15.65pt;height:0;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" strokecolor="#5b9bd5" strokeweight=".5pt">
                <v:stroke endarrow="block" joinstyle="miter"/>
              </v:shape>
            </w:pict>
          </mc:Fallback>
        </mc:AlternateContent>
      </w:r>
      <w:r w:rsidRPr="0088364B">
        <w:rPr>
          <w:noProof/>
          <w:sz w:val="24"/>
          <w:szCs w:val="24"/>
          <w:lang w:val="ru-RU"/>
        </w:rPr>
        <mc:AlternateContent>
          <mc:Choice Requires="wps">
            <w:drawing>
              <wp:anchor distT="0" distB="0" distL="114300" distR="114300" simplePos="0" relativeHeight="251670528" behindDoc="0" locked="0" layoutInCell="1" allowOverlap="1">
                <wp:simplePos x="0" y="0"/>
                <wp:positionH relativeFrom="column">
                  <wp:posOffset>217170</wp:posOffset>
                </wp:positionH>
                <wp:positionV relativeFrom="paragraph">
                  <wp:posOffset>19685</wp:posOffset>
                </wp:positionV>
                <wp:extent cx="1550035" cy="1019810"/>
                <wp:effectExtent l="0" t="0" r="12065" b="279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101981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1.3. руководит работами до прибытия главного инженера и аварийно-ремонтной бригады</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0" o:spid="_x0000_s1036" type="#_x0000_t202" style="position:absolute;left:0;text-align:left;margin-left:17.1pt;margin-top:1.55pt;width:122.05pt;height:8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" fillcolor="#8faadc" strokecolor="#bcbcbc">
                <v:path arrowok="t"/>
                <v:textbox>
                  <w:txbxContent>
                    <w:p w:rsidR="00767D26" w:rsidRDefault="00767D26" w:rsidP="00767D26">
                      <w:pPr>
                        <w:jc w:val="center"/>
                      </w:pPr>
                      <w:r w:rsidRPr="00F1524F">
                        <w:rPr>
                          <w:color w:val="000000"/>
                        </w:rPr>
                        <w:t>1.3. руководит работами до прибытия главного инженера и аварийно-ремонтной бригады</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14560" behindDoc="0" locked="0" layoutInCell="1" allowOverlap="1">
                <wp:simplePos x="0" y="0"/>
                <wp:positionH relativeFrom="column">
                  <wp:posOffset>5113655</wp:posOffset>
                </wp:positionH>
                <wp:positionV relativeFrom="paragraph">
                  <wp:posOffset>148590</wp:posOffset>
                </wp:positionV>
                <wp:extent cx="248285" cy="0"/>
                <wp:effectExtent l="53340" t="13970" r="60960" b="234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82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0B7DB4" id="Прямая со стрелкой 12" o:spid="_x0000_s1026" type="#_x0000_t32" style="position:absolute;margin-left:402.65pt;margin-top:11.7pt;width:19.55pt;height:0;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" strokecolor="#5b9bd5" strokeweight=".5pt">
                <v:stroke endarrow="block" joinstyle="miter"/>
              </v:shape>
            </w:pict>
          </mc:Fallback>
        </mc:AlternateContent>
      </w:r>
      <w:r w:rsidRPr="0088364B">
        <w:rPr>
          <w:noProof/>
          <w:sz w:val="24"/>
          <w:szCs w:val="24"/>
          <w:lang w:val="ru-RU"/>
        </w:rPr>
        <mc:AlternateContent>
          <mc:Choice Requires="wps">
            <w:drawing>
              <wp:anchor distT="0" distB="0" distL="114300" distR="114300" simplePos="0" relativeHeight="251660288" behindDoc="0" locked="0" layoutInCell="1" allowOverlap="1">
                <wp:simplePos x="0" y="0"/>
                <wp:positionH relativeFrom="column">
                  <wp:posOffset>1939925</wp:posOffset>
                </wp:positionH>
                <wp:positionV relativeFrom="paragraph">
                  <wp:posOffset>24130</wp:posOffset>
                </wp:positionV>
                <wp:extent cx="1733550" cy="1360805"/>
                <wp:effectExtent l="0" t="0" r="19050" b="1079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136080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2.2. организует спасательные работы, эвакуацию, принимает меры по сохранению имущества, меры по нераспространению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6" o:spid="_x0000_s1037" type="#_x0000_t202" style="position:absolute;left:0;text-align:left;margin-left:152.75pt;margin-top:1.9pt;width:136.5pt;height:10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" fillcolor="#f8cbad" strokecolor="#bcbcbc">
                <v:path arrowok="t"/>
                <v:textbox>
                  <w:txbxContent>
                    <w:p w:rsidR="00767D26" w:rsidRDefault="00767D26" w:rsidP="00767D26">
                      <w:pPr>
                        <w:jc w:val="center"/>
                      </w:pPr>
                      <w:r w:rsidRPr="00F1524F">
                        <w:rPr>
                          <w:i/>
                          <w:iCs/>
                          <w:color w:val="000000"/>
                        </w:rPr>
                        <w:t>2.2. организует спасательные работы, эвакуацию, принимает меры по сохранению имущества, меры по нераспространению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706368" behindDoc="0" locked="0" layoutInCell="1" allowOverlap="1">
                <wp:simplePos x="0" y="0"/>
                <wp:positionH relativeFrom="column">
                  <wp:posOffset>10506075</wp:posOffset>
                </wp:positionH>
                <wp:positionV relativeFrom="paragraph">
                  <wp:posOffset>147955</wp:posOffset>
                </wp:positionV>
                <wp:extent cx="106045" cy="4314825"/>
                <wp:effectExtent l="6350" t="13970" r="11430" b="508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 cy="431482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A588F2" id="Прямая соединительная линия 1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25pt,11.65pt" to="835.6pt,3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" strokecolor="#5b9bd5" strokeweight=".5pt">
                <v:stroke joinstyle="miter"/>
              </v:lin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bCs/>
          <w:noProof/>
          <w:sz w:val="24"/>
          <w:szCs w:val="24"/>
          <w:lang w:val="ru-RU"/>
        </w:rPr>
        <mc:AlternateContent>
          <mc:Choice Requires="wps">
            <w:drawing>
              <wp:anchor distT="0" distB="0" distL="114300" distR="114300" simplePos="0" relativeHeight="251715584" behindDoc="0" locked="0" layoutInCell="1" allowOverlap="1">
                <wp:simplePos x="0" y="0"/>
                <wp:positionH relativeFrom="page">
                  <wp:posOffset>9566275</wp:posOffset>
                </wp:positionH>
                <wp:positionV relativeFrom="paragraph">
                  <wp:posOffset>55880</wp:posOffset>
                </wp:positionV>
                <wp:extent cx="0" cy="3628390"/>
                <wp:effectExtent l="0" t="0" r="19050"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62839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67FCBE" id="Прямая соединительная линия 10" o:spid="_x0000_s1026" style="position:absolute;flip:y;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3.25pt,4.4pt" to="753.2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" strokecolor="#5b9bd5" strokeweight=".5pt">
                <v:stroke joinstyle="miter"/>
                <o:lock v:ext="edit" shapetype="f"/>
                <w10:wrap anchorx="page"/>
              </v:line>
            </w:pict>
          </mc:Fallback>
        </mc:AlternateContent>
      </w:r>
      <w:r w:rsidRPr="0088364B">
        <w:rPr>
          <w:noProof/>
          <w:sz w:val="24"/>
          <w:szCs w:val="24"/>
          <w:lang w:val="ru-RU"/>
        </w:rPr>
        <mc:AlternateContent>
          <mc:Choice Requires="wps">
            <w:drawing>
              <wp:anchor distT="0" distB="0" distL="114300" distR="114300" simplePos="0" relativeHeight="251672576" behindDoc="0" locked="0" layoutInCell="1" allowOverlap="1">
                <wp:simplePos x="0" y="0"/>
                <wp:positionH relativeFrom="column">
                  <wp:posOffset>4184015</wp:posOffset>
                </wp:positionH>
                <wp:positionV relativeFrom="paragraph">
                  <wp:posOffset>55880</wp:posOffset>
                </wp:positionV>
                <wp:extent cx="1685925" cy="665480"/>
                <wp:effectExtent l="0" t="0" r="28575" b="2032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66548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lang w:val="en-US"/>
                              </w:rPr>
                              <w:t>1.6.</w:t>
                            </w:r>
                            <w:r w:rsidRPr="00F1524F">
                              <w:rPr>
                                <w:i/>
                                <w:iCs/>
                                <w:color w:val="000000"/>
                              </w:rPr>
                              <w:t xml:space="preserve"> информирует о результатах моделирования</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13" o:spid="_x0000_s1038" type="#_x0000_t202" style="position:absolute;left:0;text-align:left;margin-left:329.45pt;margin-top:4.4pt;width:132.75pt;height:5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" fillcolor="#8faadc" strokecolor="#bcbcbc">
                <v:path arrowok="t"/>
                <v:textbox>
                  <w:txbxContent>
                    <w:p w:rsidR="00767D26" w:rsidRDefault="00767D26" w:rsidP="00767D26">
                      <w:pPr>
                        <w:jc w:val="center"/>
                      </w:pPr>
                      <w:r w:rsidRPr="00F1524F">
                        <w:rPr>
                          <w:i/>
                          <w:iCs/>
                          <w:color w:val="000000"/>
                          <w:lang w:val="en-US"/>
                        </w:rPr>
                        <w:t>1.6.</w:t>
                      </w:r>
                      <w:r w:rsidRPr="00F1524F">
                        <w:rPr>
                          <w:i/>
                          <w:iCs/>
                          <w:color w:val="000000"/>
                        </w:rPr>
                        <w:t xml:space="preserve"> информирует о результатах моделирования</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4080" behindDoc="0" locked="0" layoutInCell="1" allowOverlap="1">
                <wp:simplePos x="0" y="0"/>
                <wp:positionH relativeFrom="column">
                  <wp:posOffset>3615055</wp:posOffset>
                </wp:positionH>
                <wp:positionV relativeFrom="paragraph">
                  <wp:posOffset>31750</wp:posOffset>
                </wp:positionV>
                <wp:extent cx="381000" cy="419100"/>
                <wp:effectExtent l="0" t="0" r="76200" b="571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4191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A03DE5" id="Прямая со стрелкой 123" o:spid="_x0000_s1026" type="#_x0000_t32" style="position:absolute;margin-left:284.65pt;margin-top:2.5pt;width:30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" strokecolor="#5b9bd5" strokeweight=".5pt">
                <v:stroke endarrow="block" joinstyle="miter"/>
                <o:lock v:ext="edit" shapetype="f"/>
              </v:shape>
            </w:pict>
          </mc:Fallback>
        </mc:AlternateContent>
      </w:r>
      <w:r w:rsidRPr="0088364B">
        <w:rPr>
          <w:noProof/>
          <w:sz w:val="24"/>
          <w:szCs w:val="24"/>
          <w:lang w:val="ru-RU"/>
        </w:rPr>
        <mc:AlternateContent>
          <mc:Choice Requires="wps">
            <w:drawing>
              <wp:anchor distT="0" distB="0" distL="114300" distR="114300" simplePos="0" relativeHeight="251686912" behindDoc="0" locked="0" layoutInCell="1" allowOverlap="1">
                <wp:simplePos x="0" y="0"/>
                <wp:positionH relativeFrom="column">
                  <wp:posOffset>1570990</wp:posOffset>
                </wp:positionH>
                <wp:positionV relativeFrom="paragraph">
                  <wp:posOffset>243205</wp:posOffset>
                </wp:positionV>
                <wp:extent cx="159385" cy="0"/>
                <wp:effectExtent l="57150" t="6350" r="57150" b="152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938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9D8563C" id="Прямая со стрелкой 9" o:spid="_x0000_s1026" type="#_x0000_t32" style="position:absolute;margin-left:123.7pt;margin-top:19.15pt;width:12.55pt;height:0;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" strokecolor="#5b9bd5" strokeweight=".5pt">
                <v:stroke endarrow="block" joinstyle="miter"/>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4320" behindDoc="0" locked="0" layoutInCell="1" allowOverlap="1">
                <wp:simplePos x="0" y="0"/>
                <wp:positionH relativeFrom="page">
                  <wp:posOffset>8241030</wp:posOffset>
                </wp:positionH>
                <wp:positionV relativeFrom="paragraph">
                  <wp:posOffset>147955</wp:posOffset>
                </wp:positionV>
                <wp:extent cx="255270" cy="0"/>
                <wp:effectExtent l="53340" t="10160" r="60960" b="203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5270"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CAD65AE" id="Прямая со стрелкой 8" o:spid="_x0000_s1026" type="#_x0000_t32" style="position:absolute;margin-left:648.9pt;margin-top:11.65pt;width:20.1pt;height:0;rotation:9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" strokecolor="#5b9bd5" strokeweight=".5pt">
                <v:stroke endarrow="block" joinstyle="miter"/>
                <w10:wrap anchorx="page"/>
              </v:shape>
            </w:pict>
          </mc:Fallback>
        </mc:AlternateContent>
      </w:r>
      <w:r w:rsidRPr="0088364B">
        <w:rPr>
          <w:noProof/>
          <w:sz w:val="24"/>
          <w:szCs w:val="24"/>
          <w:lang w:val="ru-RU"/>
        </w:rPr>
        <mc:AlternateContent>
          <mc:Choice Requires="wps">
            <w:drawing>
              <wp:anchor distT="0" distB="0" distL="114300" distR="114300" simplePos="0" relativeHeight="251667456" behindDoc="0" locked="0" layoutInCell="1" allowOverlap="1">
                <wp:simplePos x="0" y="0"/>
                <wp:positionH relativeFrom="column">
                  <wp:posOffset>5683250</wp:posOffset>
                </wp:positionH>
                <wp:positionV relativeFrom="paragraph">
                  <wp:posOffset>163830</wp:posOffset>
                </wp:positionV>
                <wp:extent cx="1464945" cy="1196975"/>
                <wp:effectExtent l="0" t="0" r="20955" b="22225"/>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119697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2.3.1. обмен информацией о переключениях и установлениях гидравлического и теплового режимов</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8" o:spid="_x0000_s1039" type="#_x0000_t202" style="position:absolute;left:0;text-align:left;margin-left:447.5pt;margin-top:12.9pt;width:115.35pt;height: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" fillcolor="#f8cbad" strokecolor="#bcbcbc">
                <v:path arrowok="t"/>
                <v:textbox>
                  <w:txbxContent>
                    <w:p w:rsidR="00767D26" w:rsidRDefault="00767D26" w:rsidP="00767D26">
                      <w:pPr>
                        <w:jc w:val="center"/>
                      </w:pPr>
                      <w:r w:rsidRPr="00F1524F">
                        <w:rPr>
                          <w:i/>
                          <w:iCs/>
                          <w:color w:val="000000"/>
                        </w:rPr>
                        <w:t>2.3.1. обмен информацией о переключениях и установлениях гидравлического и теплового режимов</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65408" behindDoc="0" locked="0" layoutInCell="1" allowOverlap="1">
                <wp:simplePos x="0" y="0"/>
                <wp:positionH relativeFrom="column">
                  <wp:posOffset>3771900</wp:posOffset>
                </wp:positionH>
                <wp:positionV relativeFrom="paragraph">
                  <wp:posOffset>147320</wp:posOffset>
                </wp:positionV>
                <wp:extent cx="1860550" cy="1152525"/>
                <wp:effectExtent l="0" t="0" r="25400" b="2857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0" cy="11525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2.3. по результатам моделирования определяет объем последствий сценария развития аварийной ситуации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6" o:spid="_x0000_s1040" type="#_x0000_t202" style="position:absolute;left:0;text-align:left;margin-left:297pt;margin-top:11.6pt;width:146.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" fillcolor="#f8cbad" strokecolor="#bcbcbc">
                <v:path arrowok="t"/>
                <v:textbox>
                  <w:txbxContent>
                    <w:p w:rsidR="00767D26" w:rsidRDefault="00767D26" w:rsidP="00767D26">
                      <w:pPr>
                        <w:jc w:val="center"/>
                      </w:pPr>
                      <w:r w:rsidRPr="00F1524F">
                        <w:rPr>
                          <w:i/>
                          <w:iCs/>
                          <w:color w:val="000000"/>
                        </w:rPr>
                        <w:t>2.3. по результатам моделирования определяет объем последствий сценария развития аварийной ситуации</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142875</wp:posOffset>
                </wp:positionV>
                <wp:extent cx="1550035" cy="665480"/>
                <wp:effectExtent l="0" t="0" r="12065" b="2032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665480"/>
                        </a:xfrm>
                        <a:prstGeom prst="rect">
                          <a:avLst/>
                        </a:prstGeom>
                        <a:solidFill>
                          <a:srgbClr val="4472C4">
                            <a:lumMod val="60000"/>
                            <a:lumOff val="40000"/>
                          </a:srgbClr>
                        </a:solidFill>
                        <a:ln w="9525" cmpd="sng">
                          <a:solidFill>
                            <a:sysClr val="window" lastClr="FFFFFF">
                              <a:shade val="50000"/>
                            </a:sysClr>
                          </a:solidFill>
                        </a:ln>
                        <a:effectLst/>
                      </wps:spPr>
                      <wps:txbx>
                        <w:txbxContent>
                          <w:p w:rsidR="00767D26" w:rsidRDefault="00767D26" w:rsidP="00767D26">
                            <w:pPr>
                              <w:jc w:val="center"/>
                            </w:pPr>
                            <w:r w:rsidRPr="00F1524F">
                              <w:rPr>
                                <w:color w:val="000000"/>
                              </w:rPr>
                              <w:t>1.4.  фиксирует показатели в оперативном журнале</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7" o:spid="_x0000_s1041" type="#_x0000_t202" style="position:absolute;left:0;text-align:left;margin-left:17.1pt;margin-top:11.25pt;width:122.0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" fillcolor="#8faadc" strokecolor="#bcbcbc">
                <v:path arrowok="t"/>
                <v:textbox>
                  <w:txbxContent>
                    <w:p w:rsidR="00767D26" w:rsidRDefault="00767D26" w:rsidP="00767D26">
                      <w:pPr>
                        <w:jc w:val="center"/>
                      </w:pPr>
                      <w:r w:rsidRPr="00F1524F">
                        <w:rPr>
                          <w:color w:val="000000"/>
                        </w:rPr>
                        <w:t>1.4.  фиксирует показатели в оперативном журнале</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80768" behindDoc="0" locked="0" layoutInCell="1" allowOverlap="1">
                <wp:simplePos x="0" y="0"/>
                <wp:positionH relativeFrom="column">
                  <wp:posOffset>7198995</wp:posOffset>
                </wp:positionH>
                <wp:positionV relativeFrom="paragraph">
                  <wp:posOffset>61595</wp:posOffset>
                </wp:positionV>
                <wp:extent cx="1675130" cy="819150"/>
                <wp:effectExtent l="0" t="0" r="20320" b="1905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130" cy="819150"/>
                        </a:xfrm>
                        <a:prstGeom prst="rect">
                          <a:avLst/>
                        </a:prstGeom>
                        <a:solidFill>
                          <a:srgbClr val="FFC000">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4.2. прием-передача сигналов управления, оповещение населения (при необходимости)</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22" o:spid="_x0000_s1042" type="#_x0000_t202" style="position:absolute;left:0;text-align:left;margin-left:566.85pt;margin-top:4.85pt;width:131.9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" fillcolor="#ffe699" strokecolor="#bcbcbc">
                <v:path arrowok="t"/>
                <v:textbox>
                  <w:txbxContent>
                    <w:p w:rsidR="00767D26" w:rsidRDefault="00767D26" w:rsidP="00767D26">
                      <w:pPr>
                        <w:jc w:val="center"/>
                      </w:pPr>
                      <w:r w:rsidRPr="00F1524F">
                        <w:rPr>
                          <w:i/>
                          <w:iCs/>
                          <w:color w:val="000000"/>
                        </w:rPr>
                        <w:t>4.2. прием-передача сигналов управления, оповещение населения (при необходимости)</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3360" behindDoc="0" locked="0" layoutInCell="1" allowOverlap="1">
                <wp:simplePos x="0" y="0"/>
                <wp:positionH relativeFrom="column">
                  <wp:posOffset>1939925</wp:posOffset>
                </wp:positionH>
                <wp:positionV relativeFrom="paragraph">
                  <wp:posOffset>57785</wp:posOffset>
                </wp:positionV>
                <wp:extent cx="1313180" cy="601980"/>
                <wp:effectExtent l="0" t="0" r="20320" b="26670"/>
                <wp:wrapNone/>
                <wp:docPr id="136" name="Надпись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3180" cy="601980"/>
                        </a:xfrm>
                        <a:prstGeom prst="rect">
                          <a:avLst/>
                        </a:prstGeom>
                        <a:solidFill>
                          <a:srgbClr val="E7E6E6">
                            <a:lumMod val="75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2.2.1. Руководитель работ</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6" o:spid="_x0000_s1043" type="#_x0000_t202" style="position:absolute;left:0;text-align:left;margin-left:152.75pt;margin-top:4.55pt;width:103.4pt;height: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" fillcolor="#afabab" strokecolor="#bcbcbc">
                <v:path arrowok="t"/>
                <v:textbox>
                  <w:txbxContent>
                    <w:p w:rsidR="00767D26" w:rsidRDefault="00767D26" w:rsidP="00767D26">
                      <w:pPr>
                        <w:jc w:val="center"/>
                      </w:pPr>
                      <w:r w:rsidRPr="00F1524F">
                        <w:rPr>
                          <w:i/>
                          <w:iCs/>
                          <w:color w:val="000000"/>
                        </w:rPr>
                        <w:t>2.2.1. Руководитель работ</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8480" behindDoc="0" locked="0" layoutInCell="1" allowOverlap="1">
                <wp:simplePos x="0" y="0"/>
                <wp:positionH relativeFrom="column">
                  <wp:posOffset>217170</wp:posOffset>
                </wp:positionH>
                <wp:positionV relativeFrom="paragraph">
                  <wp:posOffset>24130</wp:posOffset>
                </wp:positionV>
                <wp:extent cx="1590040" cy="628650"/>
                <wp:effectExtent l="0" t="0" r="10160" b="19050"/>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040" cy="628650"/>
                        </a:xfrm>
                        <a:prstGeom prst="rect">
                          <a:avLst/>
                        </a:prstGeom>
                        <a:solidFill>
                          <a:srgbClr val="E7E6E6">
                            <a:lumMod val="75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2.2.1.1. направляет и руководит аварийно-ремонтной бригадой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3" o:spid="_x0000_s1044" type="#_x0000_t202" style="position:absolute;left:0;text-align:left;margin-left:17.1pt;margin-top:1.9pt;width:125.2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" fillcolor="#afabab" strokecolor="#bcbcbc">
                <v:path arrowok="t"/>
                <v:textbox>
                  <w:txbxContent>
                    <w:p w:rsidR="00767D26" w:rsidRDefault="00767D26" w:rsidP="00767D26">
                      <w:pPr>
                        <w:jc w:val="center"/>
                      </w:pPr>
                      <w:r w:rsidRPr="00F1524F">
                        <w:rPr>
                          <w:i/>
                          <w:iCs/>
                          <w:color w:val="000000"/>
                        </w:rPr>
                        <w:t>2.2.1.1. направляет и руководит аварийно-ремонтной бригадой</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05344" behindDoc="0" locked="0" layoutInCell="1" allowOverlap="1">
                <wp:simplePos x="0" y="0"/>
                <wp:positionH relativeFrom="page">
                  <wp:posOffset>7608570</wp:posOffset>
                </wp:positionH>
                <wp:positionV relativeFrom="paragraph">
                  <wp:posOffset>269875</wp:posOffset>
                </wp:positionV>
                <wp:extent cx="521335" cy="45720"/>
                <wp:effectExtent l="55245" t="6350" r="13335" b="15240"/>
                <wp:wrapNone/>
                <wp:docPr id="7" name="Соединительная линия уступом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1335" cy="45720"/>
                        </a:xfrm>
                        <a:prstGeom prst="bentConnector3">
                          <a:avLst>
                            <a:gd name="adj1" fmla="val 49940"/>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56672A" id="Соединительная линия уступом 7" o:spid="_x0000_s1026" type="#_x0000_t34" style="position:absolute;margin-left:599.1pt;margin-top:21.25pt;width:41.05pt;height:3.6pt;rotation:9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" adj="10787" strokecolor="#5b9bd5" strokeweight=".5pt">
                <v:stroke endarrow="block"/>
                <w10:wrap anchorx="page"/>
              </v:shape>
            </w:pict>
          </mc:Fallback>
        </mc:AlternateContent>
      </w:r>
      <w:r w:rsidRPr="0088364B">
        <w:rPr>
          <w:noProof/>
          <w:sz w:val="24"/>
          <w:szCs w:val="24"/>
          <w:lang w:val="ru-RU"/>
        </w:rPr>
        <mc:AlternateContent>
          <mc:Choice Requires="wps">
            <w:drawing>
              <wp:anchor distT="0" distB="0" distL="114300" distR="114300" simplePos="0" relativeHeight="251692032" behindDoc="0" locked="0" layoutInCell="1" allowOverlap="1">
                <wp:simplePos x="0" y="0"/>
                <wp:positionH relativeFrom="column">
                  <wp:posOffset>1807210</wp:posOffset>
                </wp:positionH>
                <wp:positionV relativeFrom="paragraph">
                  <wp:posOffset>152400</wp:posOffset>
                </wp:positionV>
                <wp:extent cx="132715" cy="0"/>
                <wp:effectExtent l="22860" t="60325" r="6350" b="539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2715" cy="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81E89F" id="Прямая со стрелкой 6" o:spid="_x0000_s1026" type="#_x0000_t32" style="position:absolute;margin-left:142.3pt;margin-top:12pt;width:10.45pt;height:0;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" strokecolor="#5b9bd5" strokeweight=".5pt">
                <v:stroke endarrow="block" joinstyle="miter"/>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3056" behindDoc="0" locked="0" layoutInCell="1" allowOverlap="1">
                <wp:simplePos x="0" y="0"/>
                <wp:positionH relativeFrom="column">
                  <wp:posOffset>1620520</wp:posOffset>
                </wp:positionH>
                <wp:positionV relativeFrom="paragraph">
                  <wp:posOffset>383540</wp:posOffset>
                </wp:positionV>
                <wp:extent cx="749300" cy="249555"/>
                <wp:effectExtent l="57150" t="7620" r="7620" b="1460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9300" cy="249555"/>
                        </a:xfrm>
                        <a:prstGeom prst="bentConnector3">
                          <a:avLst>
                            <a:gd name="adj1" fmla="val 28218"/>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83AC03" id="Соединительная линия уступом 5" o:spid="_x0000_s1026" type="#_x0000_t34" style="position:absolute;margin-left:127.6pt;margin-top:30.2pt;width:59pt;height:19.6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" adj="6095" strokecolor="#5b9bd5" strokeweight=".5pt">
                <v:stroke endarrow="block"/>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91008" behindDoc="0" locked="0" layoutInCell="1" allowOverlap="1">
                <wp:simplePos x="0" y="0"/>
                <wp:positionH relativeFrom="margin">
                  <wp:posOffset>2651760</wp:posOffset>
                </wp:positionH>
                <wp:positionV relativeFrom="paragraph">
                  <wp:posOffset>322580</wp:posOffset>
                </wp:positionV>
                <wp:extent cx="1574800" cy="942340"/>
                <wp:effectExtent l="59690" t="17145" r="7620" b="8255"/>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574800" cy="942340"/>
                        </a:xfrm>
                        <a:prstGeom prst="bentConnector3">
                          <a:avLst>
                            <a:gd name="adj1" fmla="val 90685"/>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8DD132" id="Соединительная линия уступом 4" o:spid="_x0000_s1026" type="#_x0000_t34" style="position:absolute;margin-left:208.8pt;margin-top:25.4pt;width:124pt;height:74.2pt;rotation:-90;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" adj="19588" strokecolor="#5b9bd5" strokeweight=".5pt">
                <v:stroke endarrow="block"/>
                <w10:wrap anchorx="margin"/>
              </v:shape>
            </w:pict>
          </mc:Fallback>
        </mc:AlternateContent>
      </w:r>
      <w:r w:rsidRPr="0088364B">
        <w:rPr>
          <w:noProof/>
          <w:sz w:val="24"/>
          <w:szCs w:val="24"/>
          <w:lang w:val="ru-RU"/>
        </w:rPr>
        <mc:AlternateContent>
          <mc:Choice Requires="wps">
            <w:drawing>
              <wp:anchor distT="0" distB="0" distL="114300" distR="114300" simplePos="0" relativeHeight="251698176" behindDoc="0" locked="0" layoutInCell="1" allowOverlap="1">
                <wp:simplePos x="0" y="0"/>
                <wp:positionH relativeFrom="column">
                  <wp:posOffset>2517140</wp:posOffset>
                </wp:positionH>
                <wp:positionV relativeFrom="paragraph">
                  <wp:posOffset>155575</wp:posOffset>
                </wp:positionV>
                <wp:extent cx="285115" cy="635"/>
                <wp:effectExtent l="55880" t="5080" r="57785" b="14605"/>
                <wp:wrapNone/>
                <wp:docPr id="3" name="Соединительная линия уступом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5115" cy="635"/>
                        </a:xfrm>
                        <a:prstGeom prst="bentConnector3">
                          <a:avLst>
                            <a:gd name="adj1" fmla="val 49889"/>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D8D319" id="Соединительная линия уступом 3" o:spid="_x0000_s1026" type="#_x0000_t34" style="position:absolute;margin-left:198.2pt;margin-top:12.25pt;width:22.45pt;height:.0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" adj="10776" strokecolor="#5b9bd5" strokeweight=".5pt">
                <v:stroke endarrow="block"/>
              </v:shape>
            </w:pict>
          </mc:Fallback>
        </mc:AlternateContent>
      </w:r>
      <w:r w:rsidRPr="0088364B">
        <w:rPr>
          <w:noProof/>
          <w:sz w:val="24"/>
          <w:szCs w:val="24"/>
          <w:lang w:val="ru-RU"/>
        </w:rPr>
        <mc:AlternateContent>
          <mc:Choice Requires="wps">
            <w:drawing>
              <wp:anchor distT="0" distB="0" distL="114300" distR="114300" simplePos="0" relativeHeight="251695104" behindDoc="0" locked="0" layoutInCell="1" allowOverlap="1">
                <wp:simplePos x="0" y="0"/>
                <wp:positionH relativeFrom="column">
                  <wp:posOffset>4612005</wp:posOffset>
                </wp:positionH>
                <wp:positionV relativeFrom="paragraph">
                  <wp:posOffset>33655</wp:posOffset>
                </wp:positionV>
                <wp:extent cx="142875" cy="228600"/>
                <wp:effectExtent l="38100" t="0" r="28575" b="5715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94B865" id="Прямая со стрелкой 133" o:spid="_x0000_s1026" type="#_x0000_t32" style="position:absolute;margin-left:363.15pt;margin-top:2.65pt;width:11.25pt;height:18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" strokecolor="#5b9bd5" strokeweight=".5pt">
                <v:stroke endarrow="block" joinstyle="miter"/>
                <o:lock v:ext="edit" shapetype="f"/>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664384" behindDoc="0" locked="0" layoutInCell="1" allowOverlap="1">
                <wp:simplePos x="0" y="0"/>
                <wp:positionH relativeFrom="column">
                  <wp:posOffset>7003415</wp:posOffset>
                </wp:positionH>
                <wp:positionV relativeFrom="paragraph">
                  <wp:posOffset>27305</wp:posOffset>
                </wp:positionV>
                <wp:extent cx="1356360" cy="1236345"/>
                <wp:effectExtent l="0" t="0" r="15240" b="20955"/>
                <wp:wrapNone/>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236345"/>
                        </a:xfrm>
                        <a:prstGeom prst="rect">
                          <a:avLst/>
                        </a:prstGeom>
                        <a:solidFill>
                          <a:srgbClr val="FFC000">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 xml:space="preserve">4.3. </w:t>
                            </w:r>
                            <w:r w:rsidRPr="00F1524F">
                              <w:rPr>
                                <w:color w:val="000000"/>
                              </w:rPr>
                              <w:t xml:space="preserve">уточняет порядок взаимодействия и координирует диспетчерскую службу </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5" o:spid="_x0000_s1045" type="#_x0000_t202" style="position:absolute;left:0;text-align:left;margin-left:551.45pt;margin-top:2.15pt;width:106.8pt;height:9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" fillcolor="#ffe699" strokecolor="#bcbcbc">
                <v:path arrowok="t"/>
                <v:textbox>
                  <w:txbxContent>
                    <w:p w:rsidR="00767D26" w:rsidRDefault="00767D26" w:rsidP="00767D26">
                      <w:pPr>
                        <w:jc w:val="center"/>
                      </w:pPr>
                      <w:r w:rsidRPr="00F1524F">
                        <w:rPr>
                          <w:i/>
                          <w:iCs/>
                          <w:color w:val="000000"/>
                        </w:rPr>
                        <w:t xml:space="preserve">4.3. </w:t>
                      </w:r>
                      <w:r w:rsidRPr="00F1524F">
                        <w:rPr>
                          <w:color w:val="000000"/>
                        </w:rPr>
                        <w:t xml:space="preserve">уточняет порядок взаимодействия и координирует диспетчерскую службу </w:t>
                      </w:r>
                    </w:p>
                  </w:txbxContent>
                </v:textbox>
              </v:shape>
            </w:pict>
          </mc:Fallback>
        </mc:AlternateContent>
      </w:r>
      <w:r w:rsidRPr="0088364B">
        <w:rPr>
          <w:noProof/>
          <w:sz w:val="24"/>
          <w:szCs w:val="24"/>
          <w:lang w:val="ru-RU"/>
        </w:rPr>
        <mc:AlternateContent>
          <mc:Choice Requires="wps">
            <w:drawing>
              <wp:anchor distT="0" distB="0" distL="114300" distR="114300" simplePos="0" relativeHeight="251697152" behindDoc="0" locked="0" layoutInCell="1" allowOverlap="1">
                <wp:simplePos x="0" y="0"/>
                <wp:positionH relativeFrom="margin">
                  <wp:posOffset>2000250</wp:posOffset>
                </wp:positionH>
                <wp:positionV relativeFrom="paragraph">
                  <wp:posOffset>146685</wp:posOffset>
                </wp:positionV>
                <wp:extent cx="1847850" cy="1355725"/>
                <wp:effectExtent l="0" t="0" r="19050" b="15875"/>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355725"/>
                        </a:xfrm>
                        <a:prstGeom prst="rect">
                          <a:avLst/>
                        </a:prstGeom>
                        <a:solidFill>
                          <a:srgbClr val="E7E6E6">
                            <a:lumMod val="75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2.2.1.3. через организации, управляющие многоквартирными домами и местную систему оповещения и информирования оповещает жителей</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7" o:spid="_x0000_s1046" type="#_x0000_t202" style="position:absolute;left:0;text-align:left;margin-left:157.5pt;margin-top:11.55pt;width:145.5pt;height:106.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" fillcolor="#afabab" strokecolor="#bcbcbc">
                <v:path arrowok="t"/>
                <v:textbox>
                  <w:txbxContent>
                    <w:p w:rsidR="00767D26" w:rsidRDefault="00767D26" w:rsidP="00767D26">
                      <w:pPr>
                        <w:jc w:val="center"/>
                      </w:pPr>
                      <w:r w:rsidRPr="00F1524F">
                        <w:rPr>
                          <w:i/>
                          <w:iCs/>
                          <w:color w:val="000000"/>
                        </w:rPr>
                        <w:t>2.2.1.3. через организации, управляющие многоквартирными домами и местную систему оповещения и информирования оповещает жителей</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66432" behindDoc="0" locked="0" layoutInCell="1" allowOverlap="1">
                <wp:simplePos x="0" y="0"/>
                <wp:positionH relativeFrom="margin">
                  <wp:posOffset>3996055</wp:posOffset>
                </wp:positionH>
                <wp:positionV relativeFrom="paragraph">
                  <wp:posOffset>146685</wp:posOffset>
                </wp:positionV>
                <wp:extent cx="1687195" cy="636905"/>
                <wp:effectExtent l="0" t="0" r="27305" b="10795"/>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195" cy="636905"/>
                        </a:xfrm>
                        <a:prstGeom prst="rect">
                          <a:avLst/>
                        </a:prstGeom>
                        <a:solidFill>
                          <a:srgbClr val="ED7D31">
                            <a:lumMod val="40000"/>
                            <a:lumOff val="60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2.4. при необходимости направляет резервную ремонтную бригаду</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39" o:spid="_x0000_s1047" type="#_x0000_t202" style="position:absolute;left:0;text-align:left;margin-left:314.65pt;margin-top:11.55pt;width:132.85pt;height:50.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" fillcolor="#f8cbad" strokecolor="#bcbcbc">
                <v:path arrowok="t"/>
                <v:textbox>
                  <w:txbxContent>
                    <w:p w:rsidR="00767D26" w:rsidRDefault="00767D26" w:rsidP="00767D26">
                      <w:pPr>
                        <w:jc w:val="center"/>
                      </w:pPr>
                      <w:r w:rsidRPr="00F1524F">
                        <w:rPr>
                          <w:i/>
                          <w:iCs/>
                          <w:color w:val="000000"/>
                        </w:rPr>
                        <w:t>2.4. при необходимости направляет резервную ремонтную бригаду</w:t>
                      </w:r>
                    </w:p>
                  </w:txbxContent>
                </v:textbox>
                <w10:wrap anchorx="margin"/>
              </v:shape>
            </w:pict>
          </mc:Fallback>
        </mc:AlternateContent>
      </w:r>
      <w:r w:rsidRPr="0088364B">
        <w:rPr>
          <w:noProof/>
          <w:sz w:val="24"/>
          <w:szCs w:val="24"/>
          <w:lang w:val="ru-RU"/>
        </w:rPr>
        <mc:AlternateContent>
          <mc:Choice Requires="wps">
            <w:drawing>
              <wp:anchor distT="0" distB="0" distL="114300" distR="114300" simplePos="0" relativeHeight="251669504" behindDoc="0" locked="0" layoutInCell="1" allowOverlap="1">
                <wp:simplePos x="0" y="0"/>
                <wp:positionH relativeFrom="column">
                  <wp:posOffset>217170</wp:posOffset>
                </wp:positionH>
                <wp:positionV relativeFrom="paragraph">
                  <wp:posOffset>123190</wp:posOffset>
                </wp:positionV>
                <wp:extent cx="1652905" cy="1160780"/>
                <wp:effectExtent l="0" t="0" r="23495" b="20320"/>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2905" cy="1160780"/>
                        </a:xfrm>
                        <a:prstGeom prst="rect">
                          <a:avLst/>
                        </a:prstGeom>
                        <a:solidFill>
                          <a:srgbClr val="E7E6E6">
                            <a:lumMod val="75000"/>
                          </a:srgbClr>
                        </a:solidFill>
                        <a:ln w="9525" cmpd="sng">
                          <a:solidFill>
                            <a:sysClr val="window" lastClr="FFFFFF">
                              <a:shade val="50000"/>
                            </a:sysClr>
                          </a:solidFill>
                        </a:ln>
                        <a:effectLst/>
                      </wps:spPr>
                      <wps:txbx>
                        <w:txbxContent>
                          <w:p w:rsidR="00767D26" w:rsidRDefault="00767D26" w:rsidP="00767D26">
                            <w:pPr>
                              <w:jc w:val="center"/>
                            </w:pPr>
                            <w:r w:rsidRPr="00F1524F">
                              <w:rPr>
                                <w:i/>
                                <w:iCs/>
                                <w:color w:val="000000"/>
                              </w:rPr>
                              <w:t>2.2.1.2. создает и собирает штаб. Контролирует состав лиц, дает распоряжения специалистам</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shape id="Надпись 145" o:spid="_x0000_s1048" type="#_x0000_t202" style="position:absolute;left:0;text-align:left;margin-left:17.1pt;margin-top:9.7pt;width:130.15pt;height:9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" fillcolor="#afabab" strokecolor="#bcbcbc">
                <v:path arrowok="t"/>
                <v:textbox>
                  <w:txbxContent>
                    <w:p w:rsidR="00767D26" w:rsidRDefault="00767D26" w:rsidP="00767D26">
                      <w:pPr>
                        <w:jc w:val="center"/>
                      </w:pPr>
                      <w:r w:rsidRPr="00F1524F">
                        <w:rPr>
                          <w:i/>
                          <w:iCs/>
                          <w:color w:val="000000"/>
                        </w:rPr>
                        <w:t>2.2.1.2. создает и собирает штаб. Контролирует состав лиц, дает распоряжения специалистам</w:t>
                      </w:r>
                    </w:p>
                  </w:txbxContent>
                </v:textbox>
              </v:shap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ad"/>
        <w:shd w:val="clear" w:color="auto" w:fill="auto"/>
        <w:spacing w:before="0" w:line="240" w:lineRule="auto"/>
        <w:ind w:left="360" w:right="0"/>
        <w:rPr>
          <w:bCs/>
          <w:sz w:val="24"/>
          <w:szCs w:val="24"/>
        </w:rPr>
      </w:pPr>
      <w:r w:rsidRPr="0088364B">
        <w:rPr>
          <w:noProof/>
          <w:sz w:val="24"/>
          <w:szCs w:val="24"/>
          <w:lang w:val="ru-RU"/>
        </w:rPr>
        <mc:AlternateContent>
          <mc:Choice Requires="wps">
            <w:drawing>
              <wp:anchor distT="0" distB="0" distL="114300" distR="114300" simplePos="0" relativeHeight="251711488" behindDoc="0" locked="0" layoutInCell="1" allowOverlap="1">
                <wp:simplePos x="0" y="0"/>
                <wp:positionH relativeFrom="page">
                  <wp:posOffset>4088130</wp:posOffset>
                </wp:positionH>
                <wp:positionV relativeFrom="paragraph">
                  <wp:posOffset>354330</wp:posOffset>
                </wp:positionV>
                <wp:extent cx="5478145" cy="0"/>
                <wp:effectExtent l="0" t="0" r="27305" b="1905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781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B004C0" id="Прямая соединительная линия 148" o:spid="_x0000_s1026" style="position:absolute;flip:y;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21.9pt,27.9pt" to="753.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" strokecolor="#5b9bd5" strokeweight=".5pt">
                <v:stroke joinstyle="miter"/>
                <o:lock v:ext="edit" shapetype="f"/>
                <w10:wrap anchorx="page"/>
              </v:line>
            </w:pict>
          </mc:Fallback>
        </mc:AlternateContent>
      </w:r>
    </w:p>
    <w:p w:rsidR="00767D26" w:rsidRPr="0088364B" w:rsidRDefault="00767D26" w:rsidP="00767D26">
      <w:pPr>
        <w:pStyle w:val="ad"/>
        <w:shd w:val="clear" w:color="auto" w:fill="auto"/>
        <w:spacing w:before="0" w:line="240" w:lineRule="auto"/>
        <w:ind w:left="360" w:right="0"/>
        <w:rPr>
          <w:bCs/>
          <w:sz w:val="24"/>
          <w:szCs w:val="24"/>
        </w:rPr>
      </w:pPr>
    </w:p>
    <w:p w:rsidR="00767D26" w:rsidRPr="0088364B" w:rsidRDefault="00767D26" w:rsidP="00767D26">
      <w:pPr>
        <w:pStyle w:val="1"/>
        <w:numPr>
          <w:ilvl w:val="1"/>
          <w:numId w:val="9"/>
        </w:numPr>
        <w:tabs>
          <w:tab w:val="left" w:pos="567"/>
          <w:tab w:val="left" w:pos="851"/>
          <w:tab w:val="left" w:pos="1134"/>
          <w:tab w:val="left" w:pos="1276"/>
          <w:tab w:val="left" w:pos="4781"/>
        </w:tabs>
        <w:spacing w:before="61"/>
        <w:ind w:left="0" w:firstLine="567"/>
        <w:jc w:val="both"/>
        <w:rPr>
          <w:b w:val="0"/>
          <w:sz w:val="24"/>
          <w:szCs w:val="24"/>
        </w:rPr>
        <w:sectPr w:rsidR="00767D26" w:rsidRPr="0088364B" w:rsidSect="007D009B">
          <w:pgSz w:w="16839" w:h="11907" w:orient="landscape" w:code="9"/>
          <w:pgMar w:top="567" w:right="1260" w:bottom="843" w:left="2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bookmarkStart w:id="87" w:name="_Toc195004389"/>
      <w:r w:rsidRPr="006A5FFF">
        <w:rPr>
          <w:rFonts w:ascii="Arial" w:hAnsi="Arial" w:cs="Arial"/>
          <w:b w:val="0"/>
          <w:sz w:val="24"/>
          <w:szCs w:val="24"/>
        </w:rPr>
        <w:lastRenderedPageBreak/>
        <w:t>Раздел 6. 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87"/>
    </w:p>
    <w:p w:rsidR="00767D26" w:rsidRPr="006A5FFF" w:rsidRDefault="00767D26" w:rsidP="00767D26">
      <w:pPr>
        <w:pStyle w:val="a"/>
        <w:numPr>
          <w:ilvl w:val="0"/>
          <w:numId w:val="0"/>
        </w:numPr>
        <w:ind w:firstLine="567"/>
        <w:rPr>
          <w:rFonts w:ascii="Arial" w:hAnsi="Arial" w:cs="Arial"/>
        </w:rPr>
      </w:pPr>
      <w:r w:rsidRPr="006A5FFF">
        <w:rPr>
          <w:rFonts w:ascii="Arial" w:hAnsi="Arial" w:cs="Arial"/>
        </w:rPr>
        <w:t>6.1.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6.2. О причинах возникновения и сроках устранения аварийной ситуации в системе теплоснабжения м</w:t>
      </w:r>
      <w:r w:rsidRPr="006A5FFF">
        <w:rPr>
          <w:rFonts w:ascii="Arial" w:hAnsi="Arial" w:cs="Arial"/>
          <w:bCs/>
        </w:rPr>
        <w:t xml:space="preserve">униципального образования Большеулуйский район </w:t>
      </w:r>
      <w:r w:rsidRPr="006A5FFF">
        <w:rPr>
          <w:rFonts w:ascii="Arial" w:hAnsi="Arial" w:cs="Arial"/>
        </w:rPr>
        <w:t>в зимнее время года повлекшей отключение коммунальных услуг и угрозу безопасности населения, необходимо своевременно информировать жителей.</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6.3. В случае длительного (свыше 6 часов) отсутствия теплоснабжения у населения Глава муниципального образования Большеулуйский район, заместитель Главы муниципального образования Большеулуйский район ответственный за организацию эксплуатации объектов жилищно-коммунального хозяйства, организовывают встречи с затронутыми отключением жителями, проводят необходимые разъяснения о причинах и плановых сроках устранения нарушения.</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6.4. В случае длительного (24 часа и более) отсутствия теплоснабжения у населения в жилых кварталах в зимнее время года в м</w:t>
      </w:r>
      <w:r w:rsidRPr="006A5FFF">
        <w:rPr>
          <w:rFonts w:ascii="Arial" w:hAnsi="Arial" w:cs="Arial"/>
          <w:bCs/>
        </w:rPr>
        <w:t xml:space="preserve">униципальном образовании </w:t>
      </w:r>
      <w:r w:rsidRPr="006A5FFF">
        <w:rPr>
          <w:rFonts w:ascii="Arial" w:hAnsi="Arial" w:cs="Arial"/>
        </w:rPr>
        <w:t>Большеулуйский район объявляется режим «ЧС» и проводятся мероприятия по эвакуации пострадавших.</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6.5. Выезд на место аварии руководителей администрации муниципального образования Большеулуйский район и профильных министерств должен осуществляться не позднее установленных ниже сроков, зависящих от температуры наружного воздуха:</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 не позднее 4 часов после возникновения повреждения при температуре наружного воздуха выше -10 °C;</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 не позднее 2 часов после возникновения повреждения при температуре наружного воздуха от -10 °C до -15 °C;</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 не позднее 30 мин. после возникновения повреждения при температуре наружного воздуха ниже -15 °C.</w:t>
      </w:r>
    </w:p>
    <w:p w:rsidR="00767D26" w:rsidRPr="006A5FFF" w:rsidRDefault="00767D26" w:rsidP="00767D26">
      <w:pPr>
        <w:pStyle w:val="ConsPlusNormal"/>
        <w:spacing w:line="276" w:lineRule="auto"/>
        <w:ind w:firstLine="540"/>
        <w:jc w:val="both"/>
        <w:rPr>
          <w:rFonts w:ascii="Arial" w:hAnsi="Arial" w:cs="Arial"/>
        </w:rPr>
      </w:pPr>
      <w:r w:rsidRPr="006A5FFF">
        <w:rPr>
          <w:rFonts w:ascii="Arial" w:hAnsi="Arial" w:cs="Arial"/>
        </w:rPr>
        <w:t>В случае возникновения аварии на объектах теплоснабжения муниципального образования Большеулуйский район,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Большеулуйский район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 Большеулуйский район.</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xml:space="preserve">6.6. Мероприятиями, направленными на обеспечение безопасности населения в случае возникновения аварийной ситуации в системе теплоснабжения (прекращении </w:t>
      </w:r>
      <w:r w:rsidRPr="006A5FFF">
        <w:rPr>
          <w:rFonts w:ascii="Arial" w:hAnsi="Arial" w:cs="Arial"/>
        </w:rPr>
        <w:lastRenderedPageBreak/>
        <w:t>подачи тепла                    в жилые помещения в условиях резкого понижения температуры наружного воздуха в течение длительного времени) являются:</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сообщение о возникшей ситуации в организацию, управляющую многоквартирными домами и (или) в ЕДДС м</w:t>
      </w:r>
      <w:r w:rsidRPr="006A5FFF">
        <w:rPr>
          <w:rFonts w:ascii="Arial" w:hAnsi="Arial" w:cs="Arial"/>
          <w:bCs/>
        </w:rPr>
        <w:t xml:space="preserve">униципального образования </w:t>
      </w:r>
      <w:r w:rsidRPr="006A5FFF">
        <w:rPr>
          <w:rFonts w:ascii="Arial" w:hAnsi="Arial" w:cs="Arial"/>
        </w:rPr>
        <w:t>Большеулуйский район по средствам городской телефонной и мобильной связи лицами, являющимися свидетелями возникновения происшествия;</w:t>
      </w:r>
    </w:p>
    <w:p w:rsidR="00767D26" w:rsidRPr="006A5FFF" w:rsidRDefault="00767D26" w:rsidP="00767D26">
      <w:pPr>
        <w:spacing w:line="276" w:lineRule="auto"/>
        <w:ind w:firstLine="540"/>
        <w:contextualSpacing/>
        <w:jc w:val="both"/>
        <w:rPr>
          <w:rFonts w:ascii="Arial" w:hAnsi="Arial" w:cs="Arial"/>
        </w:rPr>
      </w:pPr>
      <w:r w:rsidRPr="006A5FFF">
        <w:rPr>
          <w:rFonts w:ascii="Arial" w:hAnsi="Arial" w:cs="Arial"/>
        </w:rPr>
        <w:t>- соблюдение требований норм и правил безопасности и охраны труда;</w:t>
      </w:r>
    </w:p>
    <w:p w:rsidR="00767D26" w:rsidRPr="006A5FFF" w:rsidRDefault="00767D26" w:rsidP="00767D26">
      <w:pPr>
        <w:spacing w:line="276" w:lineRule="auto"/>
        <w:ind w:firstLine="540"/>
        <w:contextualSpacing/>
        <w:jc w:val="both"/>
        <w:rPr>
          <w:rFonts w:ascii="Arial" w:hAnsi="Arial" w:cs="Arial"/>
        </w:rPr>
      </w:pPr>
      <w:r w:rsidRPr="006A5FFF">
        <w:rPr>
          <w:rFonts w:ascii="Arial" w:hAnsi="Arial" w:cs="Arial"/>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767D26" w:rsidRPr="006A5FFF" w:rsidRDefault="00767D26" w:rsidP="00767D26">
      <w:pPr>
        <w:spacing w:line="276" w:lineRule="auto"/>
        <w:ind w:firstLine="540"/>
        <w:contextualSpacing/>
        <w:jc w:val="both"/>
        <w:rPr>
          <w:rFonts w:ascii="Arial" w:hAnsi="Arial" w:cs="Arial"/>
        </w:rPr>
      </w:pPr>
      <w:r w:rsidRPr="006A5FFF">
        <w:rPr>
          <w:rFonts w:ascii="Arial" w:hAnsi="Arial" w:cs="Arial"/>
        </w:rPr>
        <w:t>- обозначение, оцепление опасной зоны, запрет пропуска и передвижения по опасной зоне населения, транспортных средств;</w:t>
      </w:r>
    </w:p>
    <w:p w:rsidR="00767D26" w:rsidRPr="006A5FFF" w:rsidRDefault="00767D26" w:rsidP="00767D26">
      <w:pPr>
        <w:spacing w:line="276" w:lineRule="auto"/>
        <w:ind w:firstLine="540"/>
        <w:jc w:val="both"/>
        <w:rPr>
          <w:rFonts w:ascii="Arial" w:hAnsi="Arial" w:cs="Arial"/>
        </w:rPr>
      </w:pPr>
      <w:r w:rsidRPr="006A5FFF">
        <w:rPr>
          <w:rFonts w:ascii="Arial" w:hAnsi="Arial" w:cs="Arial"/>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767D26" w:rsidRPr="006A5FFF" w:rsidRDefault="00767D26" w:rsidP="00767D26">
      <w:pPr>
        <w:spacing w:line="276" w:lineRule="auto"/>
        <w:ind w:firstLine="540"/>
        <w:jc w:val="both"/>
        <w:rPr>
          <w:rFonts w:ascii="Arial" w:hAnsi="Arial" w:cs="Arial"/>
        </w:rPr>
      </w:pPr>
      <w:r w:rsidRPr="006A5FFF">
        <w:rPr>
          <w:rFonts w:ascii="Arial" w:hAnsi="Arial" w:cs="Arial"/>
        </w:rPr>
        <w:t xml:space="preserve">- оповещение населения, проживающего на территории муниципального образования Большеулуйский район о происшествии;  </w:t>
      </w:r>
    </w:p>
    <w:p w:rsidR="00767D26" w:rsidRPr="006A5FFF" w:rsidRDefault="00767D26" w:rsidP="00767D26">
      <w:pPr>
        <w:spacing w:line="276" w:lineRule="auto"/>
        <w:ind w:firstLine="540"/>
        <w:jc w:val="both"/>
        <w:rPr>
          <w:rFonts w:ascii="Arial" w:hAnsi="Arial" w:cs="Arial"/>
        </w:rPr>
      </w:pPr>
      <w:r w:rsidRPr="006A5FFF">
        <w:rPr>
          <w:rFonts w:ascii="Arial" w:hAnsi="Arial" w:cs="Arial"/>
        </w:rPr>
        <w:t>- 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6.7. Жителям, проживающим на территории м</w:t>
      </w:r>
      <w:r w:rsidRPr="006A5FFF">
        <w:rPr>
          <w:rFonts w:ascii="Arial" w:hAnsi="Arial" w:cs="Arial"/>
          <w:bCs/>
        </w:rPr>
        <w:t xml:space="preserve">униципального образования </w:t>
      </w:r>
      <w:r w:rsidRPr="006A5FFF">
        <w:rPr>
          <w:rFonts w:ascii="Arial" w:hAnsi="Arial" w:cs="Arial"/>
        </w:rPr>
        <w:t>Большеулуйский район в случае возникновения аварийной ситуации в системе теплоснабжения для обеспечения безопасности необходимо:</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для сохранения в квартире тепла дополнительно заделать щели в окнах и балконных дверях, занавесить их одеялами или коврами;</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6A5FFF">
        <w:rPr>
          <w:rStyle w:val="aff"/>
          <w:rFonts w:ascii="Arial" w:eastAsia="Calibri" w:hAnsi="Arial" w:cs="Arial"/>
        </w:rPr>
        <w:t xml:space="preserve">функционирующих в системах теплоснабжения </w:t>
      </w:r>
      <w:r w:rsidRPr="006A5FFF">
        <w:rPr>
          <w:rFonts w:ascii="Arial" w:hAnsi="Arial" w:cs="Arial"/>
        </w:rPr>
        <w:t>муниципального образования Большеулуйский район прибывшим для выполнения ремонтно-восстановительных работ;</w:t>
      </w:r>
    </w:p>
    <w:p w:rsidR="00767D26" w:rsidRPr="006A5FFF" w:rsidRDefault="00767D26" w:rsidP="00767D26">
      <w:pPr>
        <w:spacing w:line="276" w:lineRule="auto"/>
        <w:ind w:firstLine="540"/>
        <w:jc w:val="both"/>
        <w:textAlignment w:val="baseline"/>
        <w:rPr>
          <w:rFonts w:ascii="Arial" w:hAnsi="Arial" w:cs="Arial"/>
        </w:rPr>
      </w:pPr>
      <w:r w:rsidRPr="006A5FFF">
        <w:rPr>
          <w:rFonts w:ascii="Arial" w:hAnsi="Arial" w:cs="Arial"/>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 Большеулуйский район.</w:t>
      </w: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bookmarkStart w:id="88" w:name="_Toc195004390"/>
      <w:r w:rsidRPr="006A5FFF">
        <w:rPr>
          <w:rFonts w:ascii="Arial" w:hAnsi="Arial" w:cs="Arial"/>
          <w:b w:val="0"/>
          <w:sz w:val="24"/>
          <w:szCs w:val="24"/>
        </w:rPr>
        <w:lastRenderedPageBreak/>
        <w:t xml:space="preserve">        </w:t>
      </w: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p>
    <w:p w:rsidR="00767D26" w:rsidRPr="006A5FFF" w:rsidRDefault="00767D26" w:rsidP="00767D26">
      <w:pPr>
        <w:pStyle w:val="1"/>
        <w:tabs>
          <w:tab w:val="left" w:pos="0"/>
          <w:tab w:val="left" w:pos="1134"/>
          <w:tab w:val="left" w:pos="1843"/>
          <w:tab w:val="left" w:pos="2127"/>
          <w:tab w:val="left" w:pos="2552"/>
          <w:tab w:val="left" w:pos="4781"/>
        </w:tabs>
        <w:jc w:val="both"/>
        <w:rPr>
          <w:rFonts w:ascii="Arial" w:hAnsi="Arial" w:cs="Arial"/>
          <w:b w:val="0"/>
          <w:sz w:val="24"/>
          <w:szCs w:val="24"/>
        </w:rPr>
      </w:pPr>
      <w:r w:rsidRPr="006A5FFF">
        <w:rPr>
          <w:rFonts w:ascii="Arial" w:hAnsi="Arial" w:cs="Arial"/>
          <w:b w:val="0"/>
          <w:sz w:val="24"/>
          <w:szCs w:val="24"/>
        </w:rPr>
        <w:t>Раздел 7. 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88"/>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 Большеулуйский район. </w:t>
      </w:r>
    </w:p>
    <w:p w:rsidR="00767D26" w:rsidRPr="006A5FFF" w:rsidRDefault="00767D26" w:rsidP="00767D26">
      <w:pPr>
        <w:spacing w:line="276" w:lineRule="auto"/>
        <w:ind w:firstLine="567"/>
        <w:jc w:val="both"/>
        <w:rPr>
          <w:rFonts w:ascii="Arial" w:hAnsi="Arial" w:cs="Arial"/>
        </w:rPr>
      </w:pPr>
      <w:r w:rsidRPr="006A5FFF">
        <w:rPr>
          <w:rFonts w:ascii="Arial" w:hAnsi="Arial" w:cs="Arial"/>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767D26" w:rsidRPr="006A5FFF" w:rsidRDefault="00767D26" w:rsidP="00767D26">
      <w:pPr>
        <w:spacing w:line="276" w:lineRule="auto"/>
        <w:ind w:firstLine="567"/>
        <w:jc w:val="both"/>
        <w:rPr>
          <w:rFonts w:ascii="Arial" w:hAnsi="Arial" w:cs="Arial"/>
        </w:rPr>
      </w:pPr>
      <w:bookmarkStart w:id="89" w:name="100118"/>
      <w:bookmarkEnd w:id="89"/>
      <w:r w:rsidRPr="006A5FFF">
        <w:rPr>
          <w:rFonts w:ascii="Arial" w:hAnsi="Arial" w:cs="Arial"/>
        </w:rPr>
        <w:t>7.3. По результатам расчетов составляется соответствующий перечень, в котором учитываются с указанием количества и места хранения:</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аварийный запас средств индивидуальной защиты;</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 силы необходимые для выполнения локализации и ликвидации аварийных ситуаций; </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 средства необходимые для возмещения вреда здоровью людей, материального ущерба и прочее. </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r w:rsidRPr="006A5FFF">
        <w:rPr>
          <w:rFonts w:ascii="Arial" w:hAnsi="Arial" w:cs="Arial"/>
        </w:rPr>
        <w:t xml:space="preserve">7.4. </w:t>
      </w:r>
      <w:bookmarkStart w:id="90" w:name="100121"/>
      <w:bookmarkEnd w:id="90"/>
      <w:r w:rsidRPr="006A5FFF">
        <w:rPr>
          <w:rFonts w:ascii="Arial" w:hAnsi="Arial" w:cs="Arial"/>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 Большеулуйский район.</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r w:rsidRPr="006A5FFF">
        <w:rPr>
          <w:rFonts w:ascii="Arial" w:hAnsi="Arial" w:cs="Arial"/>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767D26" w:rsidRPr="006A5FFF" w:rsidRDefault="00767D26" w:rsidP="00767D26">
      <w:pPr>
        <w:spacing w:line="276" w:lineRule="auto"/>
        <w:ind w:firstLine="567"/>
        <w:jc w:val="both"/>
        <w:rPr>
          <w:rFonts w:ascii="Arial" w:hAnsi="Arial" w:cs="Arial"/>
        </w:rPr>
      </w:pPr>
      <w:r w:rsidRPr="006A5FFF">
        <w:rPr>
          <w:rFonts w:ascii="Arial" w:hAnsi="Arial" w:cs="Arial"/>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3" w:history="1">
        <w:r w:rsidRPr="006A5FFF">
          <w:rPr>
            <w:rFonts w:ascii="Arial" w:hAnsi="Arial" w:cs="Arial"/>
          </w:rPr>
          <w:t>аварий</w:t>
        </w:r>
      </w:hyperlink>
      <w:r w:rsidRPr="006A5FFF">
        <w:rPr>
          <w:rFonts w:ascii="Arial" w:hAnsi="Arial" w:cs="Arial"/>
        </w:rPr>
        <w:t>ных ситуаций.</w:t>
      </w:r>
    </w:p>
    <w:p w:rsidR="00767D26" w:rsidRPr="006A5FFF" w:rsidRDefault="00767D26" w:rsidP="00767D26">
      <w:pPr>
        <w:spacing w:line="276" w:lineRule="auto"/>
        <w:ind w:firstLine="567"/>
        <w:jc w:val="both"/>
        <w:rPr>
          <w:rFonts w:ascii="Arial" w:hAnsi="Arial" w:cs="Arial"/>
        </w:rPr>
      </w:pPr>
      <w:r w:rsidRPr="006A5FFF">
        <w:rPr>
          <w:rFonts w:ascii="Arial" w:hAnsi="Arial" w:cs="Arial"/>
        </w:rPr>
        <w:t>Задачи инженерного обеспечения </w:t>
      </w:r>
      <w:hyperlink r:id="rId14" w:history="1">
        <w:r w:rsidRPr="006A5FFF">
          <w:rPr>
            <w:rFonts w:ascii="Arial" w:hAnsi="Arial" w:cs="Arial"/>
          </w:rPr>
          <w:t xml:space="preserve">ремонтно-восстановительных </w:t>
        </w:r>
      </w:hyperlink>
      <w:r w:rsidRPr="006A5FFF">
        <w:rPr>
          <w:rFonts w:ascii="Arial" w:hAnsi="Arial" w:cs="Arial"/>
        </w:rPr>
        <w:t xml:space="preserve">и других неотложных работ выполняют специализированные группы имеющие </w:t>
      </w:r>
      <w:r w:rsidRPr="006A5FFF">
        <w:rPr>
          <w:rFonts w:ascii="Arial" w:hAnsi="Arial" w:cs="Arial"/>
        </w:rPr>
        <w:lastRenderedPageBreak/>
        <w:t>соответствующую подготовку по ремонту и восстановлению газовых, водопроводно-канализационных сетей, линий электропередачи.</w:t>
      </w:r>
    </w:p>
    <w:p w:rsidR="00767D26" w:rsidRPr="006A5FFF" w:rsidRDefault="00767D26" w:rsidP="00767D26">
      <w:pPr>
        <w:spacing w:line="276" w:lineRule="auto"/>
        <w:ind w:firstLine="567"/>
        <w:jc w:val="both"/>
        <w:rPr>
          <w:rFonts w:ascii="Arial" w:hAnsi="Arial" w:cs="Arial"/>
        </w:rPr>
      </w:pPr>
      <w:r w:rsidRPr="006A5FFF">
        <w:rPr>
          <w:rFonts w:ascii="Arial" w:hAnsi="Arial" w:cs="Arial"/>
        </w:rPr>
        <w:t>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Большеулуйский район совместно (в рамках своих функциональных обязанностей):</w:t>
      </w:r>
    </w:p>
    <w:p w:rsidR="00767D26" w:rsidRPr="006A5FFF" w:rsidRDefault="00767D26" w:rsidP="00767D26">
      <w:pPr>
        <w:pStyle w:val="a"/>
        <w:numPr>
          <w:ilvl w:val="0"/>
          <w:numId w:val="0"/>
        </w:numPr>
        <w:ind w:firstLine="426"/>
        <w:rPr>
          <w:rFonts w:ascii="Arial" w:hAnsi="Arial" w:cs="Arial"/>
          <w:lang w:eastAsia="ru-RU"/>
        </w:rPr>
      </w:pPr>
      <w:r w:rsidRPr="006A5FFF">
        <w:rPr>
          <w:rFonts w:ascii="Arial" w:hAnsi="Arial" w:cs="Arial"/>
        </w:rPr>
        <w:t xml:space="preserve">- с администрацией муниципального образования Большеулуйский район (координация и контроль деятельности, а </w:t>
      </w:r>
      <w:r w:rsidRPr="006A5FFF">
        <w:rPr>
          <w:rFonts w:ascii="Arial" w:hAnsi="Arial" w:cs="Arial"/>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w:t>
      </w:r>
      <w:r w:rsidRPr="006A5FFF">
        <w:rPr>
          <w:rFonts w:ascii="Arial" w:hAnsi="Arial" w:cs="Arial"/>
        </w:rPr>
        <w:t>муниципального образования Большеулуйский район</w:t>
      </w:r>
      <w:r w:rsidRPr="006A5FFF">
        <w:rPr>
          <w:rFonts w:ascii="Arial" w:hAnsi="Arial" w:cs="Arial"/>
          <w:lang w:val="ru-RU"/>
        </w:rPr>
        <w:t xml:space="preserve"> </w:t>
      </w:r>
      <w:r w:rsidRPr="006A5FFF">
        <w:rPr>
          <w:rFonts w:ascii="Arial" w:hAnsi="Arial" w:cs="Arial"/>
        </w:rPr>
        <w:t>ответственного за организацию эксплуатации объектов жилищно-коммунального хозяйства;</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с региональными и муниципальными службами мониторинга технологических нарушений, координацию мер по их устранению (ЕДДС);</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с региональными и муниципальными экстренными оперативными службами (министерства чрезвычайных ситуаций, полиция, скорая помощь);</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с организациями, связанными с функционированием систем теплоснабжения – водопроводно-канализационного хозяйства, электросетевыми организациями;</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с организациями, управляющими многоквартирными домами.</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r w:rsidRPr="006A5FFF">
        <w:rPr>
          <w:rFonts w:ascii="Arial" w:hAnsi="Arial" w:cs="Arial"/>
        </w:rP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за счет финансовых резервов и за счет резервного фонда в установленных законом случаях.</w:t>
      </w:r>
    </w:p>
    <w:p w:rsidR="00767D26" w:rsidRPr="006A5FFF" w:rsidRDefault="00767D26" w:rsidP="00767D26">
      <w:pPr>
        <w:spacing w:line="276" w:lineRule="auto"/>
        <w:ind w:firstLine="567"/>
        <w:jc w:val="both"/>
        <w:rPr>
          <w:rFonts w:ascii="Arial" w:hAnsi="Arial" w:cs="Arial"/>
        </w:rPr>
      </w:pPr>
      <w:r w:rsidRPr="006A5FFF">
        <w:rPr>
          <w:rFonts w:ascii="Arial" w:hAnsi="Arial" w:cs="Arial"/>
        </w:rPr>
        <w:t>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выделением на отдельном расчетном счету организации собственных денежных средств;</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заключением договора страхования расходов на ликвидацию чрезвычайных ситуаций;</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заключением договора банковской гарантии;</w:t>
      </w:r>
    </w:p>
    <w:p w:rsidR="00767D26" w:rsidRPr="006A5FFF" w:rsidRDefault="00767D26" w:rsidP="00767D26">
      <w:pPr>
        <w:spacing w:line="276" w:lineRule="auto"/>
        <w:ind w:firstLine="567"/>
        <w:jc w:val="both"/>
        <w:rPr>
          <w:rFonts w:ascii="Arial" w:hAnsi="Arial" w:cs="Arial"/>
        </w:rPr>
      </w:pPr>
      <w:r w:rsidRPr="006A5FFF">
        <w:rPr>
          <w:rFonts w:ascii="Arial" w:hAnsi="Arial" w:cs="Arial"/>
        </w:rPr>
        <w:t xml:space="preserve">- иными способами, не запрещенными законодательством Российской Федерации. </w:t>
      </w:r>
    </w:p>
    <w:p w:rsidR="00767D26" w:rsidRPr="006A5FFF" w:rsidRDefault="00767D26" w:rsidP="00767D26">
      <w:pPr>
        <w:spacing w:line="276" w:lineRule="auto"/>
        <w:ind w:firstLine="567"/>
        <w:rPr>
          <w:rFonts w:ascii="Arial" w:hAnsi="Arial" w:cs="Arial"/>
        </w:rPr>
      </w:pPr>
      <w:r w:rsidRPr="006A5FFF">
        <w:rPr>
          <w:rFonts w:ascii="Arial" w:hAnsi="Arial" w:cs="Arial"/>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r w:rsidRPr="006A5FFF">
        <w:rPr>
          <w:rFonts w:ascii="Arial" w:hAnsi="Arial" w:cs="Arial"/>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в режиме повседневной деятельности в соответствии с законодательством Российской Федерации и территориальная </w:t>
      </w:r>
      <w:r w:rsidRPr="006A5FFF">
        <w:rPr>
          <w:rFonts w:ascii="Arial" w:hAnsi="Arial" w:cs="Arial"/>
        </w:rPr>
        <w:lastRenderedPageBreak/>
        <w:t>противопожарными и спасательными службами МЧС России в случае возгорания, по вызову.</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bookmarkStart w:id="91" w:name="100080"/>
      <w:bookmarkEnd w:id="91"/>
      <w:r w:rsidRPr="006A5FFF">
        <w:rPr>
          <w:rFonts w:ascii="Arial" w:hAnsi="Arial" w:cs="Arial"/>
        </w:rP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Большеулуйский район, а в случае необходимости привлечением сил и средств специализированных транспортных организаций по отдельным заявкам.</w:t>
      </w:r>
    </w:p>
    <w:p w:rsidR="00767D26" w:rsidRPr="006A5FFF" w:rsidRDefault="00767D26" w:rsidP="00767D26">
      <w:pPr>
        <w:pStyle w:val="pboth"/>
        <w:spacing w:before="0" w:beforeAutospacing="0" w:after="0" w:afterAutospacing="0" w:line="276" w:lineRule="auto"/>
        <w:ind w:firstLine="567"/>
        <w:jc w:val="both"/>
        <w:rPr>
          <w:rFonts w:ascii="Arial" w:hAnsi="Arial" w:cs="Arial"/>
        </w:rPr>
      </w:pPr>
      <w:bookmarkStart w:id="92" w:name="100081"/>
      <w:bookmarkEnd w:id="92"/>
      <w:r w:rsidRPr="006A5FFF">
        <w:rPr>
          <w:rFonts w:ascii="Arial" w:hAnsi="Arial" w:cs="Arial"/>
        </w:rP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rsidR="00767D26" w:rsidRPr="006A5FFF" w:rsidRDefault="00767D26" w:rsidP="00767D26">
      <w:pPr>
        <w:pStyle w:val="pboth"/>
        <w:spacing w:before="0" w:beforeAutospacing="0" w:after="0" w:afterAutospacing="0"/>
        <w:ind w:firstLine="567"/>
        <w:jc w:val="both"/>
        <w:rPr>
          <w:rFonts w:ascii="Arial" w:hAnsi="Arial" w:cs="Arial"/>
        </w:rPr>
      </w:pPr>
    </w:p>
    <w:p w:rsidR="00767D26" w:rsidRPr="006A5FFF" w:rsidRDefault="00767D26" w:rsidP="00767D26">
      <w:pPr>
        <w:rPr>
          <w:rFonts w:ascii="Arial" w:hAnsi="Arial" w:cs="Arial"/>
        </w:rPr>
      </w:pPr>
    </w:p>
    <w:p w:rsidR="00767D26" w:rsidRPr="006A5FFF" w:rsidRDefault="00767D26" w:rsidP="00767D26">
      <w:pPr>
        <w:pStyle w:val="1"/>
        <w:tabs>
          <w:tab w:val="left" w:pos="567"/>
          <w:tab w:val="left" w:pos="851"/>
          <w:tab w:val="left" w:pos="1134"/>
          <w:tab w:val="left" w:pos="1276"/>
          <w:tab w:val="left" w:pos="4781"/>
        </w:tabs>
        <w:spacing w:before="61"/>
        <w:jc w:val="both"/>
        <w:rPr>
          <w:rFonts w:ascii="Arial" w:hAnsi="Arial" w:cs="Arial"/>
          <w:b w:val="0"/>
          <w:sz w:val="24"/>
          <w:szCs w:val="24"/>
        </w:rPr>
        <w:sectPr w:rsidR="00767D26" w:rsidRPr="006A5FFF" w:rsidSect="00F63CE5">
          <w:pgSz w:w="11900" w:h="16840"/>
          <w:pgMar w:top="851" w:right="843"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767D26" w:rsidRPr="006A5FFF" w:rsidRDefault="00767D26" w:rsidP="00767D26">
      <w:pPr>
        <w:pStyle w:val="1"/>
        <w:tabs>
          <w:tab w:val="left" w:pos="0"/>
          <w:tab w:val="left" w:pos="1134"/>
          <w:tab w:val="left" w:pos="1843"/>
          <w:tab w:val="left" w:pos="2127"/>
          <w:tab w:val="left" w:pos="2552"/>
          <w:tab w:val="left" w:pos="4781"/>
        </w:tabs>
        <w:ind w:right="141"/>
        <w:jc w:val="both"/>
        <w:rPr>
          <w:rFonts w:ascii="Arial" w:hAnsi="Arial" w:cs="Arial"/>
          <w:b w:val="0"/>
          <w:sz w:val="24"/>
          <w:szCs w:val="24"/>
        </w:rPr>
      </w:pPr>
      <w:bookmarkStart w:id="93" w:name="_Toc195004391"/>
      <w:r w:rsidRPr="006A5FFF">
        <w:rPr>
          <w:rFonts w:ascii="Arial" w:hAnsi="Arial" w:cs="Arial"/>
          <w:b w:val="0"/>
          <w:sz w:val="24"/>
          <w:szCs w:val="24"/>
        </w:rPr>
        <w:lastRenderedPageBreak/>
        <w:t>Раздел 8. Применение электронного моделирования аварийных ситуаций</w:t>
      </w:r>
      <w:bookmarkEnd w:id="93"/>
    </w:p>
    <w:p w:rsidR="00767D26" w:rsidRPr="006A5FFF" w:rsidRDefault="00767D26" w:rsidP="00767D26">
      <w:pPr>
        <w:pStyle w:val="1"/>
        <w:numPr>
          <w:ilvl w:val="1"/>
          <w:numId w:val="15"/>
        </w:numPr>
        <w:tabs>
          <w:tab w:val="left" w:pos="567"/>
          <w:tab w:val="left" w:pos="851"/>
          <w:tab w:val="left" w:pos="993"/>
          <w:tab w:val="left" w:pos="4781"/>
        </w:tabs>
        <w:spacing w:before="61"/>
        <w:ind w:left="0" w:firstLine="567"/>
        <w:jc w:val="both"/>
        <w:rPr>
          <w:rFonts w:ascii="Arial" w:hAnsi="Arial" w:cs="Arial"/>
          <w:b w:val="0"/>
          <w:sz w:val="24"/>
          <w:szCs w:val="24"/>
        </w:rPr>
      </w:pPr>
      <w:bookmarkStart w:id="94" w:name="_Toc195004392"/>
      <w:r w:rsidRPr="006A5FFF">
        <w:rPr>
          <w:rFonts w:ascii="Arial" w:hAnsi="Arial" w:cs="Arial"/>
          <w:b w:val="0"/>
          <w:sz w:val="24"/>
          <w:szCs w:val="24"/>
        </w:rPr>
        <w:t>Краткое руководство пользователя при применении электронного моделирования аварийных ситуаций</w:t>
      </w:r>
      <w:bookmarkEnd w:id="94"/>
    </w:p>
    <w:p w:rsidR="00767D26" w:rsidRPr="006A5FFF" w:rsidRDefault="00767D26" w:rsidP="00767D26">
      <w:pPr>
        <w:pStyle w:val="ae"/>
        <w:ind w:firstLine="567"/>
        <w:jc w:val="both"/>
        <w:rPr>
          <w:rFonts w:ascii="Arial" w:hAnsi="Arial" w:cs="Arial"/>
        </w:rPr>
      </w:pPr>
      <w:bookmarkStart w:id="95" w:name="_Toc20074889"/>
      <w:r w:rsidRPr="006A5FFF">
        <w:rPr>
          <w:rFonts w:ascii="Arial" w:hAnsi="Arial" w:cs="Arial"/>
        </w:rPr>
        <w:t>8.1.1.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 При этом имитационные и расчетно-аналитические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w:t>
      </w:r>
    </w:p>
    <w:p w:rsidR="00767D26" w:rsidRPr="006A5FFF" w:rsidRDefault="00767D26" w:rsidP="00767D26">
      <w:pPr>
        <w:pStyle w:val="ae"/>
        <w:ind w:firstLine="567"/>
        <w:jc w:val="both"/>
        <w:rPr>
          <w:rFonts w:ascii="Arial" w:hAnsi="Arial" w:cs="Arial"/>
        </w:rPr>
      </w:pPr>
      <w:r w:rsidRPr="006A5FFF">
        <w:rPr>
          <w:rFonts w:ascii="Arial" w:hAnsi="Arial" w:cs="Arial"/>
        </w:rPr>
        <w:t>8.1.2. Для компьютерного моделирования процессов в системе теплоснабжения используются электронные модели систем теплоснабжения, создаваемые с применением специализированных программно-расчетных комплексов. При этом в соответствии с требованиями пункта 38 постановления Правительства Российской Федерации от 22.02.2012 №154 «О требованиях к схемам теплоснабжения, порядку их разработки и утверждения» электронная модель системы теплоснабжения поселения, городского округа должна содержать:</w:t>
      </w:r>
    </w:p>
    <w:p w:rsidR="00767D26" w:rsidRPr="006A5FFF" w:rsidRDefault="00767D26" w:rsidP="00767D26">
      <w:pPr>
        <w:pStyle w:val="ae"/>
        <w:ind w:firstLine="567"/>
        <w:jc w:val="both"/>
        <w:rPr>
          <w:rFonts w:ascii="Arial" w:hAnsi="Arial" w:cs="Arial"/>
        </w:rPr>
      </w:pPr>
      <w:r w:rsidRPr="006A5FFF">
        <w:rPr>
          <w:rFonts w:ascii="Arial" w:hAnsi="Arial" w:cs="Arial"/>
        </w:rPr>
        <w:t>а) графическое представление объектов системы теплоснабжения с привязкой к топографической основе поселения и с полным топологическим описанием связности объектов;</w:t>
      </w:r>
    </w:p>
    <w:p w:rsidR="00767D26" w:rsidRPr="006A5FFF" w:rsidRDefault="00767D26" w:rsidP="00767D26">
      <w:pPr>
        <w:pStyle w:val="ae"/>
        <w:ind w:firstLine="567"/>
        <w:jc w:val="both"/>
        <w:rPr>
          <w:rFonts w:ascii="Arial" w:hAnsi="Arial" w:cs="Arial"/>
        </w:rPr>
      </w:pPr>
      <w:r w:rsidRPr="006A5FFF">
        <w:rPr>
          <w:rFonts w:ascii="Arial" w:hAnsi="Arial" w:cs="Arial"/>
        </w:rPr>
        <w:t>б) паспортизацию объектов системы теплоснабжения;</w:t>
      </w:r>
    </w:p>
    <w:p w:rsidR="00767D26" w:rsidRPr="006A5FFF" w:rsidRDefault="00767D26" w:rsidP="00767D26">
      <w:pPr>
        <w:pStyle w:val="ae"/>
        <w:ind w:firstLine="567"/>
        <w:jc w:val="both"/>
        <w:rPr>
          <w:rFonts w:ascii="Arial" w:hAnsi="Arial" w:cs="Arial"/>
        </w:rPr>
      </w:pPr>
      <w:r w:rsidRPr="006A5FFF">
        <w:rPr>
          <w:rFonts w:ascii="Arial" w:hAnsi="Arial" w:cs="Arial"/>
        </w:rPr>
        <w:t>в) паспортизацию и описание расчетных единиц территориального деления, включая административное;</w:t>
      </w:r>
    </w:p>
    <w:p w:rsidR="00767D26" w:rsidRPr="006A5FFF" w:rsidRDefault="00767D26" w:rsidP="00767D26">
      <w:pPr>
        <w:pStyle w:val="ae"/>
        <w:ind w:firstLine="567"/>
        <w:jc w:val="both"/>
        <w:rPr>
          <w:rFonts w:ascii="Arial" w:hAnsi="Arial" w:cs="Arial"/>
        </w:rPr>
      </w:pPr>
      <w:r w:rsidRPr="006A5FFF">
        <w:rPr>
          <w:rFonts w:ascii="Arial" w:hAnsi="Arial" w:cs="Arial"/>
        </w:rPr>
        <w:t>г)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p>
    <w:p w:rsidR="00767D26" w:rsidRPr="006A5FFF" w:rsidRDefault="00767D26" w:rsidP="00767D26">
      <w:pPr>
        <w:pStyle w:val="ae"/>
        <w:ind w:firstLine="567"/>
        <w:jc w:val="both"/>
        <w:rPr>
          <w:rFonts w:ascii="Arial" w:hAnsi="Arial" w:cs="Arial"/>
        </w:rPr>
      </w:pPr>
      <w:r w:rsidRPr="006A5FFF">
        <w:rPr>
          <w:rFonts w:ascii="Arial" w:hAnsi="Arial" w:cs="Arial"/>
        </w:rPr>
        <w:t>д)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p>
    <w:p w:rsidR="00767D26" w:rsidRPr="006A5FFF" w:rsidRDefault="00767D26" w:rsidP="00767D26">
      <w:pPr>
        <w:pStyle w:val="ae"/>
        <w:ind w:firstLine="567"/>
        <w:jc w:val="both"/>
        <w:rPr>
          <w:rFonts w:ascii="Arial" w:hAnsi="Arial" w:cs="Arial"/>
        </w:rPr>
      </w:pPr>
      <w:r w:rsidRPr="006A5FFF">
        <w:rPr>
          <w:rFonts w:ascii="Arial" w:hAnsi="Arial" w:cs="Arial"/>
        </w:rPr>
        <w:t>е) расчет балансов тепловой энергии по источникам тепловой энергии                                                       и по территориальному признаку;</w:t>
      </w:r>
    </w:p>
    <w:p w:rsidR="00767D26" w:rsidRPr="006A5FFF" w:rsidRDefault="00767D26" w:rsidP="00767D26">
      <w:pPr>
        <w:pStyle w:val="ae"/>
        <w:ind w:firstLine="567"/>
        <w:jc w:val="both"/>
        <w:rPr>
          <w:rFonts w:ascii="Arial" w:hAnsi="Arial" w:cs="Arial"/>
        </w:rPr>
      </w:pPr>
      <w:r w:rsidRPr="006A5FFF">
        <w:rPr>
          <w:rFonts w:ascii="Arial" w:hAnsi="Arial" w:cs="Arial"/>
        </w:rPr>
        <w:t>ж) расчет потерь тепловой энергии через изоляцию и с утечками теплоносителя;</w:t>
      </w:r>
    </w:p>
    <w:p w:rsidR="00767D26" w:rsidRPr="006A5FFF" w:rsidRDefault="00767D26" w:rsidP="00767D26">
      <w:pPr>
        <w:pStyle w:val="ae"/>
        <w:ind w:firstLine="567"/>
        <w:jc w:val="both"/>
        <w:rPr>
          <w:rFonts w:ascii="Arial" w:hAnsi="Arial" w:cs="Arial"/>
        </w:rPr>
      </w:pPr>
      <w:r w:rsidRPr="006A5FFF">
        <w:rPr>
          <w:rFonts w:ascii="Arial" w:hAnsi="Arial" w:cs="Arial"/>
        </w:rPr>
        <w:t>з) расчет показателей надежности теплоснабжения;</w:t>
      </w:r>
    </w:p>
    <w:p w:rsidR="00767D26" w:rsidRPr="006A5FFF" w:rsidRDefault="00767D26" w:rsidP="00767D26">
      <w:pPr>
        <w:pStyle w:val="ae"/>
        <w:ind w:firstLine="567"/>
        <w:jc w:val="both"/>
        <w:rPr>
          <w:rFonts w:ascii="Arial" w:hAnsi="Arial" w:cs="Arial"/>
        </w:rPr>
      </w:pPr>
      <w:r w:rsidRPr="006A5FFF">
        <w:rPr>
          <w:rFonts w:ascii="Arial" w:hAnsi="Arial" w:cs="Arial"/>
        </w:rPr>
        <w:t>и)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p>
    <w:p w:rsidR="00767D26" w:rsidRPr="006A5FFF" w:rsidRDefault="00767D26" w:rsidP="00767D26">
      <w:pPr>
        <w:pStyle w:val="ae"/>
        <w:ind w:firstLine="567"/>
        <w:jc w:val="both"/>
        <w:rPr>
          <w:rFonts w:ascii="Arial" w:hAnsi="Arial" w:cs="Arial"/>
        </w:rPr>
      </w:pPr>
      <w:r w:rsidRPr="006A5FFF">
        <w:rPr>
          <w:rFonts w:ascii="Arial" w:hAnsi="Arial" w:cs="Arial"/>
        </w:rPr>
        <w:t>к) сравнительные пьезометрические графики для разработки и анализа сценариев перспективного развития тепловых сетей.</w:t>
      </w:r>
    </w:p>
    <w:p w:rsidR="00767D26" w:rsidRPr="006A5FFF" w:rsidRDefault="00767D26" w:rsidP="00767D26">
      <w:pPr>
        <w:pStyle w:val="ae"/>
        <w:ind w:firstLine="567"/>
        <w:jc w:val="both"/>
        <w:rPr>
          <w:rFonts w:ascii="Arial" w:hAnsi="Arial" w:cs="Arial"/>
        </w:rPr>
      </w:pPr>
      <w:r w:rsidRPr="006A5FFF">
        <w:rPr>
          <w:rFonts w:ascii="Arial" w:hAnsi="Arial" w:cs="Arial"/>
        </w:rPr>
        <w:t xml:space="preserve">8.1.3. Задачи по ликвидации последствий аварийных ситуаций, решаемые с применением электронного моделирования, относятся к процессам эксплуатации системы теплоснабжения, диспетчерскому и технологическому управлению системой. </w:t>
      </w:r>
    </w:p>
    <w:p w:rsidR="00767D26" w:rsidRPr="006A5FFF" w:rsidRDefault="00767D26" w:rsidP="00767D26">
      <w:pPr>
        <w:pStyle w:val="ae"/>
        <w:ind w:firstLine="567"/>
        <w:jc w:val="both"/>
        <w:rPr>
          <w:rFonts w:ascii="Arial" w:hAnsi="Arial" w:cs="Arial"/>
        </w:rPr>
      </w:pPr>
      <w:r w:rsidRPr="006A5FFF">
        <w:rPr>
          <w:rFonts w:ascii="Arial" w:hAnsi="Arial" w:cs="Arial"/>
        </w:rPr>
        <w:t>В эти задачи входят:</w:t>
      </w:r>
    </w:p>
    <w:p w:rsidR="00767D26" w:rsidRPr="006A5FFF" w:rsidRDefault="00767D26" w:rsidP="00767D26">
      <w:pPr>
        <w:pStyle w:val="ae"/>
        <w:ind w:firstLine="567"/>
        <w:jc w:val="both"/>
        <w:rPr>
          <w:rFonts w:ascii="Arial" w:hAnsi="Arial" w:cs="Arial"/>
        </w:rPr>
      </w:pPr>
      <w:r w:rsidRPr="006A5FFF">
        <w:rPr>
          <w:rFonts w:ascii="Arial" w:hAnsi="Arial" w:cs="Arial"/>
        </w:rPr>
        <w:t xml:space="preserve">- моделирование изменений гидравлического режима при аварийных переключениях и отключениях; </w:t>
      </w:r>
    </w:p>
    <w:p w:rsidR="00767D26" w:rsidRPr="006A5FFF" w:rsidRDefault="00767D26" w:rsidP="00767D26">
      <w:pPr>
        <w:pStyle w:val="ae"/>
        <w:ind w:firstLine="567"/>
        <w:jc w:val="both"/>
        <w:rPr>
          <w:rFonts w:ascii="Arial" w:hAnsi="Arial" w:cs="Arial"/>
        </w:rPr>
      </w:pPr>
      <w:r w:rsidRPr="006A5FFF">
        <w:rPr>
          <w:rFonts w:ascii="Arial" w:hAnsi="Arial" w:cs="Arial"/>
        </w:rPr>
        <w:t>- формирование рекомендаций по локализации аварийных ситуаций и моделирование последствий выполнения этих рекомендаций;</w:t>
      </w:r>
    </w:p>
    <w:p w:rsidR="00767D26" w:rsidRPr="006A5FFF" w:rsidRDefault="00767D26" w:rsidP="00767D26">
      <w:pPr>
        <w:pStyle w:val="ae"/>
        <w:ind w:firstLine="567"/>
        <w:jc w:val="both"/>
        <w:rPr>
          <w:rFonts w:ascii="Arial" w:hAnsi="Arial" w:cs="Arial"/>
        </w:rPr>
      </w:pPr>
      <w:r w:rsidRPr="006A5FFF">
        <w:rPr>
          <w:rFonts w:ascii="Arial" w:hAnsi="Arial" w:cs="Arial"/>
        </w:rPr>
        <w:t>- формирование перечней и сводок по отключаемым абонентам.</w:t>
      </w:r>
    </w:p>
    <w:p w:rsidR="00767D26" w:rsidRPr="006A5FFF" w:rsidRDefault="00767D26" w:rsidP="00767D26">
      <w:pPr>
        <w:pStyle w:val="ae"/>
        <w:ind w:firstLine="708"/>
        <w:jc w:val="both"/>
        <w:rPr>
          <w:rFonts w:ascii="Arial" w:hAnsi="Arial" w:cs="Arial"/>
        </w:rPr>
      </w:pPr>
      <w:r w:rsidRPr="006A5FFF">
        <w:rPr>
          <w:rFonts w:ascii="Arial" w:hAnsi="Arial" w:cs="Arial"/>
        </w:rPr>
        <w:t>8.1.4. Для электронного моделирования ликвидации последствий аварийных ситуаций применяются:</w:t>
      </w:r>
    </w:p>
    <w:p w:rsidR="00767D26" w:rsidRPr="006A5FFF" w:rsidRDefault="00767D26" w:rsidP="00767D26">
      <w:pPr>
        <w:pStyle w:val="ae"/>
        <w:ind w:firstLine="708"/>
        <w:jc w:val="both"/>
        <w:rPr>
          <w:rFonts w:ascii="Arial" w:hAnsi="Arial" w:cs="Arial"/>
        </w:rPr>
      </w:pPr>
      <w:r w:rsidRPr="006A5FFF">
        <w:rPr>
          <w:rFonts w:ascii="Arial" w:hAnsi="Arial" w:cs="Arial"/>
        </w:rPr>
        <w:t xml:space="preserve">- программное обеспечение, позволяющее создать электронную модель всех технологических объектов (паспортизировать), составляющих систему </w:t>
      </w:r>
      <w:r w:rsidRPr="006A5FFF">
        <w:rPr>
          <w:rFonts w:ascii="Arial" w:hAnsi="Arial" w:cs="Arial"/>
        </w:rPr>
        <w:lastRenderedPageBreak/>
        <w:t>теплоснабжения, в их совокупности и взаимосвязи, и на основе этого описания решать весь спектр расчетно-аналитических задач, необходимых для многовариантного моделирования режимов работы всей системы теплоснабжения и ее отдельных элементов;</w:t>
      </w:r>
    </w:p>
    <w:p w:rsidR="00767D26" w:rsidRPr="006A5FFF" w:rsidRDefault="00767D26" w:rsidP="00767D26">
      <w:pPr>
        <w:pStyle w:val="ae"/>
        <w:ind w:firstLine="708"/>
        <w:jc w:val="both"/>
        <w:rPr>
          <w:rFonts w:ascii="Arial" w:hAnsi="Arial" w:cs="Arial"/>
        </w:rPr>
      </w:pPr>
      <w:r w:rsidRPr="006A5FFF">
        <w:rPr>
          <w:rFonts w:ascii="Arial" w:hAnsi="Arial" w:cs="Arial"/>
        </w:rPr>
        <w:t>- средства создания и визуализации графического представления сетей теплоснабжения в привязке к плану территории, неразрывно связанные со средствами технологического описания объектов системы теплоснабжения и их связности;</w:t>
      </w:r>
    </w:p>
    <w:p w:rsidR="00767D26" w:rsidRPr="006A5FFF" w:rsidRDefault="00767D26" w:rsidP="00767D26">
      <w:pPr>
        <w:pStyle w:val="ae"/>
        <w:ind w:firstLine="708"/>
        <w:jc w:val="both"/>
        <w:rPr>
          <w:rFonts w:ascii="Arial" w:hAnsi="Arial" w:cs="Arial"/>
        </w:rPr>
      </w:pPr>
      <w:r w:rsidRPr="006A5FFF">
        <w:rPr>
          <w:rFonts w:ascii="Arial" w:hAnsi="Arial" w:cs="Arial"/>
        </w:rPr>
        <w:t>- собственно данные, описывающие каждый в отдельности элементарный объект и всю совокупность объектов, составляющих систему теплоснабжения населенного пункта,</w:t>
      </w:r>
    </w:p>
    <w:p w:rsidR="00767D26" w:rsidRPr="006A5FFF" w:rsidRDefault="00767D26" w:rsidP="00767D26">
      <w:pPr>
        <w:pStyle w:val="ae"/>
        <w:ind w:firstLine="708"/>
        <w:jc w:val="both"/>
        <w:rPr>
          <w:rFonts w:ascii="Arial" w:hAnsi="Arial" w:cs="Arial"/>
        </w:rPr>
      </w:pPr>
      <w:r w:rsidRPr="006A5FFF">
        <w:rPr>
          <w:rFonts w:ascii="Arial" w:hAnsi="Arial" w:cs="Arial"/>
        </w:rPr>
        <w:t>– от источника тепла и вплоть до каждого потребителя, включая все трубопроводы и тепловые камеры, а также электронный план местности, к которому привязана модель системы теплоснабжения.</w:t>
      </w:r>
    </w:p>
    <w:p w:rsidR="00767D26" w:rsidRPr="006A5FFF" w:rsidRDefault="00767D26" w:rsidP="00767D26">
      <w:pPr>
        <w:pStyle w:val="ae"/>
        <w:ind w:firstLine="708"/>
        <w:jc w:val="both"/>
        <w:rPr>
          <w:rFonts w:ascii="Arial" w:hAnsi="Arial" w:cs="Arial"/>
        </w:rPr>
      </w:pPr>
      <w:r w:rsidRPr="006A5FFF">
        <w:rPr>
          <w:rFonts w:ascii="Arial" w:hAnsi="Arial" w:cs="Arial"/>
        </w:rPr>
        <w:t>8.1.5. В качестве инструмента для решения задач возможно с применением электронного моделирования ликвидации последствий аварийных применяется электронная модель, созданная в программе «Zulu» (изготовитель программного обеспечения - ООО «Политерм», г. Санкт-Петербург) в составе геоинформационной системы (ГИС) Zulu и программно-расчетного комплекса Zulu Thermo версия 2021, с применением расчетного модуля «Коммутационные задачи».</w:t>
      </w:r>
    </w:p>
    <w:p w:rsidR="00767D26" w:rsidRPr="006A5FFF" w:rsidRDefault="00767D26" w:rsidP="00767D26">
      <w:pPr>
        <w:pStyle w:val="ae"/>
        <w:ind w:firstLine="708"/>
        <w:jc w:val="both"/>
        <w:rPr>
          <w:rFonts w:ascii="Arial" w:hAnsi="Arial" w:cs="Arial"/>
        </w:rPr>
      </w:pPr>
      <w:r w:rsidRPr="006A5FFF">
        <w:rPr>
          <w:rFonts w:ascii="Arial" w:hAnsi="Arial" w:cs="Arial"/>
        </w:rPr>
        <w:t>8.1.6. С применением геоинформационной системы Zulu возможно создавать и видеть на топографической карте территории план-схемы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767D26" w:rsidRPr="006A5FFF" w:rsidRDefault="00767D26" w:rsidP="00767D26">
      <w:pPr>
        <w:pStyle w:val="ae"/>
        <w:ind w:firstLine="708"/>
        <w:jc w:val="both"/>
        <w:rPr>
          <w:rFonts w:ascii="Arial" w:hAnsi="Arial" w:cs="Arial"/>
        </w:rPr>
      </w:pPr>
      <w:r w:rsidRPr="006A5FFF">
        <w:rPr>
          <w:rFonts w:ascii="Arial" w:hAnsi="Arial" w:cs="Arial"/>
        </w:rPr>
        <w:t xml:space="preserve">8.1.7. С применением модуля «Коммутационные задачи» программно-расчетного комплекса Zulu Thermo, возможно проводить анализ отключений, переключений, поиск ближайшей запорной арматуры, отключающей участок от источников, или полностью изолирующей участок и т.д. </w:t>
      </w:r>
    </w:p>
    <w:p w:rsidR="00767D26" w:rsidRPr="006A5FFF" w:rsidRDefault="00767D26" w:rsidP="00767D26">
      <w:pPr>
        <w:pStyle w:val="ae"/>
        <w:ind w:firstLine="708"/>
        <w:jc w:val="both"/>
        <w:rPr>
          <w:rFonts w:ascii="Arial" w:hAnsi="Arial" w:cs="Arial"/>
        </w:rPr>
      </w:pPr>
      <w:r w:rsidRPr="006A5FFF">
        <w:rPr>
          <w:rFonts w:ascii="Arial" w:hAnsi="Arial" w:cs="Arial"/>
        </w:rPr>
        <w:t>8.1.8. Модуль «Коммутационные задачи» предназначен для анализа изменений вследствие отключения задвижек или участков сети. В результате выполнения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rsidR="00767D26" w:rsidRPr="006A5FFF" w:rsidRDefault="00767D26" w:rsidP="00767D26">
      <w:pPr>
        <w:pStyle w:val="ae"/>
        <w:jc w:val="both"/>
        <w:rPr>
          <w:rFonts w:ascii="Arial" w:hAnsi="Arial" w:cs="Arial"/>
        </w:rPr>
      </w:pPr>
      <w:r w:rsidRPr="006A5FFF">
        <w:rPr>
          <w:rFonts w:ascii="Arial" w:hAnsi="Arial" w:cs="Arial"/>
        </w:rPr>
        <w:t>Модуль «Коммутационные задачи» обеспечивает функции:</w:t>
      </w:r>
    </w:p>
    <w:p w:rsidR="00767D26" w:rsidRPr="006A5FFF" w:rsidRDefault="00767D26" w:rsidP="00767D26">
      <w:pPr>
        <w:pStyle w:val="ae"/>
        <w:ind w:firstLine="708"/>
        <w:jc w:val="both"/>
        <w:rPr>
          <w:rFonts w:ascii="Arial" w:hAnsi="Arial" w:cs="Arial"/>
        </w:rPr>
      </w:pPr>
      <w:r w:rsidRPr="006A5FFF">
        <w:rPr>
          <w:rFonts w:ascii="Arial" w:hAnsi="Arial" w:cs="Arial"/>
        </w:rPr>
        <w:t>-просмотр характеристик объектов тепловых сетей в виде таблиц;</w:t>
      </w:r>
    </w:p>
    <w:p w:rsidR="00767D26" w:rsidRPr="006A5FFF" w:rsidRDefault="00767D26" w:rsidP="00767D26">
      <w:pPr>
        <w:pStyle w:val="ae"/>
        <w:ind w:firstLine="708"/>
        <w:jc w:val="both"/>
        <w:rPr>
          <w:rFonts w:ascii="Arial" w:hAnsi="Arial" w:cs="Arial"/>
        </w:rPr>
      </w:pPr>
      <w:r w:rsidRPr="006A5FFF">
        <w:rPr>
          <w:rFonts w:ascii="Arial" w:hAnsi="Arial" w:cs="Arial"/>
        </w:rPr>
        <w:t>-коммутационные вычисления (поиск колец, поиск путей от источника и пр.);</w:t>
      </w:r>
    </w:p>
    <w:p w:rsidR="00767D26" w:rsidRPr="006A5FFF" w:rsidRDefault="00767D26" w:rsidP="00767D26">
      <w:pPr>
        <w:pStyle w:val="ae"/>
        <w:ind w:firstLine="708"/>
        <w:jc w:val="both"/>
        <w:rPr>
          <w:rFonts w:ascii="Arial" w:hAnsi="Arial" w:cs="Arial"/>
        </w:rPr>
      </w:pPr>
      <w:r w:rsidRPr="006A5FFF">
        <w:rPr>
          <w:rFonts w:ascii="Arial" w:hAnsi="Arial" w:cs="Arial"/>
        </w:rPr>
        <w:t>-моделирование аварийных ситуаций и отключений по плановым работам;</w:t>
      </w:r>
    </w:p>
    <w:p w:rsidR="00767D26" w:rsidRPr="006A5FFF" w:rsidRDefault="00767D26" w:rsidP="00767D26">
      <w:pPr>
        <w:pStyle w:val="ae"/>
        <w:ind w:firstLine="708"/>
        <w:jc w:val="both"/>
        <w:rPr>
          <w:rFonts w:ascii="Arial" w:hAnsi="Arial" w:cs="Arial"/>
        </w:rPr>
      </w:pPr>
      <w:r w:rsidRPr="006A5FFF">
        <w:rPr>
          <w:rFonts w:ascii="Arial" w:hAnsi="Arial" w:cs="Arial"/>
        </w:rPr>
        <w:t>-отображение отключений на карте;</w:t>
      </w:r>
    </w:p>
    <w:p w:rsidR="00767D26" w:rsidRPr="006A5FFF" w:rsidRDefault="00767D26" w:rsidP="00767D26">
      <w:pPr>
        <w:pStyle w:val="ae"/>
        <w:ind w:firstLine="708"/>
        <w:jc w:val="both"/>
        <w:rPr>
          <w:rFonts w:ascii="Arial" w:hAnsi="Arial" w:cs="Arial"/>
        </w:rPr>
      </w:pPr>
      <w:r w:rsidRPr="006A5FFF">
        <w:rPr>
          <w:rFonts w:ascii="Arial" w:hAnsi="Arial" w:cs="Arial"/>
        </w:rPr>
        <w:t>-формирование списков отключаемых объектов;</w:t>
      </w:r>
    </w:p>
    <w:p w:rsidR="00767D26" w:rsidRPr="006A5FFF" w:rsidRDefault="00767D26" w:rsidP="00767D26">
      <w:pPr>
        <w:pStyle w:val="ae"/>
        <w:ind w:firstLine="708"/>
        <w:jc w:val="both"/>
        <w:rPr>
          <w:rFonts w:ascii="Arial" w:hAnsi="Arial" w:cs="Arial"/>
        </w:rPr>
      </w:pPr>
      <w:r w:rsidRPr="006A5FFF">
        <w:rPr>
          <w:rFonts w:ascii="Arial" w:hAnsi="Arial" w:cs="Arial"/>
        </w:rPr>
        <w:t>-расчет контуров отопления, отображение текущих схем контуров на карте;</w:t>
      </w:r>
    </w:p>
    <w:p w:rsidR="00767D26" w:rsidRPr="006A5FFF" w:rsidRDefault="00767D26" w:rsidP="00767D26">
      <w:pPr>
        <w:pStyle w:val="ae"/>
        <w:ind w:firstLine="708"/>
        <w:jc w:val="both"/>
        <w:rPr>
          <w:rFonts w:ascii="Arial" w:hAnsi="Arial" w:cs="Arial"/>
        </w:rPr>
      </w:pPr>
      <w:r w:rsidRPr="006A5FFF">
        <w:rPr>
          <w:rFonts w:ascii="Arial" w:hAnsi="Arial" w:cs="Arial"/>
        </w:rPr>
        <w:t>-архивы отключений и контуров отопления.</w:t>
      </w:r>
    </w:p>
    <w:p w:rsidR="00767D26" w:rsidRPr="006A5FFF" w:rsidRDefault="00767D26" w:rsidP="00767D26">
      <w:pPr>
        <w:pStyle w:val="ae"/>
        <w:jc w:val="both"/>
        <w:rPr>
          <w:rFonts w:ascii="Arial" w:hAnsi="Arial" w:cs="Arial"/>
        </w:rPr>
      </w:pPr>
    </w:p>
    <w:p w:rsidR="00767D26" w:rsidRPr="006A5FFF" w:rsidRDefault="00767D26" w:rsidP="00767D26">
      <w:pPr>
        <w:pStyle w:val="ae"/>
        <w:jc w:val="center"/>
        <w:rPr>
          <w:rFonts w:ascii="Arial" w:hAnsi="Arial" w:cs="Arial"/>
        </w:rPr>
      </w:pPr>
      <w:r w:rsidRPr="006A5FFF">
        <w:rPr>
          <w:rFonts w:ascii="Arial" w:hAnsi="Arial" w:cs="Arial"/>
        </w:rPr>
        <w:t>Применение электронного моделирования при ликвидации аварийных ситуаций</w:t>
      </w:r>
    </w:p>
    <w:p w:rsidR="00767D26" w:rsidRPr="006A5FFF" w:rsidRDefault="00767D26" w:rsidP="00767D26">
      <w:pPr>
        <w:pStyle w:val="ae"/>
        <w:ind w:firstLine="708"/>
        <w:jc w:val="both"/>
        <w:rPr>
          <w:rFonts w:ascii="Arial" w:hAnsi="Arial" w:cs="Arial"/>
        </w:rPr>
      </w:pPr>
      <w:r w:rsidRPr="006A5FFF">
        <w:rPr>
          <w:rFonts w:ascii="Arial" w:hAnsi="Arial" w:cs="Arial"/>
        </w:rPr>
        <w:t>Применение организациями, функционирующими в системах теплоснабжения электронного моделирования при ликвидации аварийных ситуаций в системах теплоснабжения возможно с использованием базы данных электронной модели систем теплоснабжения и программно-расчетного комплекса Zulu.</w:t>
      </w:r>
    </w:p>
    <w:p w:rsidR="00767D26" w:rsidRPr="006A5FFF" w:rsidRDefault="00767D26" w:rsidP="00767D26">
      <w:pPr>
        <w:pStyle w:val="ae"/>
        <w:ind w:firstLine="708"/>
        <w:jc w:val="both"/>
        <w:rPr>
          <w:rFonts w:ascii="Arial" w:hAnsi="Arial" w:cs="Arial"/>
        </w:rPr>
      </w:pPr>
      <w:r w:rsidRPr="006A5FFF">
        <w:rPr>
          <w:rFonts w:ascii="Arial" w:hAnsi="Arial" w:cs="Arial"/>
        </w:rPr>
        <w:lastRenderedPageBreak/>
        <w:t>Последовательность электронного моделирования при ликвидации аварийных ситуаций описана ниже:</w:t>
      </w:r>
    </w:p>
    <w:p w:rsidR="00767D26" w:rsidRPr="006A5FFF" w:rsidRDefault="00767D26" w:rsidP="00767D26">
      <w:pPr>
        <w:pStyle w:val="ae"/>
        <w:ind w:firstLine="708"/>
        <w:jc w:val="both"/>
        <w:rPr>
          <w:rFonts w:ascii="Arial" w:hAnsi="Arial" w:cs="Arial"/>
        </w:rPr>
      </w:pPr>
      <w:r w:rsidRPr="006A5FFF">
        <w:rPr>
          <w:rFonts w:ascii="Arial" w:hAnsi="Arial" w:cs="Arial"/>
        </w:rPr>
        <w:t>I. Начало работы</w:t>
      </w:r>
    </w:p>
    <w:p w:rsidR="00767D26" w:rsidRPr="006A5FFF" w:rsidRDefault="00767D26" w:rsidP="00767D26">
      <w:pPr>
        <w:pStyle w:val="ae"/>
        <w:jc w:val="both"/>
        <w:rPr>
          <w:rFonts w:ascii="Arial" w:hAnsi="Arial" w:cs="Arial"/>
        </w:rPr>
      </w:pPr>
      <w:r w:rsidRPr="006A5FFF">
        <w:rPr>
          <w:rFonts w:ascii="Arial" w:hAnsi="Arial" w:cs="Arial"/>
        </w:rPr>
        <w:t xml:space="preserve">Выберите в меню "Задачи" пункт "Коммутационные задачи". </w:t>
      </w:r>
    </w:p>
    <w:p w:rsidR="00767D26" w:rsidRPr="006A5FFF" w:rsidRDefault="00767D26" w:rsidP="00767D26">
      <w:pPr>
        <w:pStyle w:val="ae"/>
        <w:ind w:firstLine="708"/>
        <w:jc w:val="both"/>
        <w:rPr>
          <w:rFonts w:ascii="Arial" w:hAnsi="Arial" w:cs="Arial"/>
        </w:rPr>
      </w:pPr>
      <w:r w:rsidRPr="006A5FFF">
        <w:rPr>
          <w:rFonts w:ascii="Arial" w:hAnsi="Arial" w:cs="Arial"/>
        </w:rPr>
        <w:t>II. Выбор слоя сети</w:t>
      </w:r>
    </w:p>
    <w:p w:rsidR="00767D26" w:rsidRPr="006A5FFF" w:rsidRDefault="00767D26" w:rsidP="00767D26">
      <w:pPr>
        <w:pStyle w:val="ae"/>
        <w:jc w:val="both"/>
        <w:rPr>
          <w:rFonts w:ascii="Arial" w:hAnsi="Arial" w:cs="Arial"/>
        </w:rPr>
      </w:pPr>
      <w:r w:rsidRPr="006A5FFF">
        <w:rPr>
          <w:rFonts w:ascii="Arial" w:hAnsi="Arial" w:cs="Arial"/>
        </w:rPr>
        <w:t>Для выбора слоя, в котором будут решаться коммутационные задачи нажмите кнопку "Слой..." и в появившемся диалоговом окне с помощью левой кнопки мыши выберите слой сети. Нажмите кнопку «ОК».</w:t>
      </w:r>
    </w:p>
    <w:p w:rsidR="00767D26" w:rsidRPr="006A5FFF" w:rsidRDefault="00767D26" w:rsidP="00767D26">
      <w:pPr>
        <w:pStyle w:val="ae"/>
        <w:ind w:firstLine="708"/>
        <w:jc w:val="both"/>
        <w:rPr>
          <w:rFonts w:ascii="Arial" w:hAnsi="Arial" w:cs="Arial"/>
        </w:rPr>
      </w:pPr>
      <w:r w:rsidRPr="006A5FFF">
        <w:rPr>
          <w:rFonts w:ascii="Arial" w:hAnsi="Arial" w:cs="Arial"/>
        </w:rPr>
        <w:t>III. Настройки</w:t>
      </w:r>
    </w:p>
    <w:p w:rsidR="00767D26" w:rsidRPr="006A5FFF" w:rsidRDefault="00767D26" w:rsidP="00767D26">
      <w:pPr>
        <w:pStyle w:val="ae"/>
        <w:jc w:val="both"/>
        <w:rPr>
          <w:rFonts w:ascii="Arial" w:hAnsi="Arial" w:cs="Arial"/>
        </w:rPr>
      </w:pPr>
      <w:r w:rsidRPr="006A5FFF">
        <w:rPr>
          <w:rFonts w:ascii="Arial" w:hAnsi="Arial" w:cs="Arial"/>
        </w:rPr>
        <w:t>Нажмите кнопку "Настройки" для вызова диалога настроек программы.</w:t>
      </w:r>
    </w:p>
    <w:p w:rsidR="00767D26" w:rsidRPr="006A5FFF" w:rsidRDefault="00767D26" w:rsidP="00767D26">
      <w:pPr>
        <w:pStyle w:val="ae"/>
        <w:ind w:firstLine="708"/>
        <w:jc w:val="both"/>
        <w:rPr>
          <w:rFonts w:ascii="Arial" w:hAnsi="Arial" w:cs="Arial"/>
        </w:rPr>
      </w:pPr>
      <w:r w:rsidRPr="006A5FFF">
        <w:rPr>
          <w:rFonts w:ascii="Arial" w:hAnsi="Arial" w:cs="Arial"/>
        </w:rPr>
        <w:t>IV. Моделирование всех видов переключений, осуществляемых в тепловых сетях</w:t>
      </w:r>
    </w:p>
    <w:p w:rsidR="00767D26" w:rsidRPr="006A5FFF" w:rsidRDefault="00767D26" w:rsidP="00767D26">
      <w:pPr>
        <w:pStyle w:val="ae"/>
        <w:jc w:val="both"/>
        <w:rPr>
          <w:rFonts w:ascii="Arial" w:hAnsi="Arial" w:cs="Arial"/>
        </w:rPr>
      </w:pPr>
      <w:r w:rsidRPr="006A5FFF">
        <w:rPr>
          <w:rFonts w:ascii="Arial" w:hAnsi="Arial" w:cs="Arial"/>
        </w:rPr>
        <w:t>Для насосных агрегатов и их групп в модели доступны несколько видов переключений:</w:t>
      </w:r>
    </w:p>
    <w:p w:rsidR="00767D26" w:rsidRPr="006A5FFF" w:rsidRDefault="00767D26" w:rsidP="00767D26">
      <w:pPr>
        <w:pStyle w:val="ae"/>
        <w:jc w:val="both"/>
        <w:rPr>
          <w:rFonts w:ascii="Arial" w:hAnsi="Arial" w:cs="Arial"/>
        </w:rPr>
      </w:pPr>
      <w:r w:rsidRPr="006A5FFF">
        <w:rPr>
          <w:rFonts w:ascii="Arial" w:hAnsi="Arial" w:cs="Arial"/>
        </w:rPr>
        <w:t>- включение/выключение;</w:t>
      </w:r>
    </w:p>
    <w:p w:rsidR="00767D26" w:rsidRPr="006A5FFF" w:rsidRDefault="00767D26" w:rsidP="00767D26">
      <w:pPr>
        <w:pStyle w:val="ae"/>
        <w:jc w:val="both"/>
        <w:rPr>
          <w:rFonts w:ascii="Arial" w:hAnsi="Arial" w:cs="Arial"/>
        </w:rPr>
      </w:pPr>
      <w:r w:rsidRPr="006A5FFF">
        <w:rPr>
          <w:rFonts w:ascii="Arial" w:hAnsi="Arial" w:cs="Arial"/>
        </w:rPr>
        <w:t>- дросселирование;</w:t>
      </w:r>
    </w:p>
    <w:p w:rsidR="00767D26" w:rsidRPr="006A5FFF" w:rsidRDefault="00767D26" w:rsidP="00767D26">
      <w:pPr>
        <w:pStyle w:val="ae"/>
        <w:jc w:val="both"/>
        <w:rPr>
          <w:rFonts w:ascii="Arial" w:hAnsi="Arial" w:cs="Arial"/>
        </w:rPr>
      </w:pPr>
      <w:r w:rsidRPr="006A5FFF">
        <w:rPr>
          <w:rFonts w:ascii="Arial" w:hAnsi="Arial" w:cs="Arial"/>
        </w:rPr>
        <w:t>- изменение частоты вращения привода.</w:t>
      </w:r>
    </w:p>
    <w:p w:rsidR="00767D26" w:rsidRPr="006A5FFF" w:rsidRDefault="00767D26" w:rsidP="00767D26">
      <w:pPr>
        <w:pStyle w:val="ae"/>
        <w:ind w:firstLine="708"/>
        <w:jc w:val="both"/>
        <w:rPr>
          <w:rFonts w:ascii="Arial" w:hAnsi="Arial" w:cs="Arial"/>
        </w:rPr>
      </w:pPr>
      <w:r w:rsidRPr="006A5FFF">
        <w:rPr>
          <w:rFonts w:ascii="Arial" w:hAnsi="Arial" w:cs="Arial"/>
        </w:rPr>
        <w:t>Задвижки типа «дроссель», помимо двух крайних состояний (открыта/закрыта), могут иметь промежуточное состояние «прижата», определяемое в либо в процентах открытия клапана, либо в числе оборотов штока. При этом состоянии задвижка моделируется своим гидравлическим сопротивлением, рассчитанным по паспортной характеристике клапана.</w:t>
      </w:r>
    </w:p>
    <w:p w:rsidR="00767D26" w:rsidRPr="006A5FFF" w:rsidRDefault="00767D26" w:rsidP="00767D26">
      <w:pPr>
        <w:pStyle w:val="ae"/>
        <w:ind w:firstLine="708"/>
        <w:jc w:val="both"/>
        <w:rPr>
          <w:rFonts w:ascii="Arial" w:hAnsi="Arial" w:cs="Arial"/>
        </w:rPr>
      </w:pPr>
      <w:r w:rsidRPr="006A5FFF">
        <w:rPr>
          <w:rFonts w:ascii="Arial" w:hAnsi="Arial" w:cs="Arial"/>
        </w:rPr>
        <w:t>При любом переключении насосных агрегатов в насосной станции или на источнике автоматически пересчитывается суммарная расходно-напорная характеристика всей совокупности работающих насосов.</w:t>
      </w:r>
    </w:p>
    <w:p w:rsidR="00767D26" w:rsidRPr="006A5FFF" w:rsidRDefault="00767D26" w:rsidP="00767D26">
      <w:pPr>
        <w:pStyle w:val="ae"/>
        <w:ind w:left="708"/>
        <w:jc w:val="both"/>
        <w:rPr>
          <w:rFonts w:ascii="Arial" w:hAnsi="Arial" w:cs="Arial"/>
        </w:rPr>
      </w:pPr>
      <w:r w:rsidRPr="006A5FFF">
        <w:rPr>
          <w:rFonts w:ascii="Arial" w:hAnsi="Arial" w:cs="Arial"/>
        </w:rPr>
        <w:t>Для регуляторов давления и расхода переключением является изменение установки. Для потребителей переключением является любое из следующих действий:</w:t>
      </w:r>
    </w:p>
    <w:p w:rsidR="00767D26" w:rsidRPr="006A5FFF" w:rsidRDefault="00767D26" w:rsidP="00767D26">
      <w:pPr>
        <w:pStyle w:val="ae"/>
        <w:jc w:val="both"/>
        <w:rPr>
          <w:rFonts w:ascii="Arial" w:hAnsi="Arial" w:cs="Arial"/>
        </w:rPr>
      </w:pPr>
      <w:r w:rsidRPr="006A5FFF">
        <w:rPr>
          <w:rFonts w:ascii="Arial" w:hAnsi="Arial" w:cs="Arial"/>
        </w:rPr>
        <w:t>- включение/отключение одного или нескольких видов тепловой нагрузки;</w:t>
      </w:r>
    </w:p>
    <w:p w:rsidR="00767D26" w:rsidRPr="006A5FFF" w:rsidRDefault="00767D26" w:rsidP="00767D26">
      <w:pPr>
        <w:pStyle w:val="ae"/>
        <w:jc w:val="both"/>
        <w:rPr>
          <w:rFonts w:ascii="Arial" w:hAnsi="Arial" w:cs="Arial"/>
        </w:rPr>
      </w:pPr>
      <w:r w:rsidRPr="006A5FFF">
        <w:rPr>
          <w:rFonts w:ascii="Arial" w:hAnsi="Arial" w:cs="Arial"/>
        </w:rPr>
        <w:t>- ограничение одного или нескольких видов тепловой нагрузки;</w:t>
      </w:r>
    </w:p>
    <w:p w:rsidR="00767D26" w:rsidRPr="006A5FFF" w:rsidRDefault="00767D26" w:rsidP="00767D26">
      <w:pPr>
        <w:pStyle w:val="ae"/>
        <w:jc w:val="both"/>
        <w:rPr>
          <w:rFonts w:ascii="Arial" w:hAnsi="Arial" w:cs="Arial"/>
        </w:rPr>
      </w:pPr>
      <w:r w:rsidRPr="006A5FFF">
        <w:rPr>
          <w:rFonts w:ascii="Arial" w:hAnsi="Arial" w:cs="Arial"/>
        </w:rPr>
        <w:t>- изменение температурного графика или удельных расходов теплоносителя по видам тепловой нагрузки.</w:t>
      </w:r>
    </w:p>
    <w:p w:rsidR="00767D26" w:rsidRPr="006A5FFF" w:rsidRDefault="00767D26" w:rsidP="00767D26">
      <w:pPr>
        <w:pStyle w:val="ae"/>
        <w:ind w:firstLine="567"/>
        <w:jc w:val="both"/>
        <w:rPr>
          <w:rFonts w:ascii="Arial" w:hAnsi="Arial" w:cs="Arial"/>
        </w:rPr>
      </w:pPr>
      <w:r w:rsidRPr="006A5FFF">
        <w:rPr>
          <w:rFonts w:ascii="Arial" w:hAnsi="Arial" w:cs="Arial"/>
        </w:rPr>
        <w:t>Предусмотрена генерация специальных отчетов об отключенных/включенных абонентах и участках тепловой сети, состояние которых изменилось в результате последнего произведенного единичного или группового переключения. Эти отчеты могут содержать любую информацию об этих объектах, содержащуюся в базе данных.</w:t>
      </w:r>
    </w:p>
    <w:bookmarkEnd w:id="95"/>
    <w:p w:rsidR="00767D26" w:rsidRPr="006A5FFF" w:rsidRDefault="00767D26" w:rsidP="00767D26">
      <w:pPr>
        <w:pStyle w:val="af3"/>
        <w:spacing w:beforeAutospacing="0" w:after="0" w:afterAutospacing="0"/>
        <w:ind w:firstLine="317"/>
        <w:rPr>
          <w:rFonts w:ascii="Arial" w:hAnsi="Arial" w:cs="Arial"/>
        </w:rPr>
      </w:pPr>
    </w:p>
    <w:p w:rsidR="00767D26" w:rsidRPr="006A5FFF" w:rsidRDefault="00767D26" w:rsidP="00767D26">
      <w:pPr>
        <w:pStyle w:val="1"/>
        <w:numPr>
          <w:ilvl w:val="1"/>
          <w:numId w:val="15"/>
        </w:numPr>
        <w:tabs>
          <w:tab w:val="left" w:pos="567"/>
          <w:tab w:val="left" w:pos="851"/>
          <w:tab w:val="left" w:pos="993"/>
          <w:tab w:val="left" w:pos="4781"/>
        </w:tabs>
        <w:ind w:left="0" w:firstLine="567"/>
        <w:jc w:val="both"/>
        <w:rPr>
          <w:rFonts w:ascii="Arial" w:hAnsi="Arial" w:cs="Arial"/>
          <w:b w:val="0"/>
          <w:sz w:val="24"/>
          <w:szCs w:val="24"/>
        </w:rPr>
      </w:pPr>
      <w:bookmarkStart w:id="96" w:name="_Toc195004393"/>
      <w:r w:rsidRPr="006A5FFF">
        <w:rPr>
          <w:rFonts w:ascii="Arial" w:hAnsi="Arial" w:cs="Arial"/>
          <w:b w:val="0"/>
          <w:sz w:val="24"/>
          <w:szCs w:val="24"/>
        </w:rPr>
        <w:t>Действия персонала при применении электронного моделирования аварийных ситуаций</w:t>
      </w:r>
      <w:bookmarkEnd w:id="96"/>
    </w:p>
    <w:p w:rsidR="00767D26" w:rsidRPr="006A5FFF" w:rsidRDefault="00767D26" w:rsidP="00767D26">
      <w:pPr>
        <w:pStyle w:val="ae"/>
        <w:ind w:firstLine="567"/>
        <w:jc w:val="both"/>
        <w:rPr>
          <w:rFonts w:ascii="Arial" w:hAnsi="Arial" w:cs="Arial"/>
        </w:rPr>
      </w:pPr>
      <w:r w:rsidRPr="006A5FFF">
        <w:rPr>
          <w:rFonts w:ascii="Arial" w:hAnsi="Arial" w:cs="Arial"/>
        </w:rPr>
        <w:t>8.3.1. Электронное моделирование при ликвидации аварийных ситуаций в системах теплоснабжения выполняется дежурным диспетчером.</w:t>
      </w:r>
    </w:p>
    <w:p w:rsidR="00767D26" w:rsidRPr="006A5FFF" w:rsidRDefault="00767D26" w:rsidP="00767D26">
      <w:pPr>
        <w:pStyle w:val="ae"/>
        <w:ind w:firstLine="567"/>
        <w:jc w:val="both"/>
        <w:rPr>
          <w:rFonts w:ascii="Arial" w:hAnsi="Arial" w:cs="Arial"/>
        </w:rPr>
      </w:pPr>
      <w:r w:rsidRPr="006A5FFF">
        <w:rPr>
          <w:rFonts w:ascii="Arial" w:hAnsi="Arial" w:cs="Arial"/>
        </w:rPr>
        <w:t>8.3.2. Дежурный диспетчер АДС действует в круглосуточном режиме следующим образом:</w:t>
      </w:r>
    </w:p>
    <w:p w:rsidR="00767D26" w:rsidRPr="006A5FFF" w:rsidRDefault="00767D26" w:rsidP="00767D26">
      <w:pPr>
        <w:pStyle w:val="ae"/>
        <w:ind w:firstLine="567"/>
        <w:jc w:val="both"/>
        <w:rPr>
          <w:rFonts w:ascii="Arial" w:hAnsi="Arial" w:cs="Arial"/>
        </w:rPr>
      </w:pPr>
      <w:r w:rsidRPr="006A5FFF">
        <w:rPr>
          <w:rFonts w:ascii="Arial" w:hAnsi="Arial" w:cs="Arial"/>
        </w:rPr>
        <w:t>– уточняет условия развития аварийной ситуации (место действия аварийной ситуации: источник, объект теплоснабжения, отказ тепловых сетей, потребитель);</w:t>
      </w:r>
    </w:p>
    <w:p w:rsidR="00767D26" w:rsidRPr="006A5FFF" w:rsidRDefault="00767D26" w:rsidP="00767D26">
      <w:pPr>
        <w:pStyle w:val="ae"/>
        <w:ind w:firstLine="567"/>
        <w:jc w:val="both"/>
        <w:rPr>
          <w:rFonts w:ascii="Arial" w:hAnsi="Arial" w:cs="Arial"/>
        </w:rPr>
      </w:pPr>
      <w:r w:rsidRPr="006A5FFF">
        <w:rPr>
          <w:rFonts w:ascii="Arial" w:hAnsi="Arial" w:cs="Arial"/>
        </w:rPr>
        <w:t>– уточняет место расположения близлежащей к месту возникновения аварийной ситуации запорно-регулирующей арматуры, для возможности отключения неисправного участка тепловой сети;</w:t>
      </w:r>
    </w:p>
    <w:p w:rsidR="00767D26" w:rsidRPr="006A5FFF" w:rsidRDefault="00767D26" w:rsidP="00767D26">
      <w:pPr>
        <w:pStyle w:val="ae"/>
        <w:ind w:firstLine="567"/>
        <w:jc w:val="both"/>
        <w:rPr>
          <w:rFonts w:ascii="Arial" w:hAnsi="Arial" w:cs="Arial"/>
        </w:rPr>
      </w:pPr>
      <w:r w:rsidRPr="006A5FFF">
        <w:rPr>
          <w:rFonts w:ascii="Arial" w:hAnsi="Arial" w:cs="Arial"/>
        </w:rPr>
        <w:t>– уточняет зону действия аварийной ситуации (объем связанности сетей и потребителей после места возникновения аварийной ситуации);</w:t>
      </w:r>
    </w:p>
    <w:p w:rsidR="00767D26" w:rsidRPr="006A5FFF" w:rsidRDefault="00767D26" w:rsidP="00767D26">
      <w:pPr>
        <w:pStyle w:val="ae"/>
        <w:ind w:firstLine="567"/>
        <w:jc w:val="both"/>
        <w:rPr>
          <w:rFonts w:ascii="Arial" w:hAnsi="Arial" w:cs="Arial"/>
        </w:rPr>
      </w:pPr>
      <w:r w:rsidRPr="006A5FFF">
        <w:rPr>
          <w:rFonts w:ascii="Arial" w:hAnsi="Arial" w:cs="Arial"/>
        </w:rPr>
        <w:lastRenderedPageBreak/>
        <w:t>– уточняет категорию надежности потребителей, расположенных в зоне аварийной ситуации;</w:t>
      </w:r>
    </w:p>
    <w:p w:rsidR="00767D26" w:rsidRPr="006A5FFF" w:rsidRDefault="00767D26" w:rsidP="00767D26">
      <w:pPr>
        <w:pStyle w:val="ae"/>
        <w:ind w:firstLine="567"/>
        <w:jc w:val="both"/>
        <w:rPr>
          <w:rFonts w:ascii="Arial" w:hAnsi="Arial" w:cs="Arial"/>
        </w:rPr>
      </w:pPr>
      <w:r w:rsidRPr="006A5FFF">
        <w:rPr>
          <w:rFonts w:ascii="Arial" w:hAnsi="Arial" w:cs="Arial"/>
        </w:rPr>
        <w:t>– уточняет наихудшее по величине время снижения температуры в здании (на его основе устанавливается ограниченность времени осуществления ремонта).</w:t>
      </w:r>
    </w:p>
    <w:p w:rsidR="00767D26" w:rsidRPr="006A5FFF" w:rsidRDefault="00767D26" w:rsidP="00767D26">
      <w:pPr>
        <w:pStyle w:val="ae"/>
        <w:ind w:firstLine="567"/>
        <w:jc w:val="both"/>
        <w:rPr>
          <w:rFonts w:ascii="Arial" w:hAnsi="Arial" w:cs="Arial"/>
        </w:rPr>
      </w:pPr>
      <w:r w:rsidRPr="006A5FFF">
        <w:rPr>
          <w:rFonts w:ascii="Arial" w:hAnsi="Arial" w:cs="Arial"/>
        </w:rPr>
        <w:t>8.3.3. Для снижения негативных последствий от происшествия дежурный диспетчер АДС на основе данных, полученных при электронном моделировании оперативно сообщает по средствам связи аварийно-ремонтной бригаде, выехавшей для ликвидации последствий аварийной ситуации:</w:t>
      </w:r>
    </w:p>
    <w:p w:rsidR="00767D26" w:rsidRPr="006A5FFF" w:rsidRDefault="00767D26" w:rsidP="00767D26">
      <w:pPr>
        <w:pStyle w:val="ae"/>
        <w:ind w:firstLine="567"/>
        <w:jc w:val="both"/>
        <w:rPr>
          <w:rFonts w:ascii="Arial" w:hAnsi="Arial" w:cs="Arial"/>
        </w:rPr>
      </w:pPr>
      <w:r w:rsidRPr="006A5FFF">
        <w:rPr>
          <w:rFonts w:ascii="Arial" w:hAnsi="Arial" w:cs="Arial"/>
        </w:rPr>
        <w:t xml:space="preserve">- список абонентов тепловой энергии, попадающих под отключение при проведении переключений; </w:t>
      </w:r>
    </w:p>
    <w:p w:rsidR="00767D26" w:rsidRPr="006A5FFF" w:rsidRDefault="00767D26" w:rsidP="00767D26">
      <w:pPr>
        <w:pStyle w:val="ae"/>
        <w:ind w:firstLine="567"/>
        <w:jc w:val="both"/>
        <w:rPr>
          <w:rFonts w:ascii="Arial" w:hAnsi="Arial" w:cs="Arial"/>
        </w:rPr>
      </w:pPr>
      <w:r w:rsidRPr="006A5FFF">
        <w:rPr>
          <w:rFonts w:ascii="Arial" w:hAnsi="Arial" w:cs="Arial"/>
        </w:rPr>
        <w:t>- список отключенных участков тепловой сети при проведении переключений;</w:t>
      </w:r>
    </w:p>
    <w:p w:rsidR="00767D26" w:rsidRPr="006A5FFF" w:rsidRDefault="00767D26" w:rsidP="00767D26">
      <w:pPr>
        <w:pStyle w:val="ae"/>
        <w:ind w:firstLine="567"/>
        <w:jc w:val="both"/>
        <w:rPr>
          <w:rFonts w:ascii="Arial" w:hAnsi="Arial" w:cs="Arial"/>
        </w:rPr>
      </w:pPr>
      <w:r w:rsidRPr="006A5FFF">
        <w:rPr>
          <w:rFonts w:ascii="Arial" w:hAnsi="Arial" w:cs="Arial"/>
        </w:rPr>
        <w:t>- информацию о трубопроводной арматуре, которую необходимо открыть (закрыть) для теплоснабжения потребителей;</w:t>
      </w:r>
    </w:p>
    <w:p w:rsidR="00767D26" w:rsidRPr="006A5FFF" w:rsidRDefault="00767D26" w:rsidP="00767D26">
      <w:pPr>
        <w:pStyle w:val="ae"/>
        <w:ind w:firstLine="567"/>
        <w:jc w:val="both"/>
        <w:rPr>
          <w:rFonts w:ascii="Arial" w:hAnsi="Arial" w:cs="Arial"/>
        </w:rPr>
      </w:pPr>
      <w:r w:rsidRPr="006A5FFF">
        <w:rPr>
          <w:rFonts w:ascii="Arial" w:hAnsi="Arial" w:cs="Arial"/>
        </w:rPr>
        <w:t>8.3.4. С применением электронной модели при аварийной ситуации дежурный диспетчер может также проводить расчеты объемов и нагрузок систем теплопотребления при изменениях в тепловой сети; выгружать результаты расчетов в электронных таблицах в формате Excel или HTML, а также выводить их при необходимости на печать и осуществлять другие действия.</w:t>
      </w:r>
    </w:p>
    <w:p w:rsidR="00767D26" w:rsidRPr="006A5FFF" w:rsidRDefault="00767D26" w:rsidP="00767D26">
      <w:pPr>
        <w:pStyle w:val="ae"/>
        <w:ind w:firstLine="567"/>
        <w:jc w:val="both"/>
        <w:rPr>
          <w:rFonts w:ascii="Arial" w:hAnsi="Arial" w:cs="Arial"/>
        </w:rPr>
      </w:pPr>
    </w:p>
    <w:p w:rsidR="00767D26" w:rsidRPr="006A5FFF" w:rsidRDefault="00767D26" w:rsidP="00767D26">
      <w:pPr>
        <w:pStyle w:val="1"/>
        <w:tabs>
          <w:tab w:val="left" w:pos="567"/>
          <w:tab w:val="left" w:pos="851"/>
          <w:tab w:val="left" w:pos="993"/>
          <w:tab w:val="left" w:pos="4781"/>
        </w:tabs>
        <w:ind w:left="567"/>
        <w:jc w:val="both"/>
        <w:rPr>
          <w:rFonts w:ascii="Arial" w:hAnsi="Arial" w:cs="Arial"/>
          <w:b w:val="0"/>
          <w:sz w:val="24"/>
          <w:szCs w:val="24"/>
        </w:rPr>
      </w:pPr>
      <w:bookmarkStart w:id="97" w:name="_Toc195004394"/>
      <w:r w:rsidRPr="006A5FFF">
        <w:rPr>
          <w:rFonts w:ascii="Arial" w:hAnsi="Arial" w:cs="Arial"/>
          <w:b w:val="0"/>
          <w:sz w:val="24"/>
          <w:szCs w:val="24"/>
        </w:rPr>
        <w:t>8.4. Результаты применения электронного моделирования возможных аварийных ситуаций систем теплоснабжения муниципального образования</w:t>
      </w:r>
      <w:bookmarkEnd w:id="97"/>
    </w:p>
    <w:p w:rsidR="00767D26" w:rsidRPr="006A5FFF" w:rsidRDefault="00767D26" w:rsidP="00767D26">
      <w:pPr>
        <w:pStyle w:val="ae"/>
        <w:ind w:firstLine="709"/>
        <w:jc w:val="both"/>
        <w:rPr>
          <w:rFonts w:ascii="Arial" w:hAnsi="Arial" w:cs="Arial"/>
        </w:rPr>
      </w:pPr>
      <w:r w:rsidRPr="006A5FFF">
        <w:rPr>
          <w:rFonts w:ascii="Arial" w:hAnsi="Arial" w:cs="Arial"/>
        </w:rPr>
        <w:t>8.4.1. При моделировании сценариев развития аварийных ситуаций в системах теплоснабжения рассматривается пониженный (аварийный) уровень теплоснабжения, при котором подача потребителям аварийной нормы тепловой энергии в ходе ликвидации отказов участков тепловых сетей или отказов запорно-регулирующей арматуры.</w:t>
      </w:r>
    </w:p>
    <w:p w:rsidR="00767D26" w:rsidRPr="006A5FFF" w:rsidRDefault="00767D26" w:rsidP="00767D26">
      <w:pPr>
        <w:pStyle w:val="ae"/>
        <w:ind w:firstLine="709"/>
        <w:jc w:val="both"/>
        <w:rPr>
          <w:rFonts w:ascii="Arial" w:hAnsi="Arial" w:cs="Arial"/>
        </w:rPr>
      </w:pPr>
      <w:r w:rsidRPr="006A5FFF">
        <w:rPr>
          <w:rFonts w:ascii="Arial" w:hAnsi="Arial" w:cs="Arial"/>
        </w:rPr>
        <w:t>8.4.2. Электронное моделирование гидравлических режимов работы систем теплоснабжения при пониженном (аварийном) уровне теплоснабжения выполняется в программно-вычислительном комплексе Zulu. Результатом моделирования является пьезометрический график по пути, построенному оператором электронного моделирования, как иллюстрация результатов гидравлического расчета тепловой сети в аварийном уровне теплоснабжения, и как наглядное отображение давлений и расходов теплоносителя по длине тепловой сети и в тепловых пунктах потребителей.</w:t>
      </w:r>
    </w:p>
    <w:p w:rsidR="00767D26" w:rsidRPr="006A5FFF" w:rsidRDefault="00767D26" w:rsidP="00767D26">
      <w:pPr>
        <w:pStyle w:val="ae"/>
        <w:ind w:firstLine="709"/>
        <w:jc w:val="both"/>
        <w:rPr>
          <w:rFonts w:ascii="Arial" w:hAnsi="Arial" w:cs="Arial"/>
        </w:rPr>
      </w:pPr>
      <w:r w:rsidRPr="006A5FFF">
        <w:rPr>
          <w:rFonts w:ascii="Arial" w:hAnsi="Arial" w:cs="Arial"/>
        </w:rPr>
        <w:t>8.4.3. В Плане действий должны быть рассмотрены результаты применения электронного моделирования аварийных ситуаций систем теплоснабжения в зонах действия источников тепловой энергии.</w:t>
      </w:r>
    </w:p>
    <w:p w:rsidR="00767D26" w:rsidRPr="006A5FFF" w:rsidRDefault="00767D26" w:rsidP="00767D26">
      <w:pPr>
        <w:pStyle w:val="ae"/>
        <w:ind w:firstLine="709"/>
        <w:jc w:val="both"/>
        <w:rPr>
          <w:rFonts w:ascii="Arial" w:hAnsi="Arial" w:cs="Arial"/>
        </w:rPr>
      </w:pPr>
      <w:r w:rsidRPr="006A5FFF">
        <w:rPr>
          <w:rFonts w:ascii="Arial" w:hAnsi="Arial" w:cs="Arial"/>
        </w:rPr>
        <w:t>8.4.4. В Назаровском муниципальном районе невозможно реализовать функцию резервирования в тепловых сетях.</w:t>
      </w:r>
    </w:p>
    <w:p w:rsidR="00767D26" w:rsidRPr="006A5FFF" w:rsidRDefault="00767D26" w:rsidP="00767D26">
      <w:pPr>
        <w:ind w:firstLine="567"/>
        <w:jc w:val="both"/>
        <w:rPr>
          <w:rFonts w:ascii="Arial" w:hAnsi="Arial" w:cs="Arial"/>
        </w:rPr>
      </w:pPr>
    </w:p>
    <w:p w:rsidR="00767D26" w:rsidRPr="006A5FFF" w:rsidRDefault="00767D26" w:rsidP="00767D26">
      <w:pPr>
        <w:pStyle w:val="1"/>
        <w:tabs>
          <w:tab w:val="left" w:pos="0"/>
          <w:tab w:val="left" w:pos="1134"/>
          <w:tab w:val="left" w:pos="1276"/>
          <w:tab w:val="left" w:pos="1418"/>
          <w:tab w:val="left" w:pos="1843"/>
          <w:tab w:val="left" w:pos="2127"/>
          <w:tab w:val="left" w:pos="2552"/>
          <w:tab w:val="left" w:pos="4781"/>
        </w:tabs>
        <w:ind w:right="-1"/>
        <w:jc w:val="both"/>
        <w:rPr>
          <w:rFonts w:ascii="Arial" w:hAnsi="Arial" w:cs="Arial"/>
          <w:b w:val="0"/>
          <w:sz w:val="24"/>
          <w:szCs w:val="24"/>
        </w:rPr>
      </w:pPr>
      <w:bookmarkStart w:id="98" w:name="_Toc195004395"/>
      <w:r w:rsidRPr="006A5FFF">
        <w:rPr>
          <w:rFonts w:ascii="Arial" w:hAnsi="Arial" w:cs="Arial"/>
          <w:b w:val="0"/>
          <w:sz w:val="24"/>
          <w:szCs w:val="24"/>
        </w:rPr>
        <w:tab/>
        <w:t>Раздел 9.</w:t>
      </w:r>
      <w:r w:rsidRPr="006A5FFF">
        <w:rPr>
          <w:rFonts w:ascii="Arial" w:hAnsi="Arial" w:cs="Arial"/>
          <w:b w:val="0"/>
          <w:sz w:val="24"/>
          <w:szCs w:val="24"/>
        </w:rPr>
        <w:tab/>
        <w:t xml:space="preserve"> Документирование действий по ликвидации последствий аварийных ситуаций в сфере теплоснабжения</w:t>
      </w:r>
      <w:bookmarkEnd w:id="98"/>
    </w:p>
    <w:bookmarkEnd w:id="37"/>
    <w:p w:rsidR="00767D26" w:rsidRPr="006A5FFF" w:rsidRDefault="00767D26" w:rsidP="00767D26">
      <w:pPr>
        <w:pStyle w:val="ae"/>
        <w:ind w:firstLine="709"/>
        <w:jc w:val="both"/>
        <w:rPr>
          <w:rFonts w:ascii="Arial" w:hAnsi="Arial" w:cs="Arial"/>
        </w:rPr>
      </w:pPr>
      <w:r w:rsidRPr="006A5FFF">
        <w:rPr>
          <w:rFonts w:ascii="Arial" w:hAnsi="Arial" w:cs="Arial"/>
        </w:rPr>
        <w:t>Ознакомление с ПЛАС.</w:t>
      </w:r>
    </w:p>
    <w:p w:rsidR="00767D26" w:rsidRPr="006A5FFF" w:rsidRDefault="00767D26" w:rsidP="00767D26">
      <w:pPr>
        <w:pStyle w:val="ae"/>
        <w:ind w:firstLine="709"/>
        <w:jc w:val="both"/>
        <w:rPr>
          <w:rFonts w:ascii="Arial" w:hAnsi="Arial" w:cs="Arial"/>
        </w:rPr>
      </w:pPr>
      <w:r w:rsidRPr="006A5FFF">
        <w:rPr>
          <w:rFonts w:ascii="Arial" w:hAnsi="Arial" w:cs="Arial"/>
        </w:rPr>
        <w:t>9.1.1. ПЛАС должен быть тщательно изучен специалистами организаций (учреждений, указанных в разделе 5 настоящего документа:</w:t>
      </w:r>
    </w:p>
    <w:p w:rsidR="00767D26" w:rsidRPr="006A5FFF" w:rsidRDefault="00767D26" w:rsidP="00767D26">
      <w:pPr>
        <w:pStyle w:val="ae"/>
        <w:ind w:firstLine="709"/>
        <w:jc w:val="both"/>
        <w:rPr>
          <w:rFonts w:ascii="Arial" w:hAnsi="Arial" w:cs="Arial"/>
        </w:rPr>
      </w:pPr>
      <w:r w:rsidRPr="006A5FFF">
        <w:rPr>
          <w:rFonts w:ascii="Arial" w:hAnsi="Arial" w:cs="Arial"/>
        </w:rPr>
        <w:t xml:space="preserve">- в экстренных оперативных службах </w:t>
      </w:r>
    </w:p>
    <w:p w:rsidR="00767D26" w:rsidRPr="006A5FFF" w:rsidRDefault="00767D26" w:rsidP="00767D26">
      <w:pPr>
        <w:pStyle w:val="ae"/>
        <w:ind w:firstLine="709"/>
        <w:jc w:val="both"/>
        <w:rPr>
          <w:rFonts w:ascii="Arial" w:hAnsi="Arial" w:cs="Arial"/>
        </w:rPr>
      </w:pPr>
      <w:r w:rsidRPr="006A5FFF">
        <w:rPr>
          <w:rFonts w:ascii="Arial" w:hAnsi="Arial" w:cs="Arial"/>
        </w:rPr>
        <w:t>– в администрации Большеулуйского района: руководителями и специалистами, связанными с эксплуатацией системы теплоснабжения, в ЕДДС;</w:t>
      </w:r>
    </w:p>
    <w:p w:rsidR="00767D26" w:rsidRPr="006A5FFF" w:rsidRDefault="00767D26" w:rsidP="00767D26">
      <w:pPr>
        <w:pStyle w:val="ae"/>
        <w:ind w:firstLine="709"/>
        <w:jc w:val="both"/>
        <w:rPr>
          <w:rFonts w:ascii="Arial" w:hAnsi="Arial" w:cs="Arial"/>
        </w:rPr>
      </w:pPr>
      <w:r w:rsidRPr="006A5FFF">
        <w:rPr>
          <w:rFonts w:ascii="Arial" w:hAnsi="Arial" w:cs="Arial"/>
        </w:rPr>
        <w:t>– в организациях, функционирующих в системах теплоснабжения Большеулуйского района, руководителем, специалистами, персоналом технических, оперативных и ремонтных служб.</w:t>
      </w:r>
    </w:p>
    <w:p w:rsidR="00767D26" w:rsidRPr="006A5FFF" w:rsidRDefault="00767D26" w:rsidP="00767D26">
      <w:pPr>
        <w:pStyle w:val="ae"/>
        <w:ind w:firstLine="709"/>
        <w:jc w:val="both"/>
        <w:rPr>
          <w:rFonts w:ascii="Arial" w:hAnsi="Arial" w:cs="Arial"/>
        </w:rPr>
      </w:pPr>
      <w:r w:rsidRPr="006A5FFF">
        <w:rPr>
          <w:rFonts w:ascii="Arial" w:hAnsi="Arial" w:cs="Arial"/>
        </w:rPr>
        <w:t>9.1.2. Ознакомление с ПЛАС должно быть оформлено под расписку.</w:t>
      </w:r>
    </w:p>
    <w:p w:rsidR="00767D26" w:rsidRPr="006A5FFF" w:rsidRDefault="00767D26" w:rsidP="00767D26">
      <w:pPr>
        <w:pStyle w:val="ae"/>
        <w:ind w:firstLine="709"/>
        <w:jc w:val="both"/>
        <w:rPr>
          <w:rFonts w:ascii="Arial" w:hAnsi="Arial" w:cs="Arial"/>
        </w:rPr>
      </w:pPr>
      <w:r w:rsidRPr="006A5FFF">
        <w:rPr>
          <w:rFonts w:ascii="Arial" w:hAnsi="Arial" w:cs="Arial"/>
        </w:rPr>
        <w:lastRenderedPageBreak/>
        <w:t>9.1.3. ПЛАС должен быть находится и по возможности вывешен на видных доступных местах в организациях (учреждениях) указанных в разделе 5 настоящего документа по решению руководителя организации (учреждения), для постоянного ознакомления с ним персонала.</w:t>
      </w:r>
    </w:p>
    <w:p w:rsidR="00767D26" w:rsidRPr="006A5FFF" w:rsidRDefault="00767D26" w:rsidP="00767D26">
      <w:pPr>
        <w:pStyle w:val="ae"/>
        <w:ind w:firstLine="709"/>
        <w:jc w:val="both"/>
        <w:rPr>
          <w:rFonts w:ascii="Arial" w:hAnsi="Arial" w:cs="Arial"/>
        </w:rPr>
      </w:pPr>
      <w:r w:rsidRPr="006A5FFF">
        <w:rPr>
          <w:rFonts w:ascii="Arial" w:hAnsi="Arial" w:cs="Arial"/>
        </w:rPr>
        <w:t>9.1.4. Запрещается допускать к производственной деятельности лиц организаций (учреждений), указанных в разделе 5 настоящего документа, связанных с функционированием систем теплоснабжения Большеулуйского района не ознакомленных с ПЛАС.</w:t>
      </w:r>
    </w:p>
    <w:p w:rsidR="00767D26" w:rsidRPr="006A5FFF" w:rsidRDefault="00767D26" w:rsidP="00767D26">
      <w:pPr>
        <w:pStyle w:val="ae"/>
        <w:ind w:firstLine="709"/>
        <w:jc w:val="both"/>
        <w:rPr>
          <w:rFonts w:ascii="Arial" w:hAnsi="Arial" w:cs="Arial"/>
        </w:rPr>
      </w:pPr>
      <w:r w:rsidRPr="006A5FFF">
        <w:rPr>
          <w:rFonts w:ascii="Arial" w:hAnsi="Arial" w:cs="Arial"/>
        </w:rPr>
        <w:t xml:space="preserve">9.1.5. Знание ПЛАС проверяется во время учебных тревог и учебно-тренировочных занятий, проводимых совместно (раздельно) администрацией и организациями, функционирующими в системах теплоснабжения Большеулуйского района. При этом проводится учебная проверка по одной из позиций плана и выполнение предусмотренных в нём мероприятий. </w:t>
      </w:r>
    </w:p>
    <w:p w:rsidR="00767D26" w:rsidRPr="006A5FFF" w:rsidRDefault="00767D26" w:rsidP="00767D26">
      <w:pPr>
        <w:pStyle w:val="ae"/>
        <w:ind w:firstLine="709"/>
        <w:jc w:val="both"/>
        <w:rPr>
          <w:rFonts w:ascii="Arial" w:hAnsi="Arial" w:cs="Arial"/>
        </w:rPr>
      </w:pPr>
      <w:r w:rsidRPr="006A5FFF">
        <w:rPr>
          <w:rFonts w:ascii="Arial" w:hAnsi="Arial" w:cs="Arial"/>
        </w:rPr>
        <w:t>9.1.6. Ответственность за своевременное и правильное проведение учебных проверок ПЛАС несут заместитель главы района по жизнеобеспечению района, ответственный за организацию эксплуатации объектов жилищно-коммунального хозяйства, и специалисты теплоснабжающих (теплосетевых) организаций Большеулуйского района.</w:t>
      </w:r>
    </w:p>
    <w:p w:rsidR="00767D26" w:rsidRPr="006A5FFF" w:rsidRDefault="00767D26" w:rsidP="00767D26">
      <w:pPr>
        <w:pStyle w:val="ae"/>
        <w:ind w:firstLine="709"/>
        <w:rPr>
          <w:rFonts w:ascii="Arial" w:hAnsi="Arial" w:cs="Arial"/>
        </w:rPr>
      </w:pPr>
      <w:r w:rsidRPr="006A5FFF">
        <w:rPr>
          <w:rFonts w:ascii="Arial" w:hAnsi="Arial" w:cs="Arial"/>
        </w:rPr>
        <w:t>9.2. Формы, необходимые для регламентации документирования процессов по устранению аварийных ситуаций в системе централизованного теплоснабжения</w:t>
      </w:r>
    </w:p>
    <w:p w:rsidR="00767D26" w:rsidRPr="006A5FFF" w:rsidRDefault="00767D26" w:rsidP="00767D26">
      <w:pPr>
        <w:pStyle w:val="ae"/>
        <w:ind w:firstLine="709"/>
        <w:jc w:val="both"/>
        <w:rPr>
          <w:rFonts w:ascii="Arial" w:hAnsi="Arial" w:cs="Arial"/>
        </w:rPr>
      </w:pPr>
      <w:r w:rsidRPr="006A5FFF">
        <w:rPr>
          <w:rFonts w:ascii="Arial" w:hAnsi="Arial" w:cs="Arial"/>
        </w:rPr>
        <w:t>9.2.1. Формами, необходимыми для регламентации документирования процессов по устранению аварийных ситуаций в системе централизованного теплоснабжения Большеулуйского района являются:</w:t>
      </w:r>
    </w:p>
    <w:p w:rsidR="00767D26" w:rsidRPr="006A5FFF" w:rsidRDefault="00767D26" w:rsidP="00767D26">
      <w:pPr>
        <w:pStyle w:val="ae"/>
        <w:ind w:firstLine="709"/>
        <w:jc w:val="both"/>
        <w:rPr>
          <w:rFonts w:ascii="Arial" w:hAnsi="Arial" w:cs="Arial"/>
        </w:rPr>
      </w:pPr>
      <w:r w:rsidRPr="006A5FFF">
        <w:rPr>
          <w:rFonts w:ascii="Arial" w:hAnsi="Arial" w:cs="Arial"/>
        </w:rPr>
        <w:t>- настоящий ПЛАС;</w:t>
      </w:r>
    </w:p>
    <w:p w:rsidR="00767D26" w:rsidRPr="006A5FFF" w:rsidRDefault="00767D26" w:rsidP="00767D26">
      <w:pPr>
        <w:pStyle w:val="ae"/>
        <w:ind w:firstLine="709"/>
        <w:jc w:val="both"/>
        <w:rPr>
          <w:rFonts w:ascii="Arial" w:hAnsi="Arial" w:cs="Arial"/>
        </w:rPr>
      </w:pPr>
      <w:r w:rsidRPr="006A5FFF">
        <w:rPr>
          <w:rFonts w:ascii="Arial" w:hAnsi="Arial" w:cs="Arial"/>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767D26" w:rsidRPr="006A5FFF" w:rsidRDefault="00767D26" w:rsidP="00767D26">
      <w:pPr>
        <w:pStyle w:val="ae"/>
        <w:ind w:firstLine="709"/>
        <w:jc w:val="both"/>
        <w:rPr>
          <w:rFonts w:ascii="Arial" w:hAnsi="Arial" w:cs="Arial"/>
        </w:rPr>
      </w:pPr>
      <w:r w:rsidRPr="006A5FFF">
        <w:rPr>
          <w:rFonts w:ascii="Arial" w:hAnsi="Arial" w:cs="Arial"/>
        </w:rPr>
        <w:t>- внутренние инструкции, списки, ведомости, журналы, бланки, графики                                      и т.п.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ПЛАС;</w:t>
      </w:r>
    </w:p>
    <w:p w:rsidR="00767D26" w:rsidRPr="006A5FFF" w:rsidRDefault="00767D26" w:rsidP="00767D26">
      <w:pPr>
        <w:pStyle w:val="ae"/>
        <w:ind w:firstLine="709"/>
        <w:jc w:val="both"/>
        <w:rPr>
          <w:rFonts w:ascii="Arial" w:hAnsi="Arial" w:cs="Arial"/>
        </w:rPr>
      </w:pPr>
      <w:r w:rsidRPr="006A5FFF">
        <w:rPr>
          <w:rFonts w:ascii="Arial" w:hAnsi="Arial" w:cs="Arial"/>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rsidR="00767D26" w:rsidRPr="006A5FFF" w:rsidRDefault="00767D26" w:rsidP="00767D26">
      <w:pPr>
        <w:pStyle w:val="ae"/>
        <w:ind w:firstLine="709"/>
        <w:jc w:val="both"/>
        <w:rPr>
          <w:rFonts w:ascii="Arial" w:hAnsi="Arial" w:cs="Arial"/>
        </w:rPr>
      </w:pPr>
      <w:r w:rsidRPr="006A5FFF">
        <w:rPr>
          <w:rFonts w:ascii="Arial" w:hAnsi="Arial" w:cs="Arial"/>
        </w:rPr>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Большеулуйский район приведен в таблице 19.</w:t>
      </w:r>
    </w:p>
    <w:p w:rsidR="00767D26" w:rsidRPr="006A5FFF" w:rsidRDefault="00767D26" w:rsidP="00767D26">
      <w:pPr>
        <w:pStyle w:val="ae"/>
        <w:ind w:firstLine="709"/>
        <w:jc w:val="both"/>
        <w:rPr>
          <w:rFonts w:ascii="Arial" w:hAnsi="Arial" w:cs="Arial"/>
        </w:rPr>
      </w:pPr>
      <w:bookmarkStart w:id="99" w:name="_Ref190964316"/>
      <w:bookmarkStart w:id="100" w:name="_Toc136270244"/>
      <w:r w:rsidRPr="006A5FFF">
        <w:rPr>
          <w:rFonts w:ascii="Arial" w:hAnsi="Arial" w:cs="Arial"/>
        </w:rPr>
        <w:t>Таблица</w:t>
      </w:r>
      <w:bookmarkEnd w:id="99"/>
      <w:r w:rsidRPr="006A5FFF">
        <w:rPr>
          <w:rFonts w:ascii="Arial" w:hAnsi="Arial" w:cs="Arial"/>
        </w:rPr>
        <w:t xml:space="preserve"> 19 - </w:t>
      </w:r>
      <w:bookmarkEnd w:id="100"/>
      <w:r w:rsidRPr="006A5FFF">
        <w:rPr>
          <w:rFonts w:ascii="Arial" w:hAnsi="Arial" w:cs="Arial"/>
        </w:rPr>
        <w:t>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Большеулуйский район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14"/>
        <w:gridCol w:w="5788"/>
      </w:tblGrid>
      <w:tr w:rsidR="00767D26" w:rsidRPr="006A5FFF" w:rsidTr="00AB220A">
        <w:trPr>
          <w:trHeight w:val="660"/>
          <w:tblHeader/>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 п/п</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Наименование документа</w:t>
            </w:r>
          </w:p>
        </w:tc>
        <w:tc>
          <w:tcPr>
            <w:tcW w:w="310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Краткое содержание</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Оперативный журнал</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 Фиксация допусков на </w:t>
            </w:r>
            <w:r w:rsidRPr="006A5FFF">
              <w:rPr>
                <w:rFonts w:ascii="Arial" w:eastAsia="Calibri" w:hAnsi="Arial" w:cs="Arial"/>
              </w:rPr>
              <w:lastRenderedPageBreak/>
              <w:t>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2</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 xml:space="preserve">Список ремонтного и руководящего персонала </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 xml:space="preserve">Должности, фамилии, инициалы, адреса, номера телефонов ремонтного и руководящего персонала предприятия тепловых сетей и теплоснабжающей организации </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телефонов городских организаций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телефонов городских (районных) аварийных служб, смежных эксплуатационных, ремонтных и других организаций</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4</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Суточная ведомость теплосети</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5</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Оперативная схема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6</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распоряжений (оператору) диспетчеру</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Запись оперативных распоряжений руководства предприятия тепловых сетей (района тепловых сетей, служб теплосети)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7</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(картотека) заявок диспетчеру на вывод оборудования из работы</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8</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учета работ по нарядам и распоряжениям</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9</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Бланк переключений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Запись задания на переключение тепловой сети с указанием последовательности производства операций при переключении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10</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регистрации параметров в контрольных точках</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Периодическая запись давления и температуры теплоносителя в контрольных точках тепловых магистралей</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11</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анализов сетевой и подпиточной воды</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Записи результатов анализа сетевой, подпиточной воды и конденсата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12</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(картотека) абонентов с указанием тепловых нагрузок</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13</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резервных источников теплоснабжения ответственных потребителей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14</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дефектов</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15</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Книга жалоб абонентов</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Запись жалоб абонентов и отметки о принятых мерах</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16</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График работы дежурного персонала</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Расписание работы дежурного персонала предприятий тепловых сетей</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17</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ответственных руководителей и производителен работ</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ответственных руководителей и производителей работ с указанием их должностей, фамилий, инициалов</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18</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должностных лиц, имеющих право пользования оперативной радиосвязью</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лиц, имеющих право пользования оперативной радиосвязью с указанием их должностей, фамилии, инициалов</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19</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Список должностных лиц, имеющих право участвовать в оперативных переключениях</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лиц, имеющих право участвовать в оперативных переключениях, с указанием их должностей, фамилии, инициалов</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20</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Положение (должностная инструкция)</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21</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инструкций по эксплуатации оборудования (систем, сооружений)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Утвержденный главным инженером перечень инструкций по эксплуатации оборудования (систем, сооружений) для каждого рабочего места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22</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Инструкции по эксплуатации оборудования</w:t>
            </w:r>
          </w:p>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(систем, сооружений)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 xml:space="preserve">Инструкции по эксплуатации основного и вспомогательного оборудования (систем, устройств, сооружений), обслуживаемого </w:t>
            </w:r>
            <w:r w:rsidRPr="006A5FFF">
              <w:rPr>
                <w:rFonts w:ascii="Arial" w:eastAsia="Calibri" w:hAnsi="Arial" w:cs="Arial"/>
              </w:rPr>
              <w:lastRenderedPageBreak/>
              <w:t>дежурным персоналом ПТС, включая вопросы безопасности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23</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Журнал заявок на приемку оборудования</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24</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График текущего ремонта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участков тепловых сетей, подлежащих текущему ремонту, планируемые и фактические сроки выполнения работ</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25</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График капитального ремонта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участков тепловых сетей, подлежащих капитальному ремонту, планируемые и фактические сроки выполнения работ</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26</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График режима работы тепловых сетей (по каждому району на отопительный и летний период)</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Графики: пьезометрический, теплоносителя, отпуска тепла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27</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Карта установок технологических защит</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Наименование защиты (сигнализации) с указанием места установки, типа прибора и установки срабатывания по параметру и времени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28</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оборудования, находящегося в оперативном управлении и ведении диспетчера теплосети (района теплосети)</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29</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30</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 xml:space="preserve">Тепловая схема источника тепла </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Графическое изображение технологических систем (оборудования, трубопроводов и устройств) по выработке и отпуску тепла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31</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трубопроводов источника тепла</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Графическое изображение технологических систем подготовки, распределения и выдачи сетевой воды</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32</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тепловой камеры (павильона, насосной станции)</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33</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Планшетная схема на отдельный участок</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 xml:space="preserve">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w:t>
            </w:r>
            <w:r w:rsidRPr="006A5FFF">
              <w:rPr>
                <w:rFonts w:ascii="Arial" w:eastAsia="Calibri" w:hAnsi="Arial" w:cs="Arial"/>
              </w:rPr>
              <w:lastRenderedPageBreak/>
              <w:t>адресов абонентов с указанием назначения, и этажности зданий</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lastRenderedPageBreak/>
              <w:t>34</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Принципиальная схема магистральных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Схема магистральных сетей с указанием номеров камер и диаметров ответвлений</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35</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Расчетная схема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Без масштабная схема тепловых сетей с указанием диаметра и приведенной длины каждого расчетного участка</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36</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Таблицы гидравлического расчета тепловых сетей</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Результаты расчета потерь напора и величин, располагаемых напоров на каждом участке тепловой сети</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37</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Перечень работ, проводимых по нарядам</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Перечисление работ, на проведение которых необходимо оформлять наряды-допуска. Перечень утверждается главным инженером ПТС</w:t>
            </w:r>
          </w:p>
        </w:tc>
      </w:tr>
      <w:tr w:rsidR="00767D26" w:rsidRPr="006A5FFF" w:rsidTr="00AB220A">
        <w:trPr>
          <w:trHeight w:val="227"/>
        </w:trPr>
        <w:tc>
          <w:tcPr>
            <w:tcW w:w="268"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38</w:t>
            </w:r>
          </w:p>
        </w:tc>
        <w:tc>
          <w:tcPr>
            <w:tcW w:w="1624" w:type="pct"/>
            <w:shd w:val="clear" w:color="auto" w:fill="auto"/>
            <w:vAlign w:val="center"/>
          </w:tcPr>
          <w:p w:rsidR="00767D26" w:rsidRPr="006A5FFF" w:rsidRDefault="00767D26" w:rsidP="00AB220A">
            <w:pPr>
              <w:pStyle w:val="ae"/>
              <w:jc w:val="both"/>
              <w:rPr>
                <w:rFonts w:ascii="Arial" w:eastAsia="Calibri" w:hAnsi="Arial" w:cs="Arial"/>
              </w:rPr>
            </w:pPr>
            <w:r w:rsidRPr="006A5FFF">
              <w:rPr>
                <w:rFonts w:ascii="Arial" w:eastAsia="Calibri" w:hAnsi="Arial" w:cs="Arial"/>
              </w:rPr>
              <w:t>Наряд-допуск</w:t>
            </w:r>
          </w:p>
        </w:tc>
        <w:tc>
          <w:tcPr>
            <w:tcW w:w="3108" w:type="pct"/>
            <w:shd w:val="clear" w:color="auto" w:fill="auto"/>
          </w:tcPr>
          <w:p w:rsidR="00767D26" w:rsidRPr="006A5FFF" w:rsidRDefault="00767D26" w:rsidP="00AB220A">
            <w:pPr>
              <w:pStyle w:val="ae"/>
              <w:jc w:val="both"/>
              <w:rPr>
                <w:rFonts w:ascii="Arial" w:eastAsia="Calibri" w:hAnsi="Arial" w:cs="Arial"/>
              </w:rPr>
            </w:pPr>
            <w:r w:rsidRPr="006A5FFF">
              <w:rPr>
                <w:rFonts w:ascii="Arial" w:eastAsia="Calibri" w:hAnsi="Arial" w:cs="Arial"/>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767D26" w:rsidRPr="006A5FFF" w:rsidRDefault="00767D26" w:rsidP="00767D26">
      <w:pPr>
        <w:pStyle w:val="ae"/>
        <w:ind w:firstLine="709"/>
        <w:jc w:val="both"/>
        <w:rPr>
          <w:rFonts w:ascii="Arial" w:hAnsi="Arial" w:cs="Arial"/>
        </w:rPr>
      </w:pPr>
    </w:p>
    <w:p w:rsidR="00767D26" w:rsidRPr="006A5FFF" w:rsidRDefault="00767D26" w:rsidP="00767D26">
      <w:pPr>
        <w:pStyle w:val="ae"/>
        <w:ind w:firstLine="709"/>
        <w:jc w:val="both"/>
        <w:rPr>
          <w:rFonts w:ascii="Arial" w:hAnsi="Arial" w:cs="Arial"/>
        </w:rPr>
      </w:pPr>
      <w:r w:rsidRPr="006A5FFF">
        <w:rPr>
          <w:rFonts w:ascii="Arial" w:hAnsi="Arial" w:cs="Arial"/>
        </w:rPr>
        <w:t>9.2.2. Внутренние инструкции должны включать детально разработанный оперативный ПЛАС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767D26" w:rsidRPr="006A5FFF" w:rsidRDefault="00767D26" w:rsidP="00767D26">
      <w:pPr>
        <w:pStyle w:val="ae"/>
        <w:ind w:firstLine="709"/>
        <w:jc w:val="both"/>
        <w:rPr>
          <w:rFonts w:ascii="Arial" w:hAnsi="Arial" w:cs="Arial"/>
        </w:rPr>
      </w:pPr>
      <w:r w:rsidRPr="006A5FFF">
        <w:rPr>
          <w:rFonts w:ascii="Arial" w:hAnsi="Arial" w:cs="Arial"/>
        </w:rPr>
        <w:t>9.2.3.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767D26" w:rsidRPr="006A5FFF" w:rsidRDefault="00767D26" w:rsidP="00767D26">
      <w:pPr>
        <w:pStyle w:val="ae"/>
        <w:ind w:firstLine="709"/>
        <w:jc w:val="both"/>
        <w:rPr>
          <w:rFonts w:ascii="Arial" w:hAnsi="Arial" w:cs="Arial"/>
        </w:rPr>
      </w:pPr>
      <w:r w:rsidRPr="006A5FFF">
        <w:rPr>
          <w:rFonts w:ascii="Arial" w:hAnsi="Arial" w:cs="Arial"/>
        </w:rPr>
        <w:t>Конкретный перечень необходимой эксплуатационной документации в каждой организации устанавливается ее главным инженером.</w:t>
      </w:r>
    </w:p>
    <w:p w:rsidR="00767D26" w:rsidRPr="006A5FFF" w:rsidRDefault="00767D26" w:rsidP="00767D26">
      <w:pPr>
        <w:pStyle w:val="ae"/>
        <w:ind w:firstLine="709"/>
        <w:jc w:val="both"/>
        <w:rPr>
          <w:rFonts w:ascii="Arial" w:hAnsi="Arial" w:cs="Arial"/>
        </w:rPr>
      </w:pPr>
      <w:r w:rsidRPr="006A5FFF">
        <w:rPr>
          <w:rFonts w:ascii="Arial" w:hAnsi="Arial" w:cs="Arial"/>
        </w:rPr>
        <w:t>9.2.4. Теплоснабжающие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767D26" w:rsidRPr="006A5FFF" w:rsidRDefault="00767D26" w:rsidP="00767D26">
      <w:pPr>
        <w:spacing w:line="276" w:lineRule="auto"/>
        <w:ind w:right="142" w:firstLine="567"/>
        <w:jc w:val="both"/>
        <w:rPr>
          <w:rFonts w:ascii="Arial" w:hAnsi="Arial" w:cs="Arial"/>
        </w:rPr>
      </w:pPr>
    </w:p>
    <w:p w:rsidR="00767D26" w:rsidRPr="006A5FFF" w:rsidRDefault="00767D26" w:rsidP="00767D26">
      <w:pPr>
        <w:pStyle w:val="ae"/>
        <w:ind w:firstLine="709"/>
        <w:jc w:val="both"/>
        <w:rPr>
          <w:rFonts w:ascii="Arial" w:hAnsi="Arial" w:cs="Arial"/>
        </w:rPr>
      </w:pPr>
      <w:bookmarkStart w:id="101" w:name="_Toc190965676"/>
      <w:r w:rsidRPr="006A5FFF">
        <w:rPr>
          <w:rFonts w:ascii="Arial" w:hAnsi="Arial" w:cs="Arial"/>
        </w:rPr>
        <w:t>Раздел 10. Ответственные лица по организациям (учреждениям), связанным с эксплуатацией объектов системы теплоснабжения</w:t>
      </w:r>
      <w:bookmarkStart w:id="102" w:name="_Toc189148950"/>
      <w:bookmarkStart w:id="103" w:name="_Toc190965677"/>
      <w:bookmarkEnd w:id="101"/>
      <w:r w:rsidRPr="006A5FFF">
        <w:rPr>
          <w:rFonts w:ascii="Arial" w:hAnsi="Arial" w:cs="Arial"/>
        </w:rPr>
        <w:t xml:space="preserve"> </w:t>
      </w:r>
    </w:p>
    <w:p w:rsidR="00767D26" w:rsidRPr="006A5FFF" w:rsidRDefault="00767D26" w:rsidP="00767D26">
      <w:pPr>
        <w:pStyle w:val="ae"/>
        <w:ind w:firstLine="709"/>
        <w:jc w:val="both"/>
        <w:rPr>
          <w:rFonts w:ascii="Arial" w:hAnsi="Arial" w:cs="Arial"/>
        </w:rPr>
      </w:pPr>
      <w:r w:rsidRPr="006A5FFF">
        <w:rPr>
          <w:rFonts w:ascii="Arial" w:hAnsi="Arial" w:cs="Arial"/>
        </w:rPr>
        <w:t>Общие сведения</w:t>
      </w:r>
      <w:bookmarkEnd w:id="102"/>
      <w:bookmarkEnd w:id="103"/>
    </w:p>
    <w:p w:rsidR="00767D26" w:rsidRPr="006A5FFF" w:rsidRDefault="00767D26" w:rsidP="00767D26">
      <w:pPr>
        <w:pStyle w:val="ae"/>
        <w:ind w:firstLine="709"/>
        <w:jc w:val="both"/>
        <w:rPr>
          <w:rFonts w:ascii="Arial" w:hAnsi="Arial" w:cs="Arial"/>
        </w:rPr>
      </w:pPr>
      <w:r w:rsidRPr="006A5FFF">
        <w:rPr>
          <w:rFonts w:ascii="Arial" w:hAnsi="Arial" w:cs="Arial"/>
        </w:rPr>
        <w:t>Настоящий раздел с контактными данными ответственных лиц от организаций (учреждений), связанных с ликвидацией аварийных ситуаций в системе теплоснабжения на территории Большеулуйского района сформирован по состоянию на дату разработки документа и подлежит ежегодной корректировке указанных сведений (должностей, Ф.И.О., контактных данных ответственных лиц) при актуализации Плана действий, с учетом произошедших изменений.</w:t>
      </w:r>
    </w:p>
    <w:p w:rsidR="00767D26" w:rsidRPr="006A5FFF" w:rsidRDefault="00767D26" w:rsidP="00767D26">
      <w:pPr>
        <w:pStyle w:val="ae"/>
        <w:ind w:firstLine="709"/>
        <w:jc w:val="both"/>
        <w:rPr>
          <w:rFonts w:ascii="Arial" w:hAnsi="Arial" w:cs="Arial"/>
        </w:rPr>
      </w:pPr>
      <w:bookmarkStart w:id="104" w:name="_Toc190965678"/>
      <w:r w:rsidRPr="006A5FFF">
        <w:rPr>
          <w:rFonts w:ascii="Arial" w:hAnsi="Arial" w:cs="Arial"/>
        </w:rPr>
        <w:t>Сведения об ответственных лицах</w:t>
      </w:r>
      <w:bookmarkEnd w:id="104"/>
      <w:r w:rsidRPr="006A5FFF">
        <w:rPr>
          <w:rFonts w:ascii="Arial" w:hAnsi="Arial" w:cs="Arial"/>
        </w:rPr>
        <w:t xml:space="preserve"> </w:t>
      </w:r>
    </w:p>
    <w:p w:rsidR="00767D26" w:rsidRPr="006A5FFF" w:rsidRDefault="00767D26" w:rsidP="00767D26">
      <w:pPr>
        <w:pStyle w:val="ae"/>
        <w:ind w:firstLine="709"/>
        <w:jc w:val="both"/>
        <w:rPr>
          <w:rFonts w:ascii="Arial" w:hAnsi="Arial" w:cs="Arial"/>
        </w:rPr>
      </w:pPr>
      <w:r w:rsidRPr="006A5FFF">
        <w:rPr>
          <w:rFonts w:ascii="Arial" w:hAnsi="Arial" w:cs="Arial"/>
        </w:rPr>
        <w:lastRenderedPageBreak/>
        <w:t>10.2.1. Перечень ответственных лиц по администрации Большеулуйского района связанным с функционированием систем теплоснабжения представлен в таблице 20.</w:t>
      </w:r>
    </w:p>
    <w:p w:rsidR="00767D26" w:rsidRPr="006A5FFF" w:rsidRDefault="00767D26" w:rsidP="00767D26">
      <w:pPr>
        <w:pStyle w:val="ae"/>
        <w:ind w:firstLine="709"/>
        <w:jc w:val="both"/>
        <w:rPr>
          <w:rFonts w:ascii="Arial" w:eastAsia="Calibri" w:hAnsi="Arial" w:cs="Arial"/>
        </w:rPr>
      </w:pPr>
      <w:bookmarkStart w:id="105" w:name="_Ref190965816"/>
      <w:bookmarkStart w:id="106" w:name="_Toc190965472"/>
      <w:r w:rsidRPr="006A5FFF">
        <w:rPr>
          <w:rFonts w:ascii="Arial" w:hAnsi="Arial" w:cs="Arial"/>
        </w:rPr>
        <w:t>Таблица</w:t>
      </w:r>
      <w:bookmarkEnd w:id="105"/>
      <w:r w:rsidRPr="006A5FFF">
        <w:rPr>
          <w:rFonts w:ascii="Arial" w:hAnsi="Arial" w:cs="Arial"/>
        </w:rPr>
        <w:t xml:space="preserve"> 20</w:t>
      </w:r>
      <w:r w:rsidRPr="006A5FFF">
        <w:rPr>
          <w:rFonts w:ascii="Arial" w:hAnsi="Arial" w:cs="Arial"/>
          <w:noProof/>
        </w:rPr>
        <w:t xml:space="preserve"> </w:t>
      </w:r>
      <w:r w:rsidRPr="006A5FFF">
        <w:rPr>
          <w:rFonts w:ascii="Arial" w:hAnsi="Arial" w:cs="Arial"/>
        </w:rPr>
        <w:t xml:space="preserve">- </w:t>
      </w:r>
      <w:r w:rsidRPr="006A5FFF">
        <w:rPr>
          <w:rFonts w:ascii="Arial" w:eastAsia="Calibri" w:hAnsi="Arial" w:cs="Arial"/>
        </w:rPr>
        <w:t xml:space="preserve">Перечень ответственных лиц по администрации </w:t>
      </w:r>
      <w:bookmarkEnd w:id="106"/>
      <w:r w:rsidRPr="006A5FFF">
        <w:rPr>
          <w:rFonts w:ascii="Arial" w:eastAsia="Calibri" w:hAnsi="Arial" w:cs="Arial"/>
        </w:rPr>
        <w:t>Большеулуйского района</w:t>
      </w:r>
    </w:p>
    <w:p w:rsidR="00767D26" w:rsidRPr="006A5FFF" w:rsidRDefault="00767D26" w:rsidP="00767D26">
      <w:pPr>
        <w:pStyle w:val="ae"/>
        <w:ind w:firstLine="709"/>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2991"/>
        <w:gridCol w:w="3054"/>
        <w:gridCol w:w="2756"/>
      </w:tblGrid>
      <w:tr w:rsidR="00767D26" w:rsidRPr="006A5FFF" w:rsidTr="00AB220A">
        <w:trPr>
          <w:trHeight w:val="70"/>
        </w:trPr>
        <w:tc>
          <w:tcPr>
            <w:tcW w:w="0" w:type="auto"/>
            <w:vAlign w:val="center"/>
          </w:tcPr>
          <w:p w:rsidR="00767D26" w:rsidRPr="006A5FFF" w:rsidRDefault="00767D26" w:rsidP="00AB220A">
            <w:pPr>
              <w:pStyle w:val="ae"/>
              <w:jc w:val="both"/>
              <w:rPr>
                <w:rFonts w:ascii="Arial" w:hAnsi="Arial" w:cs="Arial"/>
              </w:rPr>
            </w:pPr>
            <w:r w:rsidRPr="006A5FFF">
              <w:rPr>
                <w:rFonts w:ascii="Arial" w:hAnsi="Arial" w:cs="Arial"/>
              </w:rPr>
              <w:t>№</w:t>
            </w:r>
          </w:p>
          <w:p w:rsidR="00767D26" w:rsidRPr="006A5FFF" w:rsidRDefault="00767D26" w:rsidP="00AB220A">
            <w:pPr>
              <w:pStyle w:val="ae"/>
              <w:jc w:val="both"/>
              <w:rPr>
                <w:rFonts w:ascii="Arial" w:hAnsi="Arial" w:cs="Arial"/>
              </w:rPr>
            </w:pPr>
            <w:r w:rsidRPr="006A5FFF">
              <w:rPr>
                <w:rFonts w:ascii="Arial" w:hAnsi="Arial" w:cs="Arial"/>
              </w:rPr>
              <w:t>п/п</w:t>
            </w:r>
          </w:p>
        </w:tc>
        <w:tc>
          <w:tcPr>
            <w:tcW w:w="3129" w:type="dxa"/>
            <w:vAlign w:val="center"/>
          </w:tcPr>
          <w:p w:rsidR="00767D26" w:rsidRPr="006A5FFF" w:rsidRDefault="00767D26" w:rsidP="00AB220A">
            <w:pPr>
              <w:pStyle w:val="ae"/>
              <w:jc w:val="both"/>
              <w:rPr>
                <w:rFonts w:ascii="Arial" w:hAnsi="Arial" w:cs="Arial"/>
              </w:rPr>
            </w:pPr>
            <w:r w:rsidRPr="006A5FFF">
              <w:rPr>
                <w:rFonts w:ascii="Arial" w:hAnsi="Arial" w:cs="Arial"/>
              </w:rPr>
              <w:t>Ф.И.О</w:t>
            </w:r>
          </w:p>
        </w:tc>
        <w:tc>
          <w:tcPr>
            <w:tcW w:w="3067" w:type="dxa"/>
            <w:vAlign w:val="center"/>
          </w:tcPr>
          <w:p w:rsidR="00767D26" w:rsidRPr="006A5FFF" w:rsidRDefault="00767D26" w:rsidP="00AB220A">
            <w:pPr>
              <w:pStyle w:val="ae"/>
              <w:jc w:val="both"/>
              <w:rPr>
                <w:rFonts w:ascii="Arial" w:hAnsi="Arial" w:cs="Arial"/>
              </w:rPr>
            </w:pPr>
            <w:r w:rsidRPr="006A5FFF">
              <w:rPr>
                <w:rFonts w:ascii="Arial" w:hAnsi="Arial" w:cs="Arial"/>
              </w:rPr>
              <w:t>Должность</w:t>
            </w:r>
          </w:p>
        </w:tc>
        <w:tc>
          <w:tcPr>
            <w:tcW w:w="2834" w:type="dxa"/>
            <w:vAlign w:val="center"/>
          </w:tcPr>
          <w:p w:rsidR="00767D26" w:rsidRPr="006A5FFF" w:rsidRDefault="00767D26" w:rsidP="00AB220A">
            <w:pPr>
              <w:pStyle w:val="ae"/>
              <w:jc w:val="both"/>
              <w:rPr>
                <w:rFonts w:ascii="Arial" w:hAnsi="Arial" w:cs="Arial"/>
              </w:rPr>
            </w:pPr>
            <w:r w:rsidRPr="006A5FFF">
              <w:rPr>
                <w:rFonts w:ascii="Arial" w:hAnsi="Arial" w:cs="Arial"/>
              </w:rPr>
              <w:t>Контактный номер телефона ответственного лица</w:t>
            </w:r>
          </w:p>
        </w:tc>
      </w:tr>
      <w:tr w:rsidR="00767D26" w:rsidRPr="006A5FFF" w:rsidTr="00AB220A">
        <w:tc>
          <w:tcPr>
            <w:tcW w:w="9570" w:type="dxa"/>
            <w:gridSpan w:val="4"/>
          </w:tcPr>
          <w:p w:rsidR="00767D26" w:rsidRPr="006A5FFF" w:rsidRDefault="00767D26" w:rsidP="00AB220A">
            <w:pPr>
              <w:pStyle w:val="ae"/>
              <w:jc w:val="both"/>
              <w:rPr>
                <w:rFonts w:ascii="Arial" w:hAnsi="Arial" w:cs="Arial"/>
              </w:rPr>
            </w:pPr>
            <w:r w:rsidRPr="006A5FFF">
              <w:rPr>
                <w:rFonts w:ascii="Arial" w:hAnsi="Arial" w:cs="Arial"/>
              </w:rPr>
              <w:t>Администрация Большеулуйского района, адрес места расположения:</w:t>
            </w:r>
            <w:r w:rsidRPr="006A5FFF">
              <w:rPr>
                <w:rFonts w:ascii="Arial" w:hAnsi="Arial" w:cs="Arial"/>
                <w:iCs/>
              </w:rPr>
              <w:t xml:space="preserve"> с. Большой Улуй, ул. Революции, д. 11</w:t>
            </w:r>
          </w:p>
        </w:tc>
      </w:tr>
      <w:tr w:rsidR="00767D26" w:rsidRPr="006A5FFF" w:rsidTr="00AB220A">
        <w:trPr>
          <w:trHeight w:val="70"/>
        </w:trPr>
        <w:tc>
          <w:tcPr>
            <w:tcW w:w="540" w:type="dxa"/>
            <w:vAlign w:val="center"/>
          </w:tcPr>
          <w:p w:rsidR="00767D26" w:rsidRPr="006A5FFF" w:rsidRDefault="00767D26" w:rsidP="00AB220A">
            <w:pPr>
              <w:pStyle w:val="ae"/>
              <w:jc w:val="both"/>
              <w:rPr>
                <w:rFonts w:ascii="Arial" w:hAnsi="Arial" w:cs="Arial"/>
              </w:rPr>
            </w:pPr>
            <w:r w:rsidRPr="006A5FFF">
              <w:rPr>
                <w:rFonts w:ascii="Arial" w:hAnsi="Arial" w:cs="Arial"/>
              </w:rPr>
              <w:t>1</w:t>
            </w:r>
          </w:p>
        </w:tc>
        <w:tc>
          <w:tcPr>
            <w:tcW w:w="3129" w:type="dxa"/>
            <w:vAlign w:val="center"/>
          </w:tcPr>
          <w:p w:rsidR="00767D26" w:rsidRPr="006A5FFF" w:rsidRDefault="00767D26" w:rsidP="00AB220A">
            <w:pPr>
              <w:pStyle w:val="ae"/>
              <w:jc w:val="both"/>
              <w:rPr>
                <w:rFonts w:ascii="Arial" w:hAnsi="Arial" w:cs="Arial"/>
              </w:rPr>
            </w:pPr>
            <w:r w:rsidRPr="006A5FFF">
              <w:rPr>
                <w:rFonts w:ascii="Arial" w:hAnsi="Arial" w:cs="Arial"/>
              </w:rPr>
              <w:t>Любкин С.А.</w:t>
            </w:r>
          </w:p>
        </w:tc>
        <w:tc>
          <w:tcPr>
            <w:tcW w:w="3067" w:type="dxa"/>
            <w:vAlign w:val="center"/>
          </w:tcPr>
          <w:p w:rsidR="00767D26" w:rsidRPr="006A5FFF" w:rsidRDefault="00767D26" w:rsidP="00AB220A">
            <w:pPr>
              <w:pStyle w:val="ae"/>
              <w:jc w:val="both"/>
              <w:rPr>
                <w:rFonts w:ascii="Arial" w:hAnsi="Arial" w:cs="Arial"/>
              </w:rPr>
            </w:pPr>
            <w:r w:rsidRPr="006A5FFF">
              <w:rPr>
                <w:rFonts w:ascii="Arial" w:hAnsi="Arial" w:cs="Arial"/>
              </w:rPr>
              <w:t>Глава Большеулуйского района</w:t>
            </w:r>
          </w:p>
        </w:tc>
        <w:tc>
          <w:tcPr>
            <w:tcW w:w="2834" w:type="dxa"/>
            <w:vAlign w:val="center"/>
          </w:tcPr>
          <w:p w:rsidR="00767D26" w:rsidRPr="006A5FFF" w:rsidRDefault="00767D26" w:rsidP="00AB220A">
            <w:pPr>
              <w:pStyle w:val="ae"/>
              <w:jc w:val="both"/>
              <w:rPr>
                <w:rFonts w:ascii="Arial" w:hAnsi="Arial" w:cs="Arial"/>
              </w:rPr>
            </w:pPr>
            <w:r w:rsidRPr="006A5FFF">
              <w:rPr>
                <w:rFonts w:ascii="Arial" w:hAnsi="Arial" w:cs="Arial"/>
              </w:rPr>
              <w:t>8 (39159) 2-12-32</w:t>
            </w:r>
          </w:p>
        </w:tc>
      </w:tr>
      <w:tr w:rsidR="00767D26" w:rsidRPr="006A5FFF" w:rsidTr="00AB220A">
        <w:tc>
          <w:tcPr>
            <w:tcW w:w="540" w:type="dxa"/>
            <w:vAlign w:val="center"/>
          </w:tcPr>
          <w:p w:rsidR="00767D26" w:rsidRPr="006A5FFF" w:rsidRDefault="00767D26" w:rsidP="00AB220A">
            <w:pPr>
              <w:pStyle w:val="ae"/>
              <w:jc w:val="both"/>
              <w:rPr>
                <w:rFonts w:ascii="Arial" w:hAnsi="Arial" w:cs="Arial"/>
              </w:rPr>
            </w:pPr>
            <w:r w:rsidRPr="006A5FFF">
              <w:rPr>
                <w:rFonts w:ascii="Arial" w:hAnsi="Arial" w:cs="Arial"/>
              </w:rPr>
              <w:t>2</w:t>
            </w:r>
          </w:p>
        </w:tc>
        <w:tc>
          <w:tcPr>
            <w:tcW w:w="3129" w:type="dxa"/>
            <w:vAlign w:val="center"/>
          </w:tcPr>
          <w:p w:rsidR="00767D26" w:rsidRPr="006A5FFF" w:rsidRDefault="00767D26" w:rsidP="00AB220A">
            <w:pPr>
              <w:pStyle w:val="ae"/>
              <w:jc w:val="both"/>
              <w:rPr>
                <w:rFonts w:ascii="Arial" w:hAnsi="Arial" w:cs="Arial"/>
              </w:rPr>
            </w:pPr>
            <w:r w:rsidRPr="006A5FFF">
              <w:rPr>
                <w:rFonts w:ascii="Arial" w:hAnsi="Arial" w:cs="Arial"/>
              </w:rPr>
              <w:t>Ореховский Д.В.</w:t>
            </w:r>
          </w:p>
        </w:tc>
        <w:tc>
          <w:tcPr>
            <w:tcW w:w="3067" w:type="dxa"/>
            <w:vAlign w:val="center"/>
          </w:tcPr>
          <w:p w:rsidR="00767D26" w:rsidRPr="006A5FFF" w:rsidRDefault="00767D26" w:rsidP="00AB220A">
            <w:pPr>
              <w:pStyle w:val="ae"/>
              <w:rPr>
                <w:rFonts w:ascii="Arial" w:hAnsi="Arial" w:cs="Arial"/>
              </w:rPr>
            </w:pPr>
            <w:r w:rsidRPr="006A5FFF">
              <w:rPr>
                <w:rFonts w:ascii="Arial" w:hAnsi="Arial" w:cs="Arial"/>
              </w:rPr>
              <w:t>Заместитель Главы района по оперативному управлению</w:t>
            </w:r>
          </w:p>
        </w:tc>
        <w:tc>
          <w:tcPr>
            <w:tcW w:w="2834" w:type="dxa"/>
            <w:vAlign w:val="center"/>
          </w:tcPr>
          <w:p w:rsidR="00767D26" w:rsidRPr="006A5FFF" w:rsidRDefault="00767D26" w:rsidP="00AB220A">
            <w:pPr>
              <w:rPr>
                <w:rFonts w:ascii="Arial" w:hAnsi="Arial" w:cs="Arial"/>
              </w:rPr>
            </w:pPr>
            <w:r w:rsidRPr="006A5FFF">
              <w:rPr>
                <w:rFonts w:ascii="Arial" w:hAnsi="Arial" w:cs="Arial"/>
              </w:rPr>
              <w:t>8 (39159) 2-11-41</w:t>
            </w:r>
          </w:p>
        </w:tc>
      </w:tr>
      <w:tr w:rsidR="00767D26" w:rsidRPr="006A5FFF" w:rsidTr="00AB220A">
        <w:tc>
          <w:tcPr>
            <w:tcW w:w="540" w:type="dxa"/>
            <w:vAlign w:val="center"/>
          </w:tcPr>
          <w:p w:rsidR="00767D26" w:rsidRPr="006A5FFF" w:rsidRDefault="00767D26" w:rsidP="00AB220A">
            <w:pPr>
              <w:pStyle w:val="ae"/>
              <w:jc w:val="both"/>
              <w:rPr>
                <w:rFonts w:ascii="Arial" w:hAnsi="Arial" w:cs="Arial"/>
              </w:rPr>
            </w:pPr>
            <w:r w:rsidRPr="006A5FFF">
              <w:rPr>
                <w:rFonts w:ascii="Arial" w:hAnsi="Arial" w:cs="Arial"/>
              </w:rPr>
              <w:t>3</w:t>
            </w:r>
          </w:p>
        </w:tc>
        <w:tc>
          <w:tcPr>
            <w:tcW w:w="3129" w:type="dxa"/>
            <w:vAlign w:val="center"/>
          </w:tcPr>
          <w:p w:rsidR="00767D26" w:rsidRPr="006A5FFF" w:rsidRDefault="00767D26" w:rsidP="00AB220A">
            <w:pPr>
              <w:pStyle w:val="ae"/>
              <w:jc w:val="both"/>
              <w:rPr>
                <w:rFonts w:ascii="Arial" w:hAnsi="Arial" w:cs="Arial"/>
              </w:rPr>
            </w:pPr>
            <w:r w:rsidRPr="006A5FFF">
              <w:rPr>
                <w:rFonts w:ascii="Arial" w:hAnsi="Arial" w:cs="Arial"/>
              </w:rPr>
              <w:t>Быков С.В.</w:t>
            </w:r>
          </w:p>
        </w:tc>
        <w:tc>
          <w:tcPr>
            <w:tcW w:w="3067" w:type="dxa"/>
            <w:vAlign w:val="center"/>
          </w:tcPr>
          <w:p w:rsidR="00767D26" w:rsidRPr="006A5FFF" w:rsidRDefault="00767D26" w:rsidP="00AB220A">
            <w:pPr>
              <w:pStyle w:val="ae"/>
              <w:rPr>
                <w:rFonts w:ascii="Arial" w:hAnsi="Arial" w:cs="Arial"/>
              </w:rPr>
            </w:pPr>
            <w:r w:rsidRPr="006A5FFF">
              <w:rPr>
                <w:rFonts w:ascii="Arial" w:hAnsi="Arial" w:cs="Arial"/>
              </w:rPr>
              <w:t xml:space="preserve">Главный специалист по ГО и ЧС </w:t>
            </w:r>
          </w:p>
        </w:tc>
        <w:tc>
          <w:tcPr>
            <w:tcW w:w="2834" w:type="dxa"/>
            <w:vAlign w:val="center"/>
          </w:tcPr>
          <w:p w:rsidR="00767D26" w:rsidRPr="006A5FFF" w:rsidRDefault="00767D26" w:rsidP="00AB220A">
            <w:pPr>
              <w:rPr>
                <w:rFonts w:ascii="Arial" w:hAnsi="Arial" w:cs="Arial"/>
              </w:rPr>
            </w:pPr>
            <w:r w:rsidRPr="006A5FFF">
              <w:rPr>
                <w:rFonts w:ascii="Arial" w:hAnsi="Arial" w:cs="Arial"/>
              </w:rPr>
              <w:t>8 (39159) 2-19-42</w:t>
            </w:r>
          </w:p>
        </w:tc>
      </w:tr>
    </w:tbl>
    <w:p w:rsidR="00767D26" w:rsidRPr="006A5FFF" w:rsidRDefault="00767D26" w:rsidP="00767D26">
      <w:pPr>
        <w:pStyle w:val="ae"/>
        <w:ind w:firstLine="709"/>
        <w:jc w:val="both"/>
        <w:rPr>
          <w:rFonts w:ascii="Arial" w:hAnsi="Arial" w:cs="Arial"/>
        </w:rPr>
      </w:pPr>
      <w:r w:rsidRPr="006A5FFF">
        <w:rPr>
          <w:rFonts w:ascii="Arial" w:hAnsi="Arial" w:cs="Arial"/>
        </w:rPr>
        <w:t>10.2.2. Перечень ответственных лиц по муниципальным службам мониторинга технологических нарушений, координацию мер по их устранению, связанным с функционированием систем теплоснабжения Большеулуйского района, представлен в таблице 21.</w:t>
      </w:r>
    </w:p>
    <w:p w:rsidR="00767D26" w:rsidRPr="006A5FFF" w:rsidRDefault="00767D26" w:rsidP="00767D26">
      <w:pPr>
        <w:pStyle w:val="ae"/>
        <w:ind w:firstLine="709"/>
        <w:jc w:val="both"/>
        <w:rPr>
          <w:rFonts w:ascii="Arial" w:hAnsi="Arial" w:cs="Arial"/>
        </w:rPr>
      </w:pPr>
      <w:bookmarkStart w:id="107" w:name="_Ref190965856"/>
      <w:bookmarkStart w:id="108" w:name="_Toc190965473"/>
      <w:r w:rsidRPr="006A5FFF">
        <w:rPr>
          <w:rFonts w:ascii="Arial" w:hAnsi="Arial" w:cs="Arial"/>
        </w:rPr>
        <w:t>Таблица</w:t>
      </w:r>
      <w:bookmarkEnd w:id="107"/>
      <w:r w:rsidRPr="006A5FFF">
        <w:rPr>
          <w:rFonts w:ascii="Arial" w:hAnsi="Arial" w:cs="Arial"/>
        </w:rPr>
        <w:t xml:space="preserve"> 21 - Перечень ответственных лиц по муниципальным службам мониторинга технологических нарушений, координацию мер по их устранению, связанным с функционированием систем теплоснабжения </w:t>
      </w:r>
      <w:bookmarkEnd w:id="108"/>
      <w:r w:rsidRPr="006A5FFF">
        <w:rPr>
          <w:rFonts w:ascii="Arial" w:hAnsi="Arial" w:cs="Arial"/>
        </w:rPr>
        <w:t>Большеулуйского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084"/>
        <w:gridCol w:w="2811"/>
        <w:gridCol w:w="2907"/>
      </w:tblGrid>
      <w:tr w:rsidR="00767D26" w:rsidRPr="006A5FFF" w:rsidTr="00AB220A">
        <w:trPr>
          <w:trHeight w:val="70"/>
          <w:tblHeader/>
        </w:trPr>
        <w:tc>
          <w:tcPr>
            <w:tcW w:w="0" w:type="auto"/>
            <w:vAlign w:val="center"/>
          </w:tcPr>
          <w:p w:rsidR="00767D26" w:rsidRPr="006A5FFF" w:rsidRDefault="00767D26" w:rsidP="00AB220A">
            <w:pPr>
              <w:pStyle w:val="ae"/>
              <w:jc w:val="both"/>
              <w:rPr>
                <w:rFonts w:ascii="Arial" w:hAnsi="Arial" w:cs="Arial"/>
              </w:rPr>
            </w:pPr>
            <w:r w:rsidRPr="006A5FFF">
              <w:rPr>
                <w:rFonts w:ascii="Arial" w:hAnsi="Arial" w:cs="Arial"/>
              </w:rPr>
              <w:t>№</w:t>
            </w:r>
          </w:p>
          <w:p w:rsidR="00767D26" w:rsidRPr="006A5FFF" w:rsidRDefault="00767D26" w:rsidP="00AB220A">
            <w:pPr>
              <w:pStyle w:val="ae"/>
              <w:jc w:val="both"/>
              <w:rPr>
                <w:rFonts w:ascii="Arial" w:hAnsi="Arial" w:cs="Arial"/>
              </w:rPr>
            </w:pPr>
            <w:r w:rsidRPr="006A5FFF">
              <w:rPr>
                <w:rFonts w:ascii="Arial" w:hAnsi="Arial" w:cs="Arial"/>
              </w:rPr>
              <w:t>п/п</w:t>
            </w:r>
          </w:p>
        </w:tc>
        <w:tc>
          <w:tcPr>
            <w:tcW w:w="3147" w:type="dxa"/>
            <w:vAlign w:val="center"/>
          </w:tcPr>
          <w:p w:rsidR="00767D26" w:rsidRPr="006A5FFF" w:rsidRDefault="00767D26" w:rsidP="00AB220A">
            <w:pPr>
              <w:pStyle w:val="ae"/>
              <w:jc w:val="both"/>
              <w:rPr>
                <w:rFonts w:ascii="Arial" w:hAnsi="Arial" w:cs="Arial"/>
              </w:rPr>
            </w:pPr>
            <w:r w:rsidRPr="006A5FFF">
              <w:rPr>
                <w:rFonts w:ascii="Arial" w:hAnsi="Arial" w:cs="Arial"/>
              </w:rPr>
              <w:t>Наименование службы</w:t>
            </w:r>
          </w:p>
        </w:tc>
        <w:tc>
          <w:tcPr>
            <w:tcW w:w="2908" w:type="dxa"/>
            <w:vAlign w:val="center"/>
          </w:tcPr>
          <w:p w:rsidR="00767D26" w:rsidRPr="006A5FFF" w:rsidRDefault="00767D26" w:rsidP="00AB220A">
            <w:pPr>
              <w:pStyle w:val="ae"/>
              <w:jc w:val="both"/>
              <w:rPr>
                <w:rFonts w:ascii="Arial" w:hAnsi="Arial" w:cs="Arial"/>
              </w:rPr>
            </w:pPr>
            <w:r w:rsidRPr="006A5FFF">
              <w:rPr>
                <w:rFonts w:ascii="Arial" w:hAnsi="Arial" w:cs="Arial"/>
              </w:rPr>
              <w:t>Должность</w:t>
            </w:r>
          </w:p>
        </w:tc>
        <w:tc>
          <w:tcPr>
            <w:tcW w:w="2975" w:type="dxa"/>
            <w:vAlign w:val="center"/>
          </w:tcPr>
          <w:p w:rsidR="00767D26" w:rsidRPr="006A5FFF" w:rsidRDefault="00767D26" w:rsidP="00AB220A">
            <w:pPr>
              <w:pStyle w:val="ae"/>
              <w:jc w:val="both"/>
              <w:rPr>
                <w:rFonts w:ascii="Arial" w:hAnsi="Arial" w:cs="Arial"/>
              </w:rPr>
            </w:pPr>
            <w:r w:rsidRPr="006A5FFF">
              <w:rPr>
                <w:rFonts w:ascii="Arial" w:hAnsi="Arial" w:cs="Arial"/>
              </w:rPr>
              <w:t>Контактный номер телефона ответственного лица</w:t>
            </w:r>
          </w:p>
        </w:tc>
      </w:tr>
      <w:tr w:rsidR="00767D26" w:rsidRPr="006A5FFF" w:rsidTr="00AB220A">
        <w:trPr>
          <w:trHeight w:val="70"/>
        </w:trPr>
        <w:tc>
          <w:tcPr>
            <w:tcW w:w="0" w:type="auto"/>
            <w:vAlign w:val="center"/>
          </w:tcPr>
          <w:p w:rsidR="00767D26" w:rsidRPr="006A5FFF" w:rsidRDefault="00767D26" w:rsidP="00AB220A">
            <w:pPr>
              <w:pStyle w:val="ae"/>
              <w:jc w:val="both"/>
              <w:rPr>
                <w:rFonts w:ascii="Arial" w:hAnsi="Arial" w:cs="Arial"/>
              </w:rPr>
            </w:pPr>
            <w:r w:rsidRPr="006A5FFF">
              <w:rPr>
                <w:rFonts w:ascii="Arial" w:hAnsi="Arial" w:cs="Arial"/>
              </w:rPr>
              <w:t>1</w:t>
            </w:r>
          </w:p>
        </w:tc>
        <w:tc>
          <w:tcPr>
            <w:tcW w:w="3147" w:type="dxa"/>
            <w:vAlign w:val="center"/>
          </w:tcPr>
          <w:p w:rsidR="00767D26" w:rsidRPr="006A5FFF" w:rsidRDefault="00767D26" w:rsidP="00AB220A">
            <w:pPr>
              <w:pStyle w:val="ae"/>
              <w:rPr>
                <w:rFonts w:ascii="Arial" w:hAnsi="Arial" w:cs="Arial"/>
              </w:rPr>
            </w:pPr>
            <w:r w:rsidRPr="006A5FFF">
              <w:rPr>
                <w:rFonts w:ascii="Arial" w:hAnsi="Arial" w:cs="Arial"/>
              </w:rPr>
              <w:t>«ЕДДС» Большеулуйского  района</w:t>
            </w:r>
          </w:p>
        </w:tc>
        <w:tc>
          <w:tcPr>
            <w:tcW w:w="2908" w:type="dxa"/>
            <w:vAlign w:val="center"/>
          </w:tcPr>
          <w:p w:rsidR="00767D26" w:rsidRPr="006A5FFF" w:rsidRDefault="00767D26" w:rsidP="00AB220A">
            <w:pPr>
              <w:pStyle w:val="ae"/>
              <w:jc w:val="both"/>
              <w:rPr>
                <w:rFonts w:ascii="Arial" w:hAnsi="Arial" w:cs="Arial"/>
              </w:rPr>
            </w:pPr>
            <w:r w:rsidRPr="006A5FFF">
              <w:rPr>
                <w:rFonts w:ascii="Arial" w:hAnsi="Arial" w:cs="Arial"/>
              </w:rPr>
              <w:t>Оператор</w:t>
            </w:r>
          </w:p>
        </w:tc>
        <w:tc>
          <w:tcPr>
            <w:tcW w:w="2975" w:type="dxa"/>
            <w:vAlign w:val="center"/>
          </w:tcPr>
          <w:p w:rsidR="00767D26" w:rsidRPr="006A5FFF" w:rsidRDefault="00767D26" w:rsidP="00AB220A">
            <w:pPr>
              <w:pStyle w:val="ae"/>
              <w:jc w:val="both"/>
              <w:rPr>
                <w:rFonts w:ascii="Arial" w:hAnsi="Arial" w:cs="Arial"/>
              </w:rPr>
            </w:pPr>
            <w:r w:rsidRPr="006A5FFF">
              <w:rPr>
                <w:rFonts w:ascii="Arial" w:eastAsia="Calibri" w:hAnsi="Arial" w:cs="Arial"/>
                <w:lang w:eastAsia="en-US"/>
              </w:rPr>
              <w:t>8 (39159) 2-13-70</w:t>
            </w:r>
          </w:p>
        </w:tc>
      </w:tr>
    </w:tbl>
    <w:p w:rsidR="00767D26" w:rsidRPr="006A5FFF" w:rsidRDefault="00767D26" w:rsidP="00767D26">
      <w:pPr>
        <w:pStyle w:val="ae"/>
        <w:ind w:firstLine="709"/>
        <w:jc w:val="both"/>
        <w:rPr>
          <w:rFonts w:ascii="Arial" w:hAnsi="Arial" w:cs="Arial"/>
        </w:rPr>
      </w:pPr>
      <w:r w:rsidRPr="006A5FFF">
        <w:rPr>
          <w:rFonts w:ascii="Arial" w:hAnsi="Arial" w:cs="Arial"/>
        </w:rPr>
        <w:t>10.2.3. Перечень ответственных лиц по муниципальным экстренным оперативным службам Назаровского муниципального района, связанным с функционированием систем теплоснабжения, представлен в таблице 22.</w:t>
      </w:r>
    </w:p>
    <w:p w:rsidR="00767D26" w:rsidRPr="006A5FFF" w:rsidRDefault="00767D26" w:rsidP="00767D26">
      <w:pPr>
        <w:pStyle w:val="ae"/>
        <w:jc w:val="both"/>
        <w:rPr>
          <w:rFonts w:ascii="Arial" w:hAnsi="Arial" w:cs="Arial"/>
          <w:lang w:eastAsia="en-US"/>
        </w:rPr>
      </w:pPr>
      <w:bookmarkStart w:id="109" w:name="_Ref190965900"/>
      <w:bookmarkStart w:id="110" w:name="_Toc190965474"/>
      <w:r w:rsidRPr="006A5FFF">
        <w:rPr>
          <w:rFonts w:ascii="Arial" w:hAnsi="Arial" w:cs="Arial"/>
        </w:rPr>
        <w:t>Таблица</w:t>
      </w:r>
      <w:bookmarkEnd w:id="109"/>
      <w:r w:rsidRPr="006A5FFF">
        <w:rPr>
          <w:rFonts w:ascii="Arial" w:hAnsi="Arial" w:cs="Arial"/>
        </w:rPr>
        <w:t xml:space="preserve"> 22 - </w:t>
      </w:r>
      <w:r w:rsidRPr="006A5FFF">
        <w:rPr>
          <w:rFonts w:ascii="Arial" w:eastAsia="Calibri" w:hAnsi="Arial" w:cs="Arial"/>
        </w:rPr>
        <w:t xml:space="preserve">Перечень ответственных лиц по муниципальным экстренным оперативным службам </w:t>
      </w:r>
      <w:r w:rsidRPr="006A5FFF">
        <w:rPr>
          <w:rFonts w:ascii="Arial" w:hAnsi="Arial" w:cs="Arial"/>
        </w:rPr>
        <w:t>Назаровского муниципального района, связанным с функционированием систем теплоснабжения</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073"/>
        <w:gridCol w:w="1829"/>
        <w:gridCol w:w="2884"/>
      </w:tblGrid>
      <w:tr w:rsidR="00767D26" w:rsidRPr="006A5FFF" w:rsidTr="00AB220A">
        <w:trPr>
          <w:trHeight w:val="437"/>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w:t>
            </w:r>
          </w:p>
          <w:p w:rsidR="00767D26" w:rsidRPr="006A5FFF" w:rsidRDefault="00767D26" w:rsidP="00AB220A">
            <w:pPr>
              <w:pStyle w:val="ae"/>
              <w:jc w:val="both"/>
              <w:rPr>
                <w:rFonts w:ascii="Arial" w:hAnsi="Arial" w:cs="Arial"/>
              </w:rPr>
            </w:pPr>
            <w:r w:rsidRPr="006A5FFF">
              <w:rPr>
                <w:rFonts w:ascii="Arial" w:hAnsi="Arial" w:cs="Arial"/>
              </w:rPr>
              <w:t>п/п</w:t>
            </w:r>
          </w:p>
        </w:tc>
        <w:tc>
          <w:tcPr>
            <w:tcW w:w="4206" w:type="dxa"/>
            <w:vAlign w:val="center"/>
          </w:tcPr>
          <w:p w:rsidR="00767D26" w:rsidRPr="006A5FFF" w:rsidRDefault="00767D26" w:rsidP="00AB220A">
            <w:pPr>
              <w:pStyle w:val="ae"/>
              <w:jc w:val="both"/>
              <w:rPr>
                <w:rFonts w:ascii="Arial" w:hAnsi="Arial" w:cs="Arial"/>
              </w:rPr>
            </w:pPr>
            <w:r w:rsidRPr="006A5FFF">
              <w:rPr>
                <w:rFonts w:ascii="Arial" w:hAnsi="Arial" w:cs="Arial"/>
              </w:rPr>
              <w:t>Наименование службы</w:t>
            </w:r>
          </w:p>
        </w:tc>
        <w:tc>
          <w:tcPr>
            <w:tcW w:w="1836" w:type="dxa"/>
            <w:vAlign w:val="center"/>
          </w:tcPr>
          <w:p w:rsidR="00767D26" w:rsidRPr="006A5FFF" w:rsidRDefault="00767D26" w:rsidP="00AB220A">
            <w:pPr>
              <w:pStyle w:val="ae"/>
              <w:jc w:val="both"/>
              <w:rPr>
                <w:rFonts w:ascii="Arial" w:hAnsi="Arial" w:cs="Arial"/>
              </w:rPr>
            </w:pPr>
            <w:r w:rsidRPr="006A5FFF">
              <w:rPr>
                <w:rFonts w:ascii="Arial" w:hAnsi="Arial" w:cs="Arial"/>
              </w:rPr>
              <w:t>Должность</w:t>
            </w:r>
          </w:p>
        </w:tc>
        <w:tc>
          <w:tcPr>
            <w:tcW w:w="2967" w:type="dxa"/>
            <w:vAlign w:val="center"/>
          </w:tcPr>
          <w:p w:rsidR="00767D26" w:rsidRPr="006A5FFF" w:rsidRDefault="00767D26" w:rsidP="00AB220A">
            <w:pPr>
              <w:pStyle w:val="ae"/>
              <w:jc w:val="both"/>
              <w:rPr>
                <w:rFonts w:ascii="Arial" w:hAnsi="Arial" w:cs="Arial"/>
              </w:rPr>
            </w:pPr>
            <w:r w:rsidRPr="006A5FFF">
              <w:rPr>
                <w:rFonts w:ascii="Arial" w:hAnsi="Arial" w:cs="Arial"/>
              </w:rPr>
              <w:t>Контактный номер телефона ответственного лица</w:t>
            </w:r>
          </w:p>
        </w:tc>
      </w:tr>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1</w:t>
            </w:r>
          </w:p>
        </w:tc>
        <w:tc>
          <w:tcPr>
            <w:tcW w:w="4206" w:type="dxa"/>
            <w:vAlign w:val="center"/>
          </w:tcPr>
          <w:p w:rsidR="00767D26" w:rsidRPr="006A5FFF" w:rsidRDefault="00767D26" w:rsidP="00AB220A">
            <w:pPr>
              <w:pStyle w:val="ae"/>
              <w:jc w:val="both"/>
              <w:rPr>
                <w:rFonts w:ascii="Arial" w:hAnsi="Arial" w:cs="Arial"/>
              </w:rPr>
            </w:pPr>
            <w:r w:rsidRPr="006A5FFF">
              <w:rPr>
                <w:rFonts w:ascii="Arial" w:hAnsi="Arial" w:cs="Arial"/>
              </w:rPr>
              <w:t xml:space="preserve">Начальник ПЧ 58 ПСО ФПС ГПС ГУ МЧС России по Красноярскому краю </w:t>
            </w:r>
          </w:p>
        </w:tc>
        <w:tc>
          <w:tcPr>
            <w:tcW w:w="1836" w:type="dxa"/>
            <w:vAlign w:val="center"/>
          </w:tcPr>
          <w:p w:rsidR="00767D26" w:rsidRPr="006A5FFF" w:rsidRDefault="00767D26" w:rsidP="00AB220A">
            <w:pPr>
              <w:pStyle w:val="ae"/>
              <w:jc w:val="both"/>
              <w:rPr>
                <w:rFonts w:ascii="Arial" w:hAnsi="Arial" w:cs="Arial"/>
              </w:rPr>
            </w:pPr>
            <w:r w:rsidRPr="006A5FFF">
              <w:rPr>
                <w:rFonts w:ascii="Arial" w:hAnsi="Arial" w:cs="Arial"/>
              </w:rPr>
              <w:t>Оперативный дежурный</w:t>
            </w:r>
          </w:p>
        </w:tc>
        <w:tc>
          <w:tcPr>
            <w:tcW w:w="2967" w:type="dxa"/>
            <w:vAlign w:val="center"/>
          </w:tcPr>
          <w:p w:rsidR="00767D26" w:rsidRPr="006A5FFF" w:rsidRDefault="00767D26" w:rsidP="00AB220A">
            <w:pPr>
              <w:pStyle w:val="ae"/>
              <w:jc w:val="both"/>
              <w:rPr>
                <w:rFonts w:ascii="Arial" w:hAnsi="Arial" w:cs="Arial"/>
              </w:rPr>
            </w:pPr>
            <w:r w:rsidRPr="006A5FFF">
              <w:rPr>
                <w:rFonts w:ascii="Arial" w:hAnsi="Arial" w:cs="Arial"/>
              </w:rPr>
              <w:t>101, 112, 839150 2 12 47</w:t>
            </w:r>
          </w:p>
        </w:tc>
      </w:tr>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2</w:t>
            </w:r>
          </w:p>
        </w:tc>
        <w:tc>
          <w:tcPr>
            <w:tcW w:w="4206" w:type="dxa"/>
            <w:vAlign w:val="center"/>
          </w:tcPr>
          <w:p w:rsidR="00767D26" w:rsidRPr="006A5FFF" w:rsidRDefault="00767D26" w:rsidP="00AB220A">
            <w:pPr>
              <w:pStyle w:val="ae"/>
              <w:jc w:val="both"/>
              <w:rPr>
                <w:rFonts w:ascii="Arial" w:hAnsi="Arial" w:cs="Arial"/>
              </w:rPr>
            </w:pPr>
            <w:r w:rsidRPr="006A5FFF">
              <w:rPr>
                <w:rFonts w:ascii="Arial" w:hAnsi="Arial" w:cs="Arial"/>
              </w:rPr>
              <w:t>МО МВД России «Большеулуйское»</w:t>
            </w:r>
          </w:p>
        </w:tc>
        <w:tc>
          <w:tcPr>
            <w:tcW w:w="1836" w:type="dxa"/>
            <w:vAlign w:val="center"/>
          </w:tcPr>
          <w:p w:rsidR="00767D26" w:rsidRPr="006A5FFF" w:rsidRDefault="00767D26" w:rsidP="00AB220A">
            <w:pPr>
              <w:pStyle w:val="ae"/>
              <w:jc w:val="both"/>
              <w:rPr>
                <w:rFonts w:ascii="Arial" w:hAnsi="Arial" w:cs="Arial"/>
              </w:rPr>
            </w:pPr>
            <w:r w:rsidRPr="006A5FFF">
              <w:rPr>
                <w:rFonts w:ascii="Arial" w:hAnsi="Arial" w:cs="Arial"/>
              </w:rPr>
              <w:t>Оперативный дежурный по УМВД</w:t>
            </w:r>
          </w:p>
        </w:tc>
        <w:tc>
          <w:tcPr>
            <w:tcW w:w="2967" w:type="dxa"/>
            <w:vAlign w:val="center"/>
          </w:tcPr>
          <w:p w:rsidR="00767D26" w:rsidRPr="006A5FFF" w:rsidRDefault="00767D26" w:rsidP="00AB220A">
            <w:pPr>
              <w:pStyle w:val="ae"/>
              <w:jc w:val="both"/>
              <w:rPr>
                <w:rFonts w:ascii="Arial" w:hAnsi="Arial" w:cs="Arial"/>
              </w:rPr>
            </w:pPr>
            <w:r w:rsidRPr="006A5FFF">
              <w:rPr>
                <w:rFonts w:ascii="Arial" w:hAnsi="Arial" w:cs="Arial"/>
              </w:rPr>
              <w:t>102, 112, 839150 2-19-31</w:t>
            </w:r>
          </w:p>
        </w:tc>
      </w:tr>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3</w:t>
            </w:r>
          </w:p>
        </w:tc>
        <w:tc>
          <w:tcPr>
            <w:tcW w:w="4206" w:type="dxa"/>
            <w:vAlign w:val="center"/>
          </w:tcPr>
          <w:p w:rsidR="00767D26" w:rsidRPr="006A5FFF" w:rsidRDefault="00767D26" w:rsidP="00AB220A">
            <w:pPr>
              <w:rPr>
                <w:rFonts w:ascii="Arial" w:hAnsi="Arial" w:cs="Arial"/>
              </w:rPr>
            </w:pPr>
            <w:r w:rsidRPr="006A5FFF">
              <w:rPr>
                <w:rFonts w:ascii="Arial" w:hAnsi="Arial" w:cs="Arial"/>
              </w:rPr>
              <w:t>КГБУЗ «Большеулуйская районная больница»</w:t>
            </w:r>
          </w:p>
        </w:tc>
        <w:tc>
          <w:tcPr>
            <w:tcW w:w="1836" w:type="dxa"/>
            <w:vAlign w:val="center"/>
          </w:tcPr>
          <w:p w:rsidR="00767D26" w:rsidRPr="006A5FFF" w:rsidRDefault="00767D26" w:rsidP="00AB220A">
            <w:pPr>
              <w:pStyle w:val="ae"/>
              <w:jc w:val="both"/>
              <w:rPr>
                <w:rFonts w:ascii="Arial" w:hAnsi="Arial" w:cs="Arial"/>
              </w:rPr>
            </w:pPr>
            <w:r w:rsidRPr="006A5FFF">
              <w:rPr>
                <w:rFonts w:ascii="Arial" w:hAnsi="Arial" w:cs="Arial"/>
              </w:rPr>
              <w:t>Дежурная служба</w:t>
            </w:r>
          </w:p>
        </w:tc>
        <w:tc>
          <w:tcPr>
            <w:tcW w:w="2967" w:type="dxa"/>
            <w:vAlign w:val="center"/>
          </w:tcPr>
          <w:p w:rsidR="00767D26" w:rsidRPr="006A5FFF" w:rsidRDefault="00767D26" w:rsidP="00AB220A">
            <w:pPr>
              <w:pStyle w:val="ae"/>
              <w:jc w:val="both"/>
              <w:rPr>
                <w:rFonts w:ascii="Arial" w:hAnsi="Arial" w:cs="Arial"/>
              </w:rPr>
            </w:pPr>
            <w:r w:rsidRPr="006A5FFF">
              <w:rPr>
                <w:rFonts w:ascii="Arial" w:hAnsi="Arial" w:cs="Arial"/>
              </w:rPr>
              <w:t>103, 112, 839159 2-14-36</w:t>
            </w:r>
          </w:p>
          <w:p w:rsidR="00767D26" w:rsidRPr="006A5FFF" w:rsidRDefault="00767D26" w:rsidP="00AB220A">
            <w:pPr>
              <w:pStyle w:val="ae"/>
              <w:jc w:val="both"/>
              <w:rPr>
                <w:rFonts w:ascii="Arial" w:hAnsi="Arial" w:cs="Arial"/>
              </w:rPr>
            </w:pPr>
          </w:p>
        </w:tc>
      </w:tr>
    </w:tbl>
    <w:p w:rsidR="00767D26" w:rsidRPr="006A5FFF" w:rsidRDefault="00767D26" w:rsidP="00767D26">
      <w:pPr>
        <w:pStyle w:val="ae"/>
        <w:ind w:firstLine="709"/>
        <w:jc w:val="both"/>
        <w:rPr>
          <w:rFonts w:ascii="Arial" w:hAnsi="Arial" w:cs="Arial"/>
        </w:rPr>
      </w:pPr>
      <w:r w:rsidRPr="006A5FFF">
        <w:rPr>
          <w:rFonts w:ascii="Arial" w:hAnsi="Arial" w:cs="Arial"/>
        </w:rPr>
        <w:lastRenderedPageBreak/>
        <w:t>10.2.4. Перечень ответственных лиц по теплоснабжающим организациям, функционирующим на территории Большеулуйского района, представлен в таблице 23.</w:t>
      </w:r>
    </w:p>
    <w:p w:rsidR="00767D26" w:rsidRPr="006A5FFF" w:rsidRDefault="00767D26" w:rsidP="00767D26">
      <w:pPr>
        <w:pStyle w:val="ae"/>
        <w:ind w:firstLine="709"/>
        <w:jc w:val="both"/>
        <w:rPr>
          <w:rFonts w:ascii="Arial" w:hAnsi="Arial" w:cs="Arial"/>
        </w:rPr>
      </w:pPr>
      <w:bookmarkStart w:id="111" w:name="_Ref190965946"/>
      <w:bookmarkStart w:id="112" w:name="_Toc190965475"/>
      <w:r w:rsidRPr="006A5FFF">
        <w:rPr>
          <w:rFonts w:ascii="Arial" w:hAnsi="Arial" w:cs="Arial"/>
        </w:rPr>
        <w:t xml:space="preserve">Таблица </w:t>
      </w:r>
      <w:bookmarkEnd w:id="111"/>
      <w:r w:rsidRPr="006A5FFF">
        <w:rPr>
          <w:rFonts w:ascii="Arial" w:hAnsi="Arial" w:cs="Arial"/>
        </w:rPr>
        <w:t xml:space="preserve">23. - Перечень ответственных лиц по теплоснабжающим организациям, функционирующим на территории </w:t>
      </w:r>
      <w:bookmarkEnd w:id="112"/>
      <w:r w:rsidRPr="006A5FFF">
        <w:rPr>
          <w:rFonts w:ascii="Arial" w:hAnsi="Arial" w:cs="Arial"/>
        </w:rPr>
        <w:t>Большеулуйского района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99"/>
        <w:gridCol w:w="2928"/>
        <w:gridCol w:w="2982"/>
      </w:tblGrid>
      <w:tr w:rsidR="00767D26" w:rsidRPr="006A5FFF" w:rsidTr="00AB220A">
        <w:trPr>
          <w:trHeight w:val="70"/>
          <w:tblHeader/>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w:t>
            </w:r>
          </w:p>
          <w:p w:rsidR="00767D26" w:rsidRPr="006A5FFF" w:rsidRDefault="00767D26" w:rsidP="00AB220A">
            <w:pPr>
              <w:pStyle w:val="ae"/>
              <w:jc w:val="both"/>
              <w:rPr>
                <w:rFonts w:ascii="Arial" w:hAnsi="Arial" w:cs="Arial"/>
              </w:rPr>
            </w:pPr>
            <w:r w:rsidRPr="006A5FFF">
              <w:rPr>
                <w:rFonts w:ascii="Arial" w:hAnsi="Arial" w:cs="Arial"/>
              </w:rPr>
              <w:t>п/п</w:t>
            </w:r>
          </w:p>
        </w:tc>
        <w:tc>
          <w:tcPr>
            <w:tcW w:w="3099" w:type="dxa"/>
            <w:vAlign w:val="center"/>
          </w:tcPr>
          <w:p w:rsidR="00767D26" w:rsidRPr="006A5FFF" w:rsidRDefault="00767D26" w:rsidP="00AB220A">
            <w:pPr>
              <w:pStyle w:val="ae"/>
              <w:jc w:val="both"/>
              <w:rPr>
                <w:rFonts w:ascii="Arial" w:hAnsi="Arial" w:cs="Arial"/>
              </w:rPr>
            </w:pPr>
            <w:r w:rsidRPr="006A5FFF">
              <w:rPr>
                <w:rFonts w:ascii="Arial" w:hAnsi="Arial" w:cs="Arial"/>
              </w:rPr>
              <w:t>Ф.И.О</w:t>
            </w:r>
          </w:p>
        </w:tc>
        <w:tc>
          <w:tcPr>
            <w:tcW w:w="2928" w:type="dxa"/>
            <w:vAlign w:val="center"/>
          </w:tcPr>
          <w:p w:rsidR="00767D26" w:rsidRPr="006A5FFF" w:rsidRDefault="00767D26" w:rsidP="00AB220A">
            <w:pPr>
              <w:pStyle w:val="ae"/>
              <w:jc w:val="both"/>
              <w:rPr>
                <w:rFonts w:ascii="Arial" w:hAnsi="Arial" w:cs="Arial"/>
              </w:rPr>
            </w:pPr>
            <w:r w:rsidRPr="006A5FFF">
              <w:rPr>
                <w:rFonts w:ascii="Arial" w:hAnsi="Arial" w:cs="Arial"/>
              </w:rPr>
              <w:t>Должность</w:t>
            </w:r>
          </w:p>
        </w:tc>
        <w:tc>
          <w:tcPr>
            <w:tcW w:w="2982" w:type="dxa"/>
            <w:vAlign w:val="center"/>
          </w:tcPr>
          <w:p w:rsidR="00767D26" w:rsidRPr="006A5FFF" w:rsidRDefault="00767D26" w:rsidP="00AB220A">
            <w:pPr>
              <w:pStyle w:val="ae"/>
              <w:jc w:val="both"/>
              <w:rPr>
                <w:rFonts w:ascii="Arial" w:hAnsi="Arial" w:cs="Arial"/>
              </w:rPr>
            </w:pPr>
            <w:r w:rsidRPr="006A5FFF">
              <w:rPr>
                <w:rFonts w:ascii="Arial" w:hAnsi="Arial" w:cs="Arial"/>
              </w:rPr>
              <w:t>Контактный номер телефона ответственного лица</w:t>
            </w:r>
          </w:p>
        </w:tc>
      </w:tr>
      <w:tr w:rsidR="00767D26" w:rsidRPr="006A5FFF" w:rsidTr="00AB220A">
        <w:tc>
          <w:tcPr>
            <w:tcW w:w="9570" w:type="dxa"/>
            <w:gridSpan w:val="4"/>
          </w:tcPr>
          <w:p w:rsidR="00767D26" w:rsidRPr="006A5FFF" w:rsidRDefault="00767D26" w:rsidP="00AB220A">
            <w:pPr>
              <w:pStyle w:val="ae"/>
              <w:jc w:val="both"/>
              <w:rPr>
                <w:rFonts w:ascii="Arial" w:hAnsi="Arial" w:cs="Arial"/>
              </w:rPr>
            </w:pPr>
            <w:r w:rsidRPr="006A5FFF">
              <w:rPr>
                <w:rFonts w:ascii="Arial" w:hAnsi="Arial" w:cs="Arial"/>
              </w:rPr>
              <w:t>ООО «КоммунСтройСервис», адрес места расположения</w:t>
            </w:r>
            <w:r w:rsidRPr="006A5FFF">
              <w:rPr>
                <w:rFonts w:ascii="Arial" w:hAnsi="Arial" w:cs="Arial"/>
                <w:iCs/>
              </w:rPr>
              <w:t xml:space="preserve"> с. Большой Улуй, пер. Перевозный, 5</w:t>
            </w:r>
          </w:p>
        </w:tc>
      </w:tr>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1</w:t>
            </w:r>
          </w:p>
        </w:tc>
        <w:tc>
          <w:tcPr>
            <w:tcW w:w="3099" w:type="dxa"/>
            <w:vAlign w:val="center"/>
          </w:tcPr>
          <w:p w:rsidR="00767D26" w:rsidRPr="006A5FFF" w:rsidRDefault="00767D26" w:rsidP="00AB220A">
            <w:pPr>
              <w:pStyle w:val="ae"/>
              <w:jc w:val="both"/>
              <w:rPr>
                <w:rFonts w:ascii="Arial" w:hAnsi="Arial" w:cs="Arial"/>
              </w:rPr>
            </w:pPr>
            <w:r w:rsidRPr="006A5FFF">
              <w:rPr>
                <w:rFonts w:ascii="Arial" w:hAnsi="Arial" w:cs="Arial"/>
              </w:rPr>
              <w:t>Братковский В.В.</w:t>
            </w:r>
          </w:p>
        </w:tc>
        <w:tc>
          <w:tcPr>
            <w:tcW w:w="2928" w:type="dxa"/>
            <w:vAlign w:val="center"/>
          </w:tcPr>
          <w:p w:rsidR="00767D26" w:rsidRPr="006A5FFF" w:rsidRDefault="00767D26" w:rsidP="00AB220A">
            <w:pPr>
              <w:pStyle w:val="ae"/>
              <w:jc w:val="both"/>
              <w:rPr>
                <w:rFonts w:ascii="Arial" w:hAnsi="Arial" w:cs="Arial"/>
              </w:rPr>
            </w:pPr>
            <w:r w:rsidRPr="006A5FFF">
              <w:rPr>
                <w:rFonts w:ascii="Arial" w:hAnsi="Arial" w:cs="Arial"/>
              </w:rPr>
              <w:t>Генеральный директор</w:t>
            </w:r>
          </w:p>
        </w:tc>
        <w:tc>
          <w:tcPr>
            <w:tcW w:w="2982" w:type="dxa"/>
            <w:vAlign w:val="center"/>
          </w:tcPr>
          <w:p w:rsidR="00767D26" w:rsidRPr="006A5FFF" w:rsidRDefault="00767D26" w:rsidP="00AB220A">
            <w:pPr>
              <w:pStyle w:val="ae"/>
              <w:jc w:val="both"/>
              <w:rPr>
                <w:rFonts w:ascii="Arial" w:hAnsi="Arial" w:cs="Arial"/>
              </w:rPr>
            </w:pPr>
            <w:r w:rsidRPr="006A5FFF">
              <w:rPr>
                <w:rFonts w:ascii="Arial" w:hAnsi="Arial" w:cs="Arial"/>
              </w:rPr>
              <w:t>8 960 773 33 55</w:t>
            </w:r>
          </w:p>
        </w:tc>
      </w:tr>
    </w:tbl>
    <w:p w:rsidR="00767D26" w:rsidRPr="006A5FFF" w:rsidRDefault="00767D26" w:rsidP="00767D26">
      <w:pPr>
        <w:pStyle w:val="ae"/>
        <w:ind w:firstLine="709"/>
        <w:jc w:val="both"/>
        <w:rPr>
          <w:rFonts w:ascii="Arial" w:hAnsi="Arial" w:cs="Arial"/>
        </w:rPr>
      </w:pPr>
    </w:p>
    <w:p w:rsidR="00767D26" w:rsidRPr="006A5FFF" w:rsidRDefault="00767D26" w:rsidP="00767D26">
      <w:pPr>
        <w:pStyle w:val="ae"/>
        <w:ind w:firstLine="709"/>
        <w:jc w:val="both"/>
        <w:rPr>
          <w:rFonts w:ascii="Arial" w:hAnsi="Arial" w:cs="Arial"/>
        </w:rPr>
      </w:pPr>
      <w:r w:rsidRPr="006A5FFF">
        <w:rPr>
          <w:rFonts w:ascii="Arial" w:hAnsi="Arial" w:cs="Arial"/>
        </w:rPr>
        <w:t>10.2.5. Перечень ответственных лиц по электросетевым организациям, связанным с функционированием систем теплоснабжения на территории муниципального образования Большеулуйский район, представлен в таблице 24.</w:t>
      </w:r>
    </w:p>
    <w:p w:rsidR="00767D26" w:rsidRPr="006A5FFF" w:rsidRDefault="00767D26" w:rsidP="00767D26">
      <w:pPr>
        <w:pStyle w:val="ae"/>
        <w:ind w:firstLine="709"/>
        <w:jc w:val="both"/>
        <w:rPr>
          <w:rFonts w:ascii="Arial" w:hAnsi="Arial" w:cs="Arial"/>
        </w:rPr>
      </w:pPr>
      <w:bookmarkStart w:id="113" w:name="_Ref190965988"/>
      <w:bookmarkStart w:id="114" w:name="_Toc190965476"/>
      <w:r w:rsidRPr="006A5FFF">
        <w:rPr>
          <w:rFonts w:ascii="Arial" w:hAnsi="Arial" w:cs="Arial"/>
        </w:rPr>
        <w:t>Таблица</w:t>
      </w:r>
      <w:bookmarkEnd w:id="113"/>
      <w:r w:rsidRPr="006A5FFF">
        <w:rPr>
          <w:rFonts w:ascii="Arial" w:hAnsi="Arial" w:cs="Arial"/>
        </w:rPr>
        <w:t xml:space="preserve"> 24. - Перечень ответственных лиц по электросетевым организациям, связанным с функционированием систем теплоснабжения на территории </w:t>
      </w:r>
      <w:bookmarkEnd w:id="114"/>
      <w:r w:rsidRPr="006A5FFF">
        <w:rPr>
          <w:rFonts w:ascii="Arial" w:hAnsi="Arial" w:cs="Arial"/>
        </w:rPr>
        <w:t>Большеулуйского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33"/>
        <w:gridCol w:w="3633"/>
        <w:gridCol w:w="2918"/>
      </w:tblGrid>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w:t>
            </w:r>
          </w:p>
          <w:p w:rsidR="00767D26" w:rsidRPr="006A5FFF" w:rsidRDefault="00767D26" w:rsidP="00AB220A">
            <w:pPr>
              <w:pStyle w:val="ae"/>
              <w:jc w:val="both"/>
              <w:rPr>
                <w:rFonts w:ascii="Arial" w:hAnsi="Arial" w:cs="Arial"/>
              </w:rPr>
            </w:pPr>
            <w:r w:rsidRPr="006A5FFF">
              <w:rPr>
                <w:rFonts w:ascii="Arial" w:hAnsi="Arial" w:cs="Arial"/>
              </w:rPr>
              <w:t>п/п</w:t>
            </w:r>
          </w:p>
        </w:tc>
        <w:tc>
          <w:tcPr>
            <w:tcW w:w="2259" w:type="dxa"/>
            <w:vAlign w:val="center"/>
          </w:tcPr>
          <w:p w:rsidR="00767D26" w:rsidRPr="006A5FFF" w:rsidRDefault="00767D26" w:rsidP="00AB220A">
            <w:pPr>
              <w:pStyle w:val="ae"/>
              <w:jc w:val="both"/>
              <w:rPr>
                <w:rFonts w:ascii="Arial" w:hAnsi="Arial" w:cs="Arial"/>
              </w:rPr>
            </w:pPr>
            <w:r w:rsidRPr="006A5FFF">
              <w:rPr>
                <w:rFonts w:ascii="Arial" w:hAnsi="Arial" w:cs="Arial"/>
              </w:rPr>
              <w:t>Ф.И.О</w:t>
            </w:r>
          </w:p>
        </w:tc>
        <w:tc>
          <w:tcPr>
            <w:tcW w:w="3764" w:type="dxa"/>
            <w:vAlign w:val="center"/>
          </w:tcPr>
          <w:p w:rsidR="00767D26" w:rsidRPr="006A5FFF" w:rsidRDefault="00767D26" w:rsidP="00AB220A">
            <w:pPr>
              <w:pStyle w:val="ae"/>
              <w:jc w:val="both"/>
              <w:rPr>
                <w:rFonts w:ascii="Arial" w:hAnsi="Arial" w:cs="Arial"/>
              </w:rPr>
            </w:pPr>
            <w:r w:rsidRPr="006A5FFF">
              <w:rPr>
                <w:rFonts w:ascii="Arial" w:hAnsi="Arial" w:cs="Arial"/>
              </w:rPr>
              <w:t>Должность</w:t>
            </w:r>
          </w:p>
        </w:tc>
        <w:tc>
          <w:tcPr>
            <w:tcW w:w="2986" w:type="dxa"/>
            <w:vAlign w:val="center"/>
          </w:tcPr>
          <w:p w:rsidR="00767D26" w:rsidRPr="006A5FFF" w:rsidRDefault="00767D26" w:rsidP="00AB220A">
            <w:pPr>
              <w:pStyle w:val="ae"/>
              <w:jc w:val="both"/>
              <w:rPr>
                <w:rFonts w:ascii="Arial" w:hAnsi="Arial" w:cs="Arial"/>
              </w:rPr>
            </w:pPr>
            <w:r w:rsidRPr="006A5FFF">
              <w:rPr>
                <w:rFonts w:ascii="Arial" w:hAnsi="Arial" w:cs="Arial"/>
              </w:rPr>
              <w:t>Контактный номер телефона ответственного лица</w:t>
            </w:r>
          </w:p>
        </w:tc>
      </w:tr>
      <w:tr w:rsidR="00767D26" w:rsidRPr="006A5FFF" w:rsidTr="00AB220A">
        <w:trPr>
          <w:trHeight w:val="246"/>
        </w:trPr>
        <w:tc>
          <w:tcPr>
            <w:tcW w:w="9570" w:type="dxa"/>
            <w:gridSpan w:val="4"/>
          </w:tcPr>
          <w:p w:rsidR="00767D26" w:rsidRPr="006A5FFF" w:rsidRDefault="00767D26" w:rsidP="00AB220A">
            <w:pPr>
              <w:pStyle w:val="ae"/>
              <w:jc w:val="both"/>
              <w:rPr>
                <w:rFonts w:ascii="Arial" w:hAnsi="Arial" w:cs="Arial"/>
              </w:rPr>
            </w:pPr>
            <w:r w:rsidRPr="006A5FFF">
              <w:rPr>
                <w:rFonts w:ascii="Arial" w:hAnsi="Arial" w:cs="Arial"/>
              </w:rPr>
              <w:t>ПАО "Россети Сибири"-"Красноярскэнерго" Большеулуйское РЭС</w:t>
            </w:r>
          </w:p>
        </w:tc>
      </w:tr>
      <w:tr w:rsidR="00767D26" w:rsidRPr="006A5FFF" w:rsidTr="00AB220A">
        <w:trPr>
          <w:trHeight w:val="70"/>
        </w:trPr>
        <w:tc>
          <w:tcPr>
            <w:tcW w:w="561" w:type="dxa"/>
            <w:vAlign w:val="center"/>
          </w:tcPr>
          <w:p w:rsidR="00767D26" w:rsidRPr="006A5FFF" w:rsidRDefault="00767D26" w:rsidP="00AB220A">
            <w:pPr>
              <w:pStyle w:val="ae"/>
              <w:jc w:val="both"/>
              <w:rPr>
                <w:rFonts w:ascii="Arial" w:hAnsi="Arial" w:cs="Arial"/>
              </w:rPr>
            </w:pPr>
            <w:r w:rsidRPr="006A5FFF">
              <w:rPr>
                <w:rFonts w:ascii="Arial" w:hAnsi="Arial" w:cs="Arial"/>
              </w:rPr>
              <w:t>1</w:t>
            </w:r>
          </w:p>
        </w:tc>
        <w:tc>
          <w:tcPr>
            <w:tcW w:w="2259" w:type="dxa"/>
            <w:vAlign w:val="center"/>
          </w:tcPr>
          <w:p w:rsidR="00767D26" w:rsidRPr="006A5FFF" w:rsidRDefault="00767D26" w:rsidP="00AB220A">
            <w:pPr>
              <w:pStyle w:val="ae"/>
              <w:jc w:val="both"/>
              <w:rPr>
                <w:rFonts w:ascii="Arial" w:hAnsi="Arial" w:cs="Arial"/>
              </w:rPr>
            </w:pPr>
            <w:r w:rsidRPr="006A5FFF">
              <w:rPr>
                <w:rFonts w:ascii="Arial" w:hAnsi="Arial" w:cs="Arial"/>
              </w:rPr>
              <w:t>Аварийно-диспетчерская служба</w:t>
            </w:r>
          </w:p>
        </w:tc>
        <w:tc>
          <w:tcPr>
            <w:tcW w:w="3764" w:type="dxa"/>
            <w:vAlign w:val="center"/>
          </w:tcPr>
          <w:p w:rsidR="00767D26" w:rsidRPr="006A5FFF" w:rsidRDefault="00767D26" w:rsidP="00AB220A">
            <w:pPr>
              <w:pStyle w:val="ae"/>
              <w:jc w:val="both"/>
              <w:rPr>
                <w:rFonts w:ascii="Arial" w:hAnsi="Arial" w:cs="Arial"/>
              </w:rPr>
            </w:pPr>
            <w:r w:rsidRPr="006A5FFF">
              <w:rPr>
                <w:rFonts w:ascii="Arial" w:hAnsi="Arial" w:cs="Arial"/>
              </w:rPr>
              <w:t>Оперативный дежурный</w:t>
            </w:r>
          </w:p>
        </w:tc>
        <w:tc>
          <w:tcPr>
            <w:tcW w:w="2986" w:type="dxa"/>
            <w:vAlign w:val="center"/>
          </w:tcPr>
          <w:p w:rsidR="00767D26" w:rsidRPr="006A5FFF" w:rsidRDefault="00767D26" w:rsidP="00AB220A">
            <w:pPr>
              <w:pStyle w:val="ae"/>
              <w:jc w:val="both"/>
              <w:rPr>
                <w:rFonts w:ascii="Arial" w:hAnsi="Arial" w:cs="Arial"/>
              </w:rPr>
            </w:pPr>
            <w:r w:rsidRPr="006A5FFF">
              <w:rPr>
                <w:rFonts w:ascii="Arial" w:hAnsi="Arial" w:cs="Arial"/>
              </w:rPr>
              <w:t xml:space="preserve">112, 839159 2-13-06 </w:t>
            </w:r>
          </w:p>
        </w:tc>
      </w:tr>
    </w:tbl>
    <w:p w:rsidR="00767D26" w:rsidRPr="006A5FFF" w:rsidRDefault="00767D26" w:rsidP="00767D26">
      <w:pPr>
        <w:pStyle w:val="1"/>
        <w:tabs>
          <w:tab w:val="left" w:pos="851"/>
          <w:tab w:val="left" w:pos="4781"/>
        </w:tabs>
        <w:jc w:val="both"/>
        <w:rPr>
          <w:rFonts w:ascii="Arial" w:hAnsi="Arial" w:cs="Arial"/>
          <w:b w:val="0"/>
          <w:sz w:val="24"/>
          <w:szCs w:val="24"/>
        </w:rPr>
      </w:pPr>
    </w:p>
    <w:p w:rsidR="00452B6C" w:rsidRPr="006A5FFF" w:rsidRDefault="00452B6C" w:rsidP="002C728B">
      <w:pPr>
        <w:widowControl w:val="0"/>
        <w:autoSpaceDE w:val="0"/>
        <w:autoSpaceDN w:val="0"/>
        <w:adjustRightInd w:val="0"/>
        <w:jc w:val="both"/>
        <w:rPr>
          <w:rFonts w:ascii="Arial" w:hAnsi="Arial" w:cs="Arial"/>
        </w:rPr>
      </w:pPr>
    </w:p>
    <w:sectPr w:rsidR="00452B6C" w:rsidRPr="006A5FFF" w:rsidSect="002C728B">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32" w:rsidRDefault="00AF2932" w:rsidP="00452B6C">
      <w:r>
        <w:separator/>
      </w:r>
    </w:p>
  </w:endnote>
  <w:endnote w:type="continuationSeparator" w:id="0">
    <w:p w:rsidR="00AF2932" w:rsidRDefault="00AF2932" w:rsidP="0045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D26" w:rsidRDefault="00767D26">
    <w:pPr>
      <w:pStyle w:val="af1"/>
      <w:jc w:val="right"/>
    </w:pPr>
  </w:p>
  <w:p w:rsidR="00767D26" w:rsidRDefault="00767D26" w:rsidP="0015346D">
    <w:pPr>
      <w:pStyle w:val="af1"/>
      <w:tabs>
        <w:tab w:val="clear" w:pos="4677"/>
        <w:tab w:val="clear" w:pos="9355"/>
        <w:tab w:val="left" w:pos="891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D26" w:rsidRDefault="00767D26" w:rsidP="0007446D">
    <w:pPr>
      <w:pStyle w:val="af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32" w:rsidRDefault="00AF2932" w:rsidP="00452B6C">
      <w:r>
        <w:separator/>
      </w:r>
    </w:p>
  </w:footnote>
  <w:footnote w:type="continuationSeparator" w:id="0">
    <w:p w:rsidR="00AF2932" w:rsidRDefault="00AF2932" w:rsidP="00452B6C">
      <w:r>
        <w:continuationSeparator/>
      </w:r>
    </w:p>
  </w:footnote>
  <w:footnote w:id="1">
    <w:p w:rsidR="00767D26" w:rsidRPr="00872179" w:rsidRDefault="00767D26" w:rsidP="00767D26">
      <w:pPr>
        <w:pStyle w:val="afa"/>
        <w:rPr>
          <w:rFonts w:ascii="Times New Roman" w:hAnsi="Times New Roman"/>
          <w:sz w:val="16"/>
          <w:szCs w:val="16"/>
        </w:rPr>
      </w:pPr>
      <w:r w:rsidRPr="00872179">
        <w:rPr>
          <w:rStyle w:val="afc"/>
          <w:rFonts w:ascii="Times New Roman" w:hAnsi="Times New Roman"/>
          <w:sz w:val="16"/>
          <w:szCs w:val="16"/>
        </w:rPr>
        <w:footnoteRef/>
      </w:r>
      <w:r w:rsidRPr="00872179">
        <w:rPr>
          <w:rFonts w:ascii="Times New Roman" w:hAnsi="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sz w:val="16"/>
          <w:szCs w:val="16"/>
        </w:rPr>
        <w:t xml:space="preserve">(оборудовании) </w:t>
      </w:r>
      <w:r w:rsidRPr="00872179">
        <w:rPr>
          <w:rFonts w:ascii="Times New Roman" w:hAnsi="Times New Roman"/>
          <w:sz w:val="16"/>
          <w:szCs w:val="16"/>
        </w:rPr>
        <w:t>не подконтрольных ресурсоснабжающей организации.</w:t>
      </w:r>
    </w:p>
  </w:footnote>
  <w:footnote w:id="2">
    <w:p w:rsidR="00767D26" w:rsidRDefault="00767D26" w:rsidP="00767D26">
      <w:pPr>
        <w:pStyle w:val="afa"/>
      </w:pPr>
      <w:r>
        <w:rPr>
          <w:rStyle w:val="afc"/>
        </w:rPr>
        <w:footnoteRef/>
      </w:r>
      <w:r>
        <w:t xml:space="preserve"> </w:t>
      </w:r>
      <w:r>
        <w:rPr>
          <w:rFonts w:ascii="Times New Roman" w:hAnsi="Times New Roman"/>
          <w:sz w:val="16"/>
          <w:szCs w:val="16"/>
        </w:rPr>
        <w:t>Объектовый</w:t>
      </w:r>
      <w:r w:rsidRPr="00872179">
        <w:rPr>
          <w:rFonts w:ascii="Times New Roman" w:hAnsi="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sz w:val="16"/>
          <w:szCs w:val="16"/>
        </w:rPr>
        <w:t xml:space="preserve">(оборудовании) </w:t>
      </w:r>
      <w:r w:rsidRPr="00872179">
        <w:rPr>
          <w:rFonts w:ascii="Times New Roman" w:hAnsi="Times New Roman"/>
          <w:sz w:val="16"/>
          <w:szCs w:val="16"/>
        </w:rPr>
        <w:t>ресурсоснабжающей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19F6"/>
    <w:multiLevelType w:val="hybridMultilevel"/>
    <w:tmpl w:val="68EEE31C"/>
    <w:lvl w:ilvl="0" w:tplc="521462D0">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3EC8D41A">
      <w:numFmt w:val="bullet"/>
      <w:lvlText w:val="•"/>
      <w:lvlJc w:val="left"/>
      <w:pPr>
        <w:ind w:left="911" w:hanging="152"/>
      </w:pPr>
      <w:rPr>
        <w:rFonts w:hint="default"/>
        <w:lang w:val="ru-RU" w:eastAsia="en-US" w:bidi="ar-SA"/>
      </w:rPr>
    </w:lvl>
    <w:lvl w:ilvl="2" w:tplc="6CCC2556">
      <w:numFmt w:val="bullet"/>
      <w:lvlText w:val="•"/>
      <w:lvlJc w:val="left"/>
      <w:pPr>
        <w:ind w:left="1722" w:hanging="152"/>
      </w:pPr>
      <w:rPr>
        <w:rFonts w:hint="default"/>
        <w:lang w:val="ru-RU" w:eastAsia="en-US" w:bidi="ar-SA"/>
      </w:rPr>
    </w:lvl>
    <w:lvl w:ilvl="3" w:tplc="DECCE0BA">
      <w:numFmt w:val="bullet"/>
      <w:lvlText w:val="•"/>
      <w:lvlJc w:val="left"/>
      <w:pPr>
        <w:ind w:left="2533" w:hanging="152"/>
      </w:pPr>
      <w:rPr>
        <w:rFonts w:hint="default"/>
        <w:lang w:val="ru-RU" w:eastAsia="en-US" w:bidi="ar-SA"/>
      </w:rPr>
    </w:lvl>
    <w:lvl w:ilvl="4" w:tplc="F46C98FA">
      <w:numFmt w:val="bullet"/>
      <w:lvlText w:val="•"/>
      <w:lvlJc w:val="left"/>
      <w:pPr>
        <w:ind w:left="3344" w:hanging="152"/>
      </w:pPr>
      <w:rPr>
        <w:rFonts w:hint="default"/>
        <w:lang w:val="ru-RU" w:eastAsia="en-US" w:bidi="ar-SA"/>
      </w:rPr>
    </w:lvl>
    <w:lvl w:ilvl="5" w:tplc="38125AF0">
      <w:numFmt w:val="bullet"/>
      <w:lvlText w:val="•"/>
      <w:lvlJc w:val="left"/>
      <w:pPr>
        <w:ind w:left="4155" w:hanging="152"/>
      </w:pPr>
      <w:rPr>
        <w:rFonts w:hint="default"/>
        <w:lang w:val="ru-RU" w:eastAsia="en-US" w:bidi="ar-SA"/>
      </w:rPr>
    </w:lvl>
    <w:lvl w:ilvl="6" w:tplc="05E22BBC">
      <w:numFmt w:val="bullet"/>
      <w:lvlText w:val="•"/>
      <w:lvlJc w:val="left"/>
      <w:pPr>
        <w:ind w:left="4966" w:hanging="152"/>
      </w:pPr>
      <w:rPr>
        <w:rFonts w:hint="default"/>
        <w:lang w:val="ru-RU" w:eastAsia="en-US" w:bidi="ar-SA"/>
      </w:rPr>
    </w:lvl>
    <w:lvl w:ilvl="7" w:tplc="30245044">
      <w:numFmt w:val="bullet"/>
      <w:lvlText w:val="•"/>
      <w:lvlJc w:val="left"/>
      <w:pPr>
        <w:ind w:left="5777" w:hanging="152"/>
      </w:pPr>
      <w:rPr>
        <w:rFonts w:hint="default"/>
        <w:lang w:val="ru-RU" w:eastAsia="en-US" w:bidi="ar-SA"/>
      </w:rPr>
    </w:lvl>
    <w:lvl w:ilvl="8" w:tplc="D81E9C04">
      <w:numFmt w:val="bullet"/>
      <w:lvlText w:val="•"/>
      <w:lvlJc w:val="left"/>
      <w:pPr>
        <w:ind w:left="6588" w:hanging="152"/>
      </w:pPr>
      <w:rPr>
        <w:rFonts w:hint="default"/>
        <w:lang w:val="ru-RU" w:eastAsia="en-US" w:bidi="ar-SA"/>
      </w:rPr>
    </w:lvl>
  </w:abstractNum>
  <w:abstractNum w:abstractNumId="1" w15:restartNumberingAfterBreak="0">
    <w:nsid w:val="05496FE7"/>
    <w:multiLevelType w:val="multilevel"/>
    <w:tmpl w:val="6CA0CCA4"/>
    <w:lvl w:ilvl="0">
      <w:start w:val="5"/>
      <w:numFmt w:val="decimal"/>
      <w:lvlText w:val="%1"/>
      <w:lvlJc w:val="left"/>
      <w:pPr>
        <w:ind w:left="600" w:hanging="600"/>
      </w:pPr>
      <w:rPr>
        <w:rFonts w:hint="default"/>
      </w:rPr>
    </w:lvl>
    <w:lvl w:ilvl="1">
      <w:start w:val="32"/>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71C728D"/>
    <w:multiLevelType w:val="multilevel"/>
    <w:tmpl w:val="B3A0775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8AC55D3"/>
    <w:multiLevelType w:val="multilevel"/>
    <w:tmpl w:val="96E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AF32B0D"/>
    <w:multiLevelType w:val="multilevel"/>
    <w:tmpl w:val="43684368"/>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BDF23AC"/>
    <w:multiLevelType w:val="multilevel"/>
    <w:tmpl w:val="4E6625F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D5A6F19"/>
    <w:multiLevelType w:val="multilevel"/>
    <w:tmpl w:val="22184BF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A7FCA"/>
    <w:multiLevelType w:val="multilevel"/>
    <w:tmpl w:val="87788D28"/>
    <w:lvl w:ilvl="0">
      <w:start w:val="1"/>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1" w15:restartNumberingAfterBreak="0">
    <w:nsid w:val="15DA775F"/>
    <w:multiLevelType w:val="multilevel"/>
    <w:tmpl w:val="8FC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B7CA5"/>
    <w:multiLevelType w:val="multilevel"/>
    <w:tmpl w:val="428C47D2"/>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pStyle w:val="a"/>
      <w:lvlText w:val="%1.%2.%3.%4."/>
      <w:lvlJc w:val="left"/>
      <w:pPr>
        <w:ind w:left="4101" w:hanging="8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A3E6B5D"/>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DC53C79"/>
    <w:multiLevelType w:val="multilevel"/>
    <w:tmpl w:val="57BC306C"/>
    <w:lvl w:ilvl="0">
      <w:start w:val="1"/>
      <w:numFmt w:val="decimal"/>
      <w:lvlText w:val="%1"/>
      <w:lvlJc w:val="left"/>
      <w:pPr>
        <w:ind w:left="660" w:hanging="660"/>
      </w:pPr>
      <w:rPr>
        <w:rFonts w:hint="default"/>
      </w:rPr>
    </w:lvl>
    <w:lvl w:ilvl="1">
      <w:start w:val="1"/>
      <w:numFmt w:val="decimal"/>
      <w:lvlText w:val="%1.%2"/>
      <w:lvlJc w:val="left"/>
      <w:pPr>
        <w:ind w:left="848" w:hanging="660"/>
      </w:pPr>
      <w:rPr>
        <w:rFonts w:hint="default"/>
      </w:rPr>
    </w:lvl>
    <w:lvl w:ilvl="2">
      <w:start w:val="3"/>
      <w:numFmt w:val="decimal"/>
      <w:lvlText w:val="%1.%2.%3"/>
      <w:lvlJc w:val="left"/>
      <w:pPr>
        <w:ind w:left="1713" w:hanging="720"/>
      </w:pPr>
      <w:rPr>
        <w:rFonts w:hint="default"/>
      </w:rPr>
    </w:lvl>
    <w:lvl w:ilvl="3">
      <w:start w:val="7"/>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5" w15:restartNumberingAfterBreak="0">
    <w:nsid w:val="1DC95B94"/>
    <w:multiLevelType w:val="multilevel"/>
    <w:tmpl w:val="2D382FCA"/>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6" w15:restartNumberingAfterBreak="0">
    <w:nsid w:val="1FFA7180"/>
    <w:multiLevelType w:val="multilevel"/>
    <w:tmpl w:val="F3D85E1E"/>
    <w:lvl w:ilvl="0">
      <w:start w:val="9"/>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248665B8"/>
    <w:multiLevelType w:val="multilevel"/>
    <w:tmpl w:val="0C2EC0C6"/>
    <w:lvl w:ilvl="0">
      <w:start w:val="1"/>
      <w:numFmt w:val="decimal"/>
      <w:lvlText w:val="%1."/>
      <w:lvlJc w:val="left"/>
      <w:pPr>
        <w:ind w:left="720" w:hanging="720"/>
      </w:pPr>
      <w:rPr>
        <w:rFonts w:hint="default"/>
      </w:rPr>
    </w:lvl>
    <w:lvl w:ilvl="1">
      <w:start w:val="1"/>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9"/>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DA01770"/>
    <w:multiLevelType w:val="multilevel"/>
    <w:tmpl w:val="8CA298E2"/>
    <w:lvl w:ilvl="0">
      <w:start w:val="5"/>
      <w:numFmt w:val="decimal"/>
      <w:lvlText w:val="%1."/>
      <w:lvlJc w:val="left"/>
      <w:pPr>
        <w:ind w:left="682"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0573C3D"/>
    <w:multiLevelType w:val="multilevel"/>
    <w:tmpl w:val="819CB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2A452D"/>
    <w:multiLevelType w:val="multilevel"/>
    <w:tmpl w:val="E6AC0F1C"/>
    <w:lvl w:ilvl="0">
      <w:start w:val="1"/>
      <w:numFmt w:val="decimal"/>
      <w:lvlText w:val="%1."/>
      <w:lvlJc w:val="left"/>
      <w:pPr>
        <w:ind w:left="720" w:hanging="360"/>
      </w:pPr>
      <w:rPr>
        <w:color w:val="FFFFF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4D2289F"/>
    <w:multiLevelType w:val="multilevel"/>
    <w:tmpl w:val="29AAB9B4"/>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833" w:hanging="840"/>
      </w:pPr>
      <w:rPr>
        <w:rFonts w:hint="default"/>
      </w:rPr>
    </w:lvl>
    <w:lvl w:ilvl="3">
      <w:start w:val="14"/>
      <w:numFmt w:val="decimal"/>
      <w:lvlText w:val="%1.%2.%3.%4."/>
      <w:lvlJc w:val="left"/>
      <w:pPr>
        <w:ind w:left="211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BE206D2"/>
    <w:multiLevelType w:val="multilevel"/>
    <w:tmpl w:val="BD169EE8"/>
    <w:lvl w:ilvl="0">
      <w:start w:val="4"/>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3FD15CF"/>
    <w:multiLevelType w:val="multilevel"/>
    <w:tmpl w:val="D27C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DB6F11"/>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D6323D9"/>
    <w:multiLevelType w:val="multilevel"/>
    <w:tmpl w:val="EF866C40"/>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8476C6A"/>
    <w:multiLevelType w:val="multilevel"/>
    <w:tmpl w:val="42B4442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7617D1"/>
    <w:multiLevelType w:val="multilevel"/>
    <w:tmpl w:val="A202C6EA"/>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68BA7864"/>
    <w:multiLevelType w:val="multilevel"/>
    <w:tmpl w:val="AD8C6AFE"/>
    <w:lvl w:ilvl="0">
      <w:start w:val="1"/>
      <w:numFmt w:val="decimal"/>
      <w:lvlText w:val="%1"/>
      <w:lvlJc w:val="left"/>
      <w:pPr>
        <w:ind w:left="360" w:hanging="360"/>
      </w:pPr>
      <w:rPr>
        <w:rFonts w:hint="default"/>
      </w:rPr>
    </w:lvl>
    <w:lvl w:ilvl="1">
      <w:start w:val="1"/>
      <w:numFmt w:val="decimal"/>
      <w:lvlText w:val="%1.%2"/>
      <w:lvlJc w:val="left"/>
      <w:pPr>
        <w:ind w:left="812" w:hanging="360"/>
      </w:pPr>
      <w:rPr>
        <w:rFonts w:hint="default"/>
      </w:rPr>
    </w:lvl>
    <w:lvl w:ilvl="2">
      <w:start w:val="1"/>
      <w:numFmt w:val="decimal"/>
      <w:lvlText w:val="%1.%2.%3"/>
      <w:lvlJc w:val="left"/>
      <w:pPr>
        <w:ind w:left="1624" w:hanging="720"/>
      </w:pPr>
      <w:rPr>
        <w:rFonts w:hint="default"/>
      </w:rPr>
    </w:lvl>
    <w:lvl w:ilvl="3">
      <w:start w:val="1"/>
      <w:numFmt w:val="decimal"/>
      <w:lvlText w:val="%1.%2.%3.%4"/>
      <w:lvlJc w:val="left"/>
      <w:pPr>
        <w:ind w:left="2076" w:hanging="720"/>
      </w:pPr>
      <w:rPr>
        <w:rFonts w:hint="default"/>
      </w:rPr>
    </w:lvl>
    <w:lvl w:ilvl="4">
      <w:start w:val="1"/>
      <w:numFmt w:val="decimal"/>
      <w:lvlText w:val="%1.%2.%3.%4.%5"/>
      <w:lvlJc w:val="left"/>
      <w:pPr>
        <w:ind w:left="2528" w:hanging="720"/>
      </w:pPr>
      <w:rPr>
        <w:rFonts w:hint="default"/>
      </w:rPr>
    </w:lvl>
    <w:lvl w:ilvl="5">
      <w:start w:val="1"/>
      <w:numFmt w:val="decimal"/>
      <w:lvlText w:val="%1.%2.%3.%4.%5.%6"/>
      <w:lvlJc w:val="left"/>
      <w:pPr>
        <w:ind w:left="3340" w:hanging="1080"/>
      </w:pPr>
      <w:rPr>
        <w:rFonts w:hint="default"/>
      </w:rPr>
    </w:lvl>
    <w:lvl w:ilvl="6">
      <w:start w:val="1"/>
      <w:numFmt w:val="decimal"/>
      <w:lvlText w:val="%1.%2.%3.%4.%5.%6.%7"/>
      <w:lvlJc w:val="left"/>
      <w:pPr>
        <w:ind w:left="3792" w:hanging="1080"/>
      </w:pPr>
      <w:rPr>
        <w:rFonts w:hint="default"/>
      </w:rPr>
    </w:lvl>
    <w:lvl w:ilvl="7">
      <w:start w:val="1"/>
      <w:numFmt w:val="decimal"/>
      <w:lvlText w:val="%1.%2.%3.%4.%5.%6.%7.%8"/>
      <w:lvlJc w:val="left"/>
      <w:pPr>
        <w:ind w:left="4604" w:hanging="1440"/>
      </w:pPr>
      <w:rPr>
        <w:rFonts w:hint="default"/>
      </w:rPr>
    </w:lvl>
    <w:lvl w:ilvl="8">
      <w:start w:val="1"/>
      <w:numFmt w:val="decimal"/>
      <w:lvlText w:val="%1.%2.%3.%4.%5.%6.%7.%8.%9"/>
      <w:lvlJc w:val="left"/>
      <w:pPr>
        <w:ind w:left="5056" w:hanging="1440"/>
      </w:pPr>
      <w:rPr>
        <w:rFonts w:hint="default"/>
      </w:rPr>
    </w:lvl>
  </w:abstractNum>
  <w:abstractNum w:abstractNumId="31" w15:restartNumberingAfterBreak="0">
    <w:nsid w:val="6D1C0D85"/>
    <w:multiLevelType w:val="multilevel"/>
    <w:tmpl w:val="B2C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4654AA"/>
    <w:multiLevelType w:val="hybridMultilevel"/>
    <w:tmpl w:val="C182264E"/>
    <w:lvl w:ilvl="0" w:tplc="FFFFFFFF">
      <w:start w:val="1"/>
      <w:numFmt w:val="bullet"/>
      <w:lvlText w:val=""/>
      <w:lvlJc w:val="left"/>
      <w:pPr>
        <w:ind w:left="720" w:hanging="360"/>
      </w:pPr>
      <w:rPr>
        <w:rFonts w:ascii="Symbol" w:hAnsi="Symbol" w:hint="default"/>
      </w:rPr>
    </w:lvl>
    <w:lvl w:ilvl="1" w:tplc="FC04CA22">
      <w:start w:val="1"/>
      <w:numFmt w:val="bullet"/>
      <w:lvlText w:val=""/>
      <w:lvlJc w:val="left"/>
      <w:pPr>
        <w:ind w:left="170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152"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4" w15:restartNumberingAfterBreak="0">
    <w:nsid w:val="77176DA9"/>
    <w:multiLevelType w:val="multilevel"/>
    <w:tmpl w:val="A2008A76"/>
    <w:lvl w:ilvl="0">
      <w:start w:val="1"/>
      <w:numFmt w:val="decimal"/>
      <w:lvlText w:val="%1."/>
      <w:lvlJc w:val="left"/>
      <w:pPr>
        <w:ind w:left="840" w:hanging="840"/>
      </w:pPr>
      <w:rPr>
        <w:rFonts w:hint="default"/>
      </w:rPr>
    </w:lvl>
    <w:lvl w:ilvl="1">
      <w:start w:val="1"/>
      <w:numFmt w:val="decimal"/>
      <w:lvlText w:val="%1.%2."/>
      <w:lvlJc w:val="left"/>
      <w:pPr>
        <w:ind w:left="1268" w:hanging="840"/>
      </w:pPr>
      <w:rPr>
        <w:rFonts w:hint="default"/>
      </w:rPr>
    </w:lvl>
    <w:lvl w:ilvl="2">
      <w:start w:val="4"/>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5" w15:restartNumberingAfterBreak="0">
    <w:nsid w:val="77234C17"/>
    <w:multiLevelType w:val="multilevel"/>
    <w:tmpl w:val="B3BA75C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B8449DB"/>
    <w:multiLevelType w:val="multilevel"/>
    <w:tmpl w:val="1F1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2"/>
  </w:num>
  <w:num w:numId="3">
    <w:abstractNumId w:val="21"/>
  </w:num>
  <w:num w:numId="4">
    <w:abstractNumId w:val="27"/>
  </w:num>
  <w:num w:numId="5">
    <w:abstractNumId w:val="10"/>
  </w:num>
  <w:num w:numId="6">
    <w:abstractNumId w:val="35"/>
  </w:num>
  <w:num w:numId="7">
    <w:abstractNumId w:val="13"/>
  </w:num>
  <w:num w:numId="8">
    <w:abstractNumId w:val="30"/>
  </w:num>
  <w:num w:numId="9">
    <w:abstractNumId w:val="28"/>
  </w:num>
  <w:num w:numId="10">
    <w:abstractNumId w:val="24"/>
  </w:num>
  <w:num w:numId="11">
    <w:abstractNumId w:val="18"/>
  </w:num>
  <w:num w:numId="12">
    <w:abstractNumId w:val="6"/>
  </w:num>
  <w:num w:numId="13">
    <w:abstractNumId w:val="29"/>
  </w:num>
  <w:num w:numId="14">
    <w:abstractNumId w:val="23"/>
  </w:num>
  <w:num w:numId="15">
    <w:abstractNumId w:val="7"/>
  </w:num>
  <w:num w:numId="16">
    <w:abstractNumId w:val="16"/>
  </w:num>
  <w:num w:numId="17">
    <w:abstractNumId w:val="9"/>
  </w:num>
  <w:num w:numId="18">
    <w:abstractNumId w:val="5"/>
  </w:num>
  <w:num w:numId="19">
    <w:abstractNumId w:val="19"/>
  </w:num>
  <w:num w:numId="20">
    <w:abstractNumId w:val="11"/>
  </w:num>
  <w:num w:numId="21">
    <w:abstractNumId w:val="36"/>
  </w:num>
  <w:num w:numId="22">
    <w:abstractNumId w:val="26"/>
  </w:num>
  <w:num w:numId="23">
    <w:abstractNumId w:val="4"/>
  </w:num>
  <w:num w:numId="24">
    <w:abstractNumId w:val="1"/>
  </w:num>
  <w:num w:numId="25">
    <w:abstractNumId w:val="31"/>
  </w:num>
  <w:num w:numId="26">
    <w:abstractNumId w:val="25"/>
  </w:num>
  <w:num w:numId="27">
    <w:abstractNumId w:val="20"/>
  </w:num>
  <w:num w:numId="28">
    <w:abstractNumId w:val="8"/>
  </w:num>
  <w:num w:numId="29">
    <w:abstractNumId w:val="15"/>
  </w:num>
  <w:num w:numId="30">
    <w:abstractNumId w:val="14"/>
  </w:num>
  <w:num w:numId="31">
    <w:abstractNumId w:val="17"/>
  </w:num>
  <w:num w:numId="32">
    <w:abstractNumId w:val="34"/>
  </w:num>
  <w:num w:numId="33">
    <w:abstractNumId w:val="22"/>
  </w:num>
  <w:num w:numId="34">
    <w:abstractNumId w:val="3"/>
  </w:num>
  <w:num w:numId="35">
    <w:abstractNumId w:val="12"/>
  </w:num>
  <w:num w:numId="36">
    <w:abstractNumId w:val="33"/>
  </w:num>
  <w:num w:numId="37">
    <w:abstractNumId w:val="2"/>
  </w:num>
  <w:num w:numId="38">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6C"/>
    <w:rsid w:val="000719DC"/>
    <w:rsid w:val="000A1AE5"/>
    <w:rsid w:val="000E26A3"/>
    <w:rsid w:val="00172889"/>
    <w:rsid w:val="001A34C9"/>
    <w:rsid w:val="00251C2B"/>
    <w:rsid w:val="002C728B"/>
    <w:rsid w:val="00331229"/>
    <w:rsid w:val="00452B6C"/>
    <w:rsid w:val="006A5FFF"/>
    <w:rsid w:val="0071048C"/>
    <w:rsid w:val="00767D26"/>
    <w:rsid w:val="007B5EBD"/>
    <w:rsid w:val="00880BDE"/>
    <w:rsid w:val="008F0971"/>
    <w:rsid w:val="008F109D"/>
    <w:rsid w:val="00921EE4"/>
    <w:rsid w:val="00A6747E"/>
    <w:rsid w:val="00AF2932"/>
    <w:rsid w:val="00C81A9A"/>
    <w:rsid w:val="00C969A9"/>
    <w:rsid w:val="00CA5B40"/>
    <w:rsid w:val="00D9693B"/>
    <w:rsid w:val="00DB6935"/>
    <w:rsid w:val="00E46725"/>
    <w:rsid w:val="00EC7FFE"/>
    <w:rsid w:val="00ED29D4"/>
    <w:rsid w:val="00FA7D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397E"/>
  <w15:docId w15:val="{2CA8EE62-7030-4C34-AAE4-4FD0911D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B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уровень,Название главы с нумерацией"/>
    <w:basedOn w:val="a0"/>
    <w:link w:val="10"/>
    <w:uiPriority w:val="1"/>
    <w:qFormat/>
    <w:rsid w:val="00767D26"/>
    <w:pPr>
      <w:widowControl w:val="0"/>
      <w:autoSpaceDE w:val="0"/>
      <w:autoSpaceDN w:val="0"/>
      <w:outlineLvl w:val="0"/>
    </w:pPr>
    <w:rPr>
      <w:b/>
      <w:bCs/>
      <w:sz w:val="26"/>
      <w:szCs w:val="26"/>
      <w:lang w:eastAsia="en-US"/>
    </w:rPr>
  </w:style>
  <w:style w:type="paragraph" w:styleId="2">
    <w:name w:val="heading 2"/>
    <w:aliases w:val="Заг 2,Знак2,Знак2 Знак, Знак2, Знак2 Знак"/>
    <w:basedOn w:val="a0"/>
    <w:next w:val="a0"/>
    <w:link w:val="20"/>
    <w:uiPriority w:val="99"/>
    <w:unhideWhenUsed/>
    <w:qFormat/>
    <w:rsid w:val="00767D26"/>
    <w:pPr>
      <w:keepNext/>
      <w:keepLines/>
      <w:spacing w:before="40" w:line="259" w:lineRule="auto"/>
      <w:outlineLvl w:val="1"/>
    </w:pPr>
    <w:rPr>
      <w:rFonts w:ascii="Calibri Light" w:hAnsi="Calibri Light"/>
      <w:color w:val="2E74B5"/>
      <w:sz w:val="26"/>
      <w:szCs w:val="26"/>
      <w:lang w:eastAsia="en-US"/>
    </w:rPr>
  </w:style>
  <w:style w:type="paragraph" w:styleId="3">
    <w:name w:val="heading 3"/>
    <w:basedOn w:val="a0"/>
    <w:next w:val="a0"/>
    <w:link w:val="30"/>
    <w:uiPriority w:val="9"/>
    <w:semiHidden/>
    <w:unhideWhenUsed/>
    <w:qFormat/>
    <w:rsid w:val="00767D26"/>
    <w:pPr>
      <w:keepNext/>
      <w:keepLines/>
      <w:spacing w:before="40" w:line="259" w:lineRule="auto"/>
      <w:outlineLvl w:val="2"/>
    </w:pPr>
    <w:rPr>
      <w:rFonts w:ascii="Calibri Light" w:hAnsi="Calibri Light"/>
      <w:color w:val="1F4D7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52B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uiPriority w:val="99"/>
    <w:rsid w:val="00452B6C"/>
    <w:pPr>
      <w:spacing w:after="0" w:line="240" w:lineRule="auto"/>
      <w:ind w:right="19772" w:firstLine="540"/>
      <w:jc w:val="both"/>
    </w:pPr>
    <w:rPr>
      <w:rFonts w:ascii="Courier New" w:eastAsia="Times New Roman" w:hAnsi="Courier New" w:cs="Courier New"/>
      <w:sz w:val="20"/>
      <w:szCs w:val="20"/>
      <w:lang w:eastAsia="ru-RU"/>
    </w:rPr>
  </w:style>
  <w:style w:type="paragraph" w:styleId="a5">
    <w:name w:val="endnote text"/>
    <w:basedOn w:val="a0"/>
    <w:link w:val="a6"/>
    <w:uiPriority w:val="99"/>
    <w:semiHidden/>
    <w:rsid w:val="00452B6C"/>
    <w:pPr>
      <w:autoSpaceDE w:val="0"/>
      <w:autoSpaceDN w:val="0"/>
    </w:pPr>
    <w:rPr>
      <w:sz w:val="20"/>
      <w:szCs w:val="20"/>
    </w:rPr>
  </w:style>
  <w:style w:type="character" w:customStyle="1" w:styleId="a6">
    <w:name w:val="Текст концевой сноски Знак"/>
    <w:basedOn w:val="a1"/>
    <w:link w:val="a5"/>
    <w:uiPriority w:val="99"/>
    <w:semiHidden/>
    <w:rsid w:val="00452B6C"/>
    <w:rPr>
      <w:rFonts w:ascii="Times New Roman" w:eastAsia="Times New Roman" w:hAnsi="Times New Roman" w:cs="Times New Roman"/>
      <w:sz w:val="20"/>
      <w:szCs w:val="20"/>
      <w:lang w:eastAsia="ru-RU"/>
    </w:rPr>
  </w:style>
  <w:style w:type="character" w:styleId="a7">
    <w:name w:val="endnote reference"/>
    <w:basedOn w:val="a1"/>
    <w:uiPriority w:val="99"/>
    <w:semiHidden/>
    <w:rsid w:val="00452B6C"/>
    <w:rPr>
      <w:rFonts w:cs="Times New Roman"/>
      <w:vertAlign w:val="superscript"/>
    </w:rPr>
  </w:style>
  <w:style w:type="paragraph" w:styleId="a8">
    <w:name w:val="Balloon Text"/>
    <w:basedOn w:val="a0"/>
    <w:link w:val="a9"/>
    <w:uiPriority w:val="99"/>
    <w:semiHidden/>
    <w:unhideWhenUsed/>
    <w:rsid w:val="00452B6C"/>
    <w:rPr>
      <w:rFonts w:ascii="Tahoma" w:hAnsi="Tahoma" w:cs="Tahoma"/>
      <w:sz w:val="16"/>
      <w:szCs w:val="16"/>
    </w:rPr>
  </w:style>
  <w:style w:type="character" w:customStyle="1" w:styleId="a9">
    <w:name w:val="Текст выноски Знак"/>
    <w:basedOn w:val="a1"/>
    <w:link w:val="a8"/>
    <w:uiPriority w:val="99"/>
    <w:semiHidden/>
    <w:rsid w:val="00452B6C"/>
    <w:rPr>
      <w:rFonts w:ascii="Tahoma" w:eastAsia="Times New Roman" w:hAnsi="Tahoma" w:cs="Tahoma"/>
      <w:sz w:val="16"/>
      <w:szCs w:val="16"/>
      <w:lang w:eastAsia="ru-RU"/>
    </w:rPr>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1"/>
    <w:link w:val="1"/>
    <w:uiPriority w:val="1"/>
    <w:rsid w:val="00767D26"/>
    <w:rPr>
      <w:rFonts w:ascii="Times New Roman" w:eastAsia="Times New Roman" w:hAnsi="Times New Roman" w:cs="Times New Roman"/>
      <w:b/>
      <w:bCs/>
      <w:sz w:val="26"/>
      <w:szCs w:val="26"/>
    </w:rPr>
  </w:style>
  <w:style w:type="character" w:customStyle="1" w:styleId="20">
    <w:name w:val="Заголовок 2 Знак"/>
    <w:aliases w:val="Заг 2 Знак,Знак2 Знак1,Знак2 Знак Знак, Знак2 Знак1, Знак2 Знак Знак"/>
    <w:basedOn w:val="a1"/>
    <w:link w:val="2"/>
    <w:uiPriority w:val="99"/>
    <w:rsid w:val="00767D26"/>
    <w:rPr>
      <w:rFonts w:ascii="Calibri Light" w:eastAsia="Times New Roman" w:hAnsi="Calibri Light" w:cs="Times New Roman"/>
      <w:color w:val="2E74B5"/>
      <w:sz w:val="26"/>
      <w:szCs w:val="26"/>
    </w:rPr>
  </w:style>
  <w:style w:type="character" w:customStyle="1" w:styleId="30">
    <w:name w:val="Заголовок 3 Знак"/>
    <w:basedOn w:val="a1"/>
    <w:link w:val="3"/>
    <w:uiPriority w:val="9"/>
    <w:semiHidden/>
    <w:rsid w:val="00767D26"/>
    <w:rPr>
      <w:rFonts w:ascii="Calibri Light" w:eastAsia="Times New Roman" w:hAnsi="Calibri Light" w:cs="Times New Roman"/>
      <w:color w:val="1F4D78"/>
      <w:sz w:val="24"/>
      <w:szCs w:val="24"/>
    </w:rPr>
  </w:style>
  <w:style w:type="table" w:customStyle="1" w:styleId="TableNormal">
    <w:name w:val="Table Normal"/>
    <w:uiPriority w:val="2"/>
    <w:semiHidden/>
    <w:unhideWhenUsed/>
    <w:qFormat/>
    <w:rsid w:val="00767D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Body Text"/>
    <w:basedOn w:val="a0"/>
    <w:link w:val="ab"/>
    <w:uiPriority w:val="1"/>
    <w:qFormat/>
    <w:rsid w:val="00767D26"/>
    <w:pPr>
      <w:widowControl w:val="0"/>
      <w:autoSpaceDE w:val="0"/>
      <w:autoSpaceDN w:val="0"/>
    </w:pPr>
    <w:rPr>
      <w:sz w:val="26"/>
      <w:szCs w:val="26"/>
      <w:lang w:eastAsia="en-US"/>
    </w:rPr>
  </w:style>
  <w:style w:type="character" w:customStyle="1" w:styleId="ab">
    <w:name w:val="Основной текст Знак"/>
    <w:basedOn w:val="a1"/>
    <w:link w:val="aa"/>
    <w:uiPriority w:val="1"/>
    <w:rsid w:val="00767D26"/>
    <w:rPr>
      <w:rFonts w:ascii="Times New Roman" w:eastAsia="Times New Roman" w:hAnsi="Times New Roman" w:cs="Times New Roman"/>
      <w:sz w:val="26"/>
      <w:szCs w:val="26"/>
    </w:rPr>
  </w:style>
  <w:style w:type="paragraph" w:styleId="a">
    <w:name w:val="List Paragraph"/>
    <w:aliases w:val="Введение,3_Абзац списка,СПИСКИ,List Paragraph,Bullet List,FooterText,numbered,Галочки,Текст 2-й уровень,ПАРАГРАФ,Абзац списка11,Абзац вправо-1"/>
    <w:basedOn w:val="a0"/>
    <w:link w:val="ac"/>
    <w:uiPriority w:val="1"/>
    <w:qFormat/>
    <w:rsid w:val="00767D26"/>
    <w:pPr>
      <w:widowControl w:val="0"/>
      <w:numPr>
        <w:ilvl w:val="3"/>
        <w:numId w:val="35"/>
      </w:numPr>
      <w:tabs>
        <w:tab w:val="left" w:pos="709"/>
        <w:tab w:val="left" w:pos="851"/>
        <w:tab w:val="left" w:pos="1134"/>
        <w:tab w:val="left" w:pos="1276"/>
      </w:tabs>
      <w:autoSpaceDE w:val="0"/>
      <w:autoSpaceDN w:val="0"/>
      <w:spacing w:line="276" w:lineRule="auto"/>
      <w:jc w:val="both"/>
    </w:pPr>
    <w:rPr>
      <w:lang w:val="x-none" w:eastAsia="x-none"/>
    </w:rPr>
  </w:style>
  <w:style w:type="paragraph" w:customStyle="1" w:styleId="TableParagraph">
    <w:name w:val="Table Paragraph"/>
    <w:basedOn w:val="a0"/>
    <w:uiPriority w:val="1"/>
    <w:qFormat/>
    <w:rsid w:val="00767D26"/>
    <w:pPr>
      <w:widowControl w:val="0"/>
      <w:autoSpaceDE w:val="0"/>
      <w:autoSpaceDN w:val="0"/>
      <w:ind w:left="107"/>
    </w:pPr>
    <w:rPr>
      <w:sz w:val="22"/>
      <w:szCs w:val="22"/>
      <w:lang w:eastAsia="en-US"/>
    </w:rPr>
  </w:style>
  <w:style w:type="paragraph" w:styleId="ad">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0"/>
    <w:next w:val="a0"/>
    <w:link w:val="21"/>
    <w:uiPriority w:val="35"/>
    <w:qFormat/>
    <w:rsid w:val="00767D26"/>
    <w:pPr>
      <w:widowControl w:val="0"/>
      <w:shd w:val="clear" w:color="auto" w:fill="FFFFFF"/>
      <w:autoSpaceDE w:val="0"/>
      <w:autoSpaceDN w:val="0"/>
      <w:adjustRightInd w:val="0"/>
      <w:spacing w:before="346" w:line="360" w:lineRule="exact"/>
      <w:ind w:right="3118"/>
      <w:jc w:val="center"/>
    </w:pPr>
    <w:rPr>
      <w:color w:val="000000"/>
      <w:spacing w:val="8"/>
      <w:sz w:val="32"/>
      <w:szCs w:val="34"/>
      <w:lang w:val="x-none"/>
    </w:rPr>
  </w:style>
  <w:style w:type="paragraph" w:styleId="ae">
    <w:name w:val="No Spacing"/>
    <w:uiPriority w:val="1"/>
    <w:qFormat/>
    <w:rsid w:val="00767D26"/>
    <w:pPr>
      <w:spacing w:after="0" w:line="240" w:lineRule="auto"/>
    </w:pPr>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767D26"/>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basedOn w:val="a1"/>
    <w:link w:val="af"/>
    <w:uiPriority w:val="99"/>
    <w:rsid w:val="00767D26"/>
    <w:rPr>
      <w:rFonts w:ascii="Calibri" w:eastAsia="Calibri" w:hAnsi="Calibri" w:cs="Times New Roman"/>
    </w:rPr>
  </w:style>
  <w:style w:type="paragraph" w:styleId="af1">
    <w:name w:val="footer"/>
    <w:basedOn w:val="a0"/>
    <w:link w:val="af2"/>
    <w:uiPriority w:val="99"/>
    <w:unhideWhenUsed/>
    <w:rsid w:val="00767D26"/>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basedOn w:val="a1"/>
    <w:link w:val="af1"/>
    <w:uiPriority w:val="99"/>
    <w:rsid w:val="00767D26"/>
    <w:rPr>
      <w:rFonts w:ascii="Calibri" w:eastAsia="Calibri" w:hAnsi="Calibri" w:cs="Times New Roman"/>
    </w:rPr>
  </w:style>
  <w:style w:type="table" w:customStyle="1" w:styleId="TableNormal1">
    <w:name w:val="Table Normal1"/>
    <w:uiPriority w:val="2"/>
    <w:semiHidden/>
    <w:unhideWhenUsed/>
    <w:qFormat/>
    <w:rsid w:val="00767D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3">
    <w:name w:val="Normal (Web)"/>
    <w:basedOn w:val="a0"/>
    <w:uiPriority w:val="99"/>
    <w:qFormat/>
    <w:rsid w:val="00767D26"/>
    <w:pPr>
      <w:widowControl w:val="0"/>
      <w:suppressAutoHyphens/>
      <w:spacing w:beforeAutospacing="1" w:after="160" w:afterAutospacing="1" w:line="259" w:lineRule="auto"/>
      <w:jc w:val="both"/>
    </w:pPr>
  </w:style>
  <w:style w:type="paragraph" w:styleId="af4">
    <w:basedOn w:val="a0"/>
    <w:next w:val="aa"/>
    <w:uiPriority w:val="10"/>
    <w:qFormat/>
    <w:rsid w:val="00767D26"/>
    <w:pPr>
      <w:suppressAutoHyphens/>
      <w:spacing w:before="300" w:after="200" w:line="259" w:lineRule="auto"/>
      <w:contextualSpacing/>
    </w:pPr>
    <w:rPr>
      <w:rFonts w:ascii="Calibri" w:eastAsia="Calibri" w:hAnsi="Calibri"/>
      <w:sz w:val="48"/>
      <w:szCs w:val="48"/>
      <w:lang w:eastAsia="en-US"/>
    </w:rPr>
  </w:style>
  <w:style w:type="character" w:customStyle="1" w:styleId="af5">
    <w:name w:val="Название Знак"/>
    <w:link w:val="af6"/>
    <w:uiPriority w:val="10"/>
    <w:rsid w:val="00767D26"/>
    <w:rPr>
      <w:sz w:val="48"/>
      <w:szCs w:val="48"/>
    </w:rPr>
  </w:style>
  <w:style w:type="paragraph" w:customStyle="1" w:styleId="futurismarkdown-paragraph">
    <w:name w:val="futurismarkdown-paragraph"/>
    <w:basedOn w:val="a0"/>
    <w:rsid w:val="00767D26"/>
    <w:pPr>
      <w:spacing w:before="100" w:beforeAutospacing="1" w:after="100" w:afterAutospacing="1"/>
    </w:pPr>
  </w:style>
  <w:style w:type="character" w:styleId="af7">
    <w:name w:val="Strong"/>
    <w:uiPriority w:val="22"/>
    <w:qFormat/>
    <w:rsid w:val="00767D26"/>
    <w:rPr>
      <w:b/>
      <w:bCs/>
    </w:rPr>
  </w:style>
  <w:style w:type="paragraph" w:customStyle="1" w:styleId="futurismarkdown-listitem">
    <w:name w:val="futurismarkdown-listitem"/>
    <w:basedOn w:val="a0"/>
    <w:rsid w:val="00767D26"/>
    <w:pPr>
      <w:spacing w:before="100" w:beforeAutospacing="1" w:after="100" w:afterAutospacing="1"/>
    </w:pPr>
  </w:style>
  <w:style w:type="character" w:styleId="af8">
    <w:name w:val="Hyperlink"/>
    <w:uiPriority w:val="99"/>
    <w:unhideWhenUsed/>
    <w:rsid w:val="00767D26"/>
    <w:rPr>
      <w:color w:val="0000FF"/>
      <w:u w:val="single"/>
    </w:rPr>
  </w:style>
  <w:style w:type="paragraph" w:styleId="af9">
    <w:name w:val="TOC Heading"/>
    <w:basedOn w:val="1"/>
    <w:next w:val="a0"/>
    <w:uiPriority w:val="39"/>
    <w:unhideWhenUsed/>
    <w:qFormat/>
    <w:rsid w:val="00767D26"/>
    <w:pPr>
      <w:keepNext/>
      <w:keepLines/>
      <w:widowControl/>
      <w:autoSpaceDE/>
      <w:autoSpaceDN/>
      <w:spacing w:before="240" w:line="259" w:lineRule="auto"/>
      <w:outlineLvl w:val="9"/>
    </w:pPr>
    <w:rPr>
      <w:rFonts w:ascii="Calibri Light" w:hAnsi="Calibri Light"/>
      <w:b w:val="0"/>
      <w:bCs w:val="0"/>
      <w:color w:val="2E74B5"/>
      <w:sz w:val="32"/>
      <w:szCs w:val="32"/>
      <w:lang w:eastAsia="ru-RU"/>
    </w:rPr>
  </w:style>
  <w:style w:type="paragraph" w:styleId="11">
    <w:name w:val="toc 1"/>
    <w:basedOn w:val="a0"/>
    <w:next w:val="a0"/>
    <w:autoRedefine/>
    <w:uiPriority w:val="39"/>
    <w:unhideWhenUsed/>
    <w:rsid w:val="00767D26"/>
    <w:pPr>
      <w:tabs>
        <w:tab w:val="left" w:pos="426"/>
        <w:tab w:val="left" w:pos="709"/>
        <w:tab w:val="left" w:pos="851"/>
        <w:tab w:val="left" w:pos="1100"/>
        <w:tab w:val="right" w:leader="dot" w:pos="9487"/>
      </w:tabs>
      <w:spacing w:line="276" w:lineRule="auto"/>
      <w:jc w:val="both"/>
    </w:pPr>
    <w:rPr>
      <w:noProof/>
      <w:sz w:val="22"/>
      <w:szCs w:val="22"/>
      <w:lang w:eastAsia="en-US"/>
    </w:rPr>
  </w:style>
  <w:style w:type="paragraph" w:styleId="22">
    <w:name w:val="toc 2"/>
    <w:basedOn w:val="a0"/>
    <w:next w:val="a0"/>
    <w:autoRedefine/>
    <w:uiPriority w:val="39"/>
    <w:unhideWhenUsed/>
    <w:rsid w:val="00767D26"/>
    <w:pPr>
      <w:spacing w:after="100" w:line="259" w:lineRule="auto"/>
      <w:ind w:left="220"/>
    </w:pPr>
    <w:rPr>
      <w:rFonts w:ascii="Calibri" w:hAnsi="Calibri"/>
      <w:sz w:val="22"/>
      <w:szCs w:val="22"/>
    </w:rPr>
  </w:style>
  <w:style w:type="paragraph" w:styleId="31">
    <w:name w:val="toc 3"/>
    <w:basedOn w:val="a0"/>
    <w:next w:val="a0"/>
    <w:autoRedefine/>
    <w:uiPriority w:val="39"/>
    <w:unhideWhenUsed/>
    <w:rsid w:val="00767D26"/>
    <w:pPr>
      <w:spacing w:after="100" w:line="259" w:lineRule="auto"/>
      <w:ind w:left="440"/>
    </w:pPr>
    <w:rPr>
      <w:rFonts w:ascii="Calibri" w:hAnsi="Calibri"/>
      <w:sz w:val="22"/>
      <w:szCs w:val="22"/>
    </w:rPr>
  </w:style>
  <w:style w:type="paragraph" w:styleId="afa">
    <w:name w:val="footnote text"/>
    <w:basedOn w:val="a0"/>
    <w:link w:val="afb"/>
    <w:unhideWhenUsed/>
    <w:rsid w:val="00767D26"/>
    <w:rPr>
      <w:rFonts w:ascii="Calibri" w:eastAsia="Calibri" w:hAnsi="Calibri"/>
      <w:sz w:val="20"/>
      <w:szCs w:val="20"/>
      <w:lang w:eastAsia="en-US"/>
    </w:rPr>
  </w:style>
  <w:style w:type="character" w:customStyle="1" w:styleId="afb">
    <w:name w:val="Текст сноски Знак"/>
    <w:basedOn w:val="a1"/>
    <w:link w:val="afa"/>
    <w:rsid w:val="00767D26"/>
    <w:rPr>
      <w:rFonts w:ascii="Calibri" w:eastAsia="Calibri" w:hAnsi="Calibri" w:cs="Times New Roman"/>
      <w:sz w:val="20"/>
      <w:szCs w:val="20"/>
    </w:rPr>
  </w:style>
  <w:style w:type="character" w:styleId="afc">
    <w:name w:val="footnote reference"/>
    <w:unhideWhenUsed/>
    <w:rsid w:val="00767D26"/>
    <w:rPr>
      <w:vertAlign w:val="superscript"/>
    </w:rPr>
  </w:style>
  <w:style w:type="paragraph" w:customStyle="1" w:styleId="afd">
    <w:name w:val="_Перечень"/>
    <w:basedOn w:val="a0"/>
    <w:rsid w:val="00767D26"/>
    <w:pPr>
      <w:tabs>
        <w:tab w:val="left" w:pos="1418"/>
      </w:tabs>
      <w:ind w:left="1418" w:hanging="709"/>
      <w:jc w:val="both"/>
    </w:pPr>
  </w:style>
  <w:style w:type="paragraph" w:customStyle="1" w:styleId="formattext">
    <w:name w:val="formattext"/>
    <w:basedOn w:val="a0"/>
    <w:rsid w:val="00767D26"/>
    <w:pPr>
      <w:spacing w:before="100" w:beforeAutospacing="1" w:after="100" w:afterAutospacing="1"/>
    </w:pPr>
  </w:style>
  <w:style w:type="character" w:customStyle="1" w:styleId="21">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1"/>
    <w:link w:val="ad"/>
    <w:uiPriority w:val="35"/>
    <w:locked/>
    <w:rsid w:val="00767D26"/>
    <w:rPr>
      <w:rFonts w:ascii="Times New Roman" w:eastAsia="Times New Roman" w:hAnsi="Times New Roman" w:cs="Times New Roman"/>
      <w:color w:val="000000"/>
      <w:spacing w:val="8"/>
      <w:sz w:val="32"/>
      <w:szCs w:val="34"/>
      <w:shd w:val="clear" w:color="auto" w:fill="FFFFFF"/>
      <w:lang w:val="x-none" w:eastAsia="ru-RU"/>
    </w:rPr>
  </w:style>
  <w:style w:type="paragraph" w:customStyle="1" w:styleId="afe">
    <w:name w:val="КАТ_обычный"/>
    <w:basedOn w:val="a0"/>
    <w:qFormat/>
    <w:rsid w:val="00767D26"/>
    <w:pPr>
      <w:widowControl w:val="0"/>
      <w:spacing w:line="276" w:lineRule="auto"/>
      <w:ind w:firstLine="709"/>
      <w:jc w:val="both"/>
    </w:pPr>
    <w:rPr>
      <w:szCs w:val="22"/>
    </w:rPr>
  </w:style>
  <w:style w:type="character" w:customStyle="1" w:styleId="aff">
    <w:name w:val="Обычный (веб) Знак"/>
    <w:uiPriority w:val="99"/>
    <w:qFormat/>
    <w:rsid w:val="00767D26"/>
    <w:rPr>
      <w:rFonts w:ascii="Times New Roman" w:eastAsia="Times New Roman" w:hAnsi="Times New Roman" w:cs="Times New Roman"/>
      <w:sz w:val="24"/>
      <w:szCs w:val="24"/>
      <w:lang w:eastAsia="ru-RU"/>
    </w:rPr>
  </w:style>
  <w:style w:type="character" w:customStyle="1" w:styleId="aff0">
    <w:name w:val="Название таблицы Знак"/>
    <w:aliases w:val="Таблица - Название объекта Знак,!! Object Novogor !! Знак,Знак Знак,Caption Char1 Char1 Char Char Знак,Caption Char Char2 Char1 Char Char Знак,Caption Char Char Char Char Char1 Char1 Char Char1 Char Знак"/>
    <w:rsid w:val="00767D26"/>
    <w:rPr>
      <w:rFonts w:ascii="Times New Roman" w:eastAsia="Times New Roman" w:hAnsi="Times New Roman" w:cs="Times New Roman"/>
      <w:b/>
      <w:bCs/>
      <w:sz w:val="24"/>
      <w:szCs w:val="24"/>
      <w:lang w:eastAsia="ru-RU"/>
    </w:rPr>
  </w:style>
  <w:style w:type="paragraph" w:customStyle="1" w:styleId="s1">
    <w:name w:val="s_1"/>
    <w:basedOn w:val="a0"/>
    <w:rsid w:val="00767D26"/>
    <w:pPr>
      <w:spacing w:before="100" w:beforeAutospacing="1" w:after="100" w:afterAutospacing="1"/>
    </w:pPr>
  </w:style>
  <w:style w:type="paragraph" w:customStyle="1" w:styleId="aff1">
    <w:name w:val="ДЛЯ ТАБЛ"/>
    <w:basedOn w:val="a0"/>
    <w:qFormat/>
    <w:rsid w:val="00767D26"/>
    <w:pPr>
      <w:jc w:val="center"/>
    </w:pPr>
    <w:rPr>
      <w:sz w:val="20"/>
      <w:szCs w:val="20"/>
    </w:rPr>
  </w:style>
  <w:style w:type="character" w:customStyle="1" w:styleId="ac">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
    <w:uiPriority w:val="1"/>
    <w:locked/>
    <w:rsid w:val="00767D26"/>
    <w:rPr>
      <w:rFonts w:ascii="Times New Roman" w:eastAsia="Times New Roman" w:hAnsi="Times New Roman" w:cs="Times New Roman"/>
      <w:sz w:val="24"/>
      <w:szCs w:val="24"/>
      <w:lang w:val="x-none" w:eastAsia="x-none"/>
    </w:rPr>
  </w:style>
  <w:style w:type="paragraph" w:styleId="23">
    <w:name w:val="Body Text Indent 2"/>
    <w:basedOn w:val="a0"/>
    <w:link w:val="24"/>
    <w:unhideWhenUsed/>
    <w:rsid w:val="00767D26"/>
    <w:pPr>
      <w:spacing w:after="120" w:line="480" w:lineRule="auto"/>
      <w:ind w:left="283"/>
    </w:pPr>
    <w:rPr>
      <w:rFonts w:ascii="Calibri" w:eastAsia="Calibri" w:hAnsi="Calibri"/>
      <w:sz w:val="22"/>
      <w:szCs w:val="22"/>
      <w:lang w:eastAsia="en-US"/>
    </w:rPr>
  </w:style>
  <w:style w:type="character" w:customStyle="1" w:styleId="24">
    <w:name w:val="Основной текст с отступом 2 Знак"/>
    <w:basedOn w:val="a1"/>
    <w:link w:val="23"/>
    <w:rsid w:val="00767D26"/>
    <w:rPr>
      <w:rFonts w:ascii="Calibri" w:eastAsia="Calibri" w:hAnsi="Calibri" w:cs="Times New Roman"/>
    </w:rPr>
  </w:style>
  <w:style w:type="paragraph" w:customStyle="1" w:styleId="pboth">
    <w:name w:val="pboth"/>
    <w:basedOn w:val="a0"/>
    <w:rsid w:val="00767D26"/>
    <w:pPr>
      <w:spacing w:before="100" w:beforeAutospacing="1" w:after="100" w:afterAutospacing="1"/>
    </w:pPr>
  </w:style>
  <w:style w:type="paragraph" w:customStyle="1" w:styleId="ConsPlusNormal">
    <w:name w:val="ConsPlusNormal"/>
    <w:rsid w:val="00767D2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767D26"/>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2">
    <w:name w:val="table of figures"/>
    <w:basedOn w:val="a0"/>
    <w:next w:val="a0"/>
    <w:uiPriority w:val="99"/>
    <w:unhideWhenUsed/>
    <w:rsid w:val="00767D26"/>
    <w:pPr>
      <w:spacing w:line="259" w:lineRule="auto"/>
    </w:pPr>
    <w:rPr>
      <w:rFonts w:ascii="Calibri" w:eastAsia="Calibri" w:hAnsi="Calibri"/>
      <w:sz w:val="22"/>
      <w:szCs w:val="22"/>
      <w:lang w:eastAsia="en-US"/>
    </w:rPr>
  </w:style>
  <w:style w:type="paragraph" w:styleId="af6">
    <w:name w:val="Title"/>
    <w:basedOn w:val="a0"/>
    <w:next w:val="a0"/>
    <w:link w:val="af5"/>
    <w:uiPriority w:val="10"/>
    <w:qFormat/>
    <w:rsid w:val="00767D26"/>
    <w:pPr>
      <w:contextualSpacing/>
    </w:pPr>
    <w:rPr>
      <w:rFonts w:asciiTheme="minorHAnsi" w:eastAsiaTheme="minorHAnsi" w:hAnsiTheme="minorHAnsi" w:cstheme="minorBidi"/>
      <w:sz w:val="48"/>
      <w:szCs w:val="48"/>
      <w:lang w:eastAsia="en-US"/>
    </w:rPr>
  </w:style>
  <w:style w:type="character" w:customStyle="1" w:styleId="aff3">
    <w:name w:val="Заголовок Знак"/>
    <w:basedOn w:val="a1"/>
    <w:uiPriority w:val="10"/>
    <w:rsid w:val="00767D2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xn--b1ae4ad.xn--p1ai/enc/avariya"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base.garant.ru/12186043/b9d52d72c6678bfbda4081949f4687d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120009505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xn--b1ae4ad.xn--p1ai/enc/avariyno-spasatelnye-rab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19322</Words>
  <Characters>110142</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4</cp:revision>
  <cp:lastPrinted>2025-09-18T05:00:00Z</cp:lastPrinted>
  <dcterms:created xsi:type="dcterms:W3CDTF">2025-11-11T03:27:00Z</dcterms:created>
  <dcterms:modified xsi:type="dcterms:W3CDTF">2025-11-11T03:33:00Z</dcterms:modified>
</cp:coreProperties>
</file>