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8C" w:rsidRDefault="0046248C" w:rsidP="0046248C"/>
    <w:p w:rsidR="0046248C" w:rsidRPr="00AE50B0" w:rsidRDefault="0046248C" w:rsidP="0046248C">
      <w:pPr>
        <w:jc w:val="center"/>
      </w:pPr>
      <w:r>
        <w:rPr>
          <w:noProof/>
        </w:rPr>
        <w:drawing>
          <wp:inline distT="0" distB="0" distL="0" distR="0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8C" w:rsidRPr="005225E3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t>КРАСНОЯРСКИЙ КРАЙ</w:t>
      </w:r>
    </w:p>
    <w:p w:rsidR="0046248C" w:rsidRPr="007C070C" w:rsidRDefault="0046248C" w:rsidP="0046248C">
      <w:pPr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t>АДМИНИСТРАЦИЯ БОЛЬШЕУЛУЙСКОГО РАЙОНА</w:t>
      </w:r>
    </w:p>
    <w:p w:rsidR="0046248C" w:rsidRPr="007C070C" w:rsidRDefault="0046248C" w:rsidP="0046248C">
      <w:pPr>
        <w:jc w:val="center"/>
        <w:rPr>
          <w:rFonts w:ascii="Arial" w:hAnsi="Arial" w:cs="Arial"/>
          <w:b/>
        </w:rPr>
      </w:pPr>
    </w:p>
    <w:p w:rsidR="0046248C" w:rsidRPr="007C070C" w:rsidRDefault="0046248C" w:rsidP="0046248C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  <w:b/>
        </w:rPr>
        <w:t>ПОСТАНОВЛЕНИЕ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0E6BDA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11.09.2025                                с. Большой Улуй                                         №111-п</w:t>
      </w:r>
    </w:p>
    <w:p w:rsidR="000E6BDA" w:rsidRPr="007C070C" w:rsidRDefault="000E6BDA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both"/>
        <w:rPr>
          <w:rFonts w:ascii="Arial" w:hAnsi="Arial" w:cs="Arial"/>
        </w:rPr>
      </w:pPr>
      <w:proofErr w:type="gramStart"/>
      <w:r w:rsidRPr="007C070C">
        <w:rPr>
          <w:rFonts w:ascii="Arial" w:hAnsi="Arial" w:cs="Arial"/>
        </w:rPr>
        <w:t>О  внесении</w:t>
      </w:r>
      <w:proofErr w:type="gramEnd"/>
      <w:r w:rsidRPr="007C070C">
        <w:rPr>
          <w:rFonts w:ascii="Arial" w:hAnsi="Arial" w:cs="Arial"/>
        </w:rPr>
        <w:t xml:space="preserve">   изменений     в   постановление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администрации    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  района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от 31.08.2021     № 115-п  </w:t>
      </w:r>
      <w:proofErr w:type="gramStart"/>
      <w:r w:rsidRPr="007C070C">
        <w:rPr>
          <w:rFonts w:ascii="Arial" w:hAnsi="Arial" w:cs="Arial"/>
        </w:rPr>
        <w:t xml:space="preserve">   «</w:t>
      </w:r>
      <w:proofErr w:type="gramEnd"/>
      <w:r w:rsidRPr="007C070C">
        <w:rPr>
          <w:rFonts w:ascii="Arial" w:hAnsi="Arial" w:cs="Arial"/>
        </w:rPr>
        <w:t>Об утверждении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муниципальной   программы      </w:t>
      </w:r>
      <w:proofErr w:type="spellStart"/>
      <w:r w:rsidRPr="007C070C">
        <w:rPr>
          <w:rFonts w:ascii="Arial" w:hAnsi="Arial" w:cs="Arial"/>
        </w:rPr>
        <w:t>Большеулуй</w:t>
      </w:r>
      <w:proofErr w:type="spellEnd"/>
      <w:r w:rsidRPr="007C070C">
        <w:rPr>
          <w:rFonts w:ascii="Arial" w:hAnsi="Arial" w:cs="Arial"/>
        </w:rPr>
        <w:t>-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  <w:proofErr w:type="spellStart"/>
      <w:r w:rsidRPr="007C070C">
        <w:rPr>
          <w:rFonts w:ascii="Arial" w:hAnsi="Arial" w:cs="Arial"/>
        </w:rPr>
        <w:t>ского</w:t>
      </w:r>
      <w:proofErr w:type="spellEnd"/>
      <w:r w:rsidRPr="007C070C">
        <w:rPr>
          <w:rFonts w:ascii="Arial" w:hAnsi="Arial" w:cs="Arial"/>
        </w:rPr>
        <w:t xml:space="preserve"> района «Развитие образования </w:t>
      </w:r>
      <w:proofErr w:type="gramStart"/>
      <w:r w:rsidRPr="007C070C">
        <w:rPr>
          <w:rFonts w:ascii="Arial" w:hAnsi="Arial" w:cs="Arial"/>
        </w:rPr>
        <w:t>Больше</w:t>
      </w:r>
      <w:proofErr w:type="gramEnd"/>
      <w:r w:rsidRPr="007C070C">
        <w:rPr>
          <w:rFonts w:ascii="Arial" w:hAnsi="Arial" w:cs="Arial"/>
        </w:rPr>
        <w:t>-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  <w:proofErr w:type="spellStart"/>
      <w:r w:rsidRPr="007C070C">
        <w:rPr>
          <w:rFonts w:ascii="Arial" w:hAnsi="Arial" w:cs="Arial"/>
        </w:rPr>
        <w:t>улуйского</w:t>
      </w:r>
      <w:proofErr w:type="spellEnd"/>
      <w:r w:rsidRPr="007C070C">
        <w:rPr>
          <w:rFonts w:ascii="Arial" w:hAnsi="Arial" w:cs="Arial"/>
        </w:rPr>
        <w:t xml:space="preserve"> района»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ab/>
        <w:t xml:space="preserve"> В соответствии с постановлением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от 30.07.2013 № 270-п «Об утверждении Порядка принятия решений о разработке муниципальных программ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района, их формировании и реализации», руководствуясь статьями 18, 21, 35 Устава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Красноярского края,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ab/>
        <w:t>ПОСТАНОВЛЯЮ: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 Внести в постановление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от 31.08.2021 № 115-п «Об утверждении муниципальной программы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«Развитие образования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района» (далее - Постановление) следующие изменения:  </w:t>
      </w:r>
    </w:p>
    <w:p w:rsidR="0046248C" w:rsidRPr="007C070C" w:rsidRDefault="0046248C" w:rsidP="004624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1.1. Приложение к постановлению изложить в новой редакции согласно </w:t>
      </w:r>
      <w:proofErr w:type="gramStart"/>
      <w:r w:rsidRPr="007C070C">
        <w:rPr>
          <w:rFonts w:ascii="Arial" w:hAnsi="Arial" w:cs="Arial"/>
        </w:rPr>
        <w:t>приложению</w:t>
      </w:r>
      <w:proofErr w:type="gramEnd"/>
      <w:r w:rsidRPr="007C070C">
        <w:rPr>
          <w:rFonts w:ascii="Arial" w:hAnsi="Arial" w:cs="Arial"/>
        </w:rPr>
        <w:t xml:space="preserve"> к настоящему постановлению.  </w:t>
      </w:r>
      <w:r w:rsidRPr="007C070C">
        <w:rPr>
          <w:rFonts w:ascii="Arial" w:eastAsiaTheme="minorHAnsi" w:hAnsi="Arial" w:cs="Arial"/>
          <w:lang w:eastAsia="en-US"/>
        </w:rPr>
        <w:t xml:space="preserve"> </w:t>
      </w:r>
    </w:p>
    <w:p w:rsidR="0046248C" w:rsidRPr="007C070C" w:rsidRDefault="0046248C" w:rsidP="0046248C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 Контроль исполнения настоящего Постановления возложить                       </w:t>
      </w:r>
      <w:proofErr w:type="gramStart"/>
      <w:r w:rsidRPr="007C070C">
        <w:rPr>
          <w:rFonts w:ascii="Arial" w:hAnsi="Arial" w:cs="Arial"/>
        </w:rPr>
        <w:t>на  начальника</w:t>
      </w:r>
      <w:proofErr w:type="gramEnd"/>
      <w:r w:rsidRPr="007C070C">
        <w:rPr>
          <w:rFonts w:ascii="Arial" w:hAnsi="Arial" w:cs="Arial"/>
        </w:rPr>
        <w:t xml:space="preserve"> отдела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</w:t>
      </w:r>
      <w:proofErr w:type="spellStart"/>
      <w:r w:rsidRPr="007C070C">
        <w:rPr>
          <w:rFonts w:ascii="Arial" w:hAnsi="Arial" w:cs="Arial"/>
        </w:rPr>
        <w:t>Межову</w:t>
      </w:r>
      <w:proofErr w:type="spellEnd"/>
      <w:r w:rsidRPr="007C070C">
        <w:rPr>
          <w:rFonts w:ascii="Arial" w:hAnsi="Arial" w:cs="Arial"/>
        </w:rPr>
        <w:t xml:space="preserve"> А.А. </w:t>
      </w:r>
    </w:p>
    <w:p w:rsidR="0046248C" w:rsidRPr="007C070C" w:rsidRDefault="0046248C" w:rsidP="0046248C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3. Настоящее Постановление подлежит </w:t>
      </w:r>
      <w:proofErr w:type="gramStart"/>
      <w:r w:rsidRPr="007C070C">
        <w:rPr>
          <w:rFonts w:ascii="Arial" w:hAnsi="Arial" w:cs="Arial"/>
        </w:rPr>
        <w:t>опубликованию  и</w:t>
      </w:r>
      <w:proofErr w:type="gramEnd"/>
      <w:r w:rsidRPr="007C070C">
        <w:rPr>
          <w:rFonts w:ascii="Arial" w:hAnsi="Arial" w:cs="Arial"/>
        </w:rPr>
        <w:t xml:space="preserve"> размещению на официальном сайте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в сети Интернет.</w:t>
      </w:r>
    </w:p>
    <w:p w:rsidR="0046248C" w:rsidRPr="007C070C" w:rsidRDefault="0046248C" w:rsidP="0046248C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4. Постановление вступает в силу в день, следующий за днем его официального опубликования.</w:t>
      </w: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both"/>
        <w:rPr>
          <w:rFonts w:ascii="Arial" w:hAnsi="Arial" w:cs="Arial"/>
        </w:rPr>
      </w:pPr>
    </w:p>
    <w:p w:rsidR="0046248C" w:rsidRPr="007C070C" w:rsidRDefault="0046248C" w:rsidP="0046248C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Глава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                                                   С.А. Любкин</w:t>
      </w:r>
    </w:p>
    <w:p w:rsidR="00DF417D" w:rsidRPr="007C070C" w:rsidRDefault="00DF417D" w:rsidP="0046248C">
      <w:pPr>
        <w:jc w:val="both"/>
        <w:rPr>
          <w:rFonts w:ascii="Arial" w:hAnsi="Arial" w:cs="Arial"/>
        </w:rPr>
      </w:pPr>
    </w:p>
    <w:p w:rsidR="00DF417D" w:rsidRPr="007C070C" w:rsidRDefault="00DF417D" w:rsidP="0046248C">
      <w:pPr>
        <w:jc w:val="both"/>
        <w:rPr>
          <w:rFonts w:ascii="Arial" w:hAnsi="Arial" w:cs="Arial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3995"/>
      </w:tblGrid>
      <w:tr w:rsidR="00DF417D" w:rsidRPr="007C070C" w:rsidTr="00DF417D">
        <w:trPr>
          <w:trHeight w:val="915"/>
        </w:trPr>
        <w:tc>
          <w:tcPr>
            <w:tcW w:w="5927" w:type="dxa"/>
          </w:tcPr>
          <w:p w:rsidR="00DF417D" w:rsidRPr="007C070C" w:rsidRDefault="00DF417D" w:rsidP="00DF417D">
            <w:pPr>
              <w:rPr>
                <w:rFonts w:ascii="Arial" w:hAnsi="Arial" w:cs="Arial"/>
              </w:rPr>
            </w:pPr>
          </w:p>
        </w:tc>
        <w:tc>
          <w:tcPr>
            <w:tcW w:w="3995" w:type="dxa"/>
          </w:tcPr>
          <w:p w:rsidR="00DF417D" w:rsidRPr="007C070C" w:rsidRDefault="00DF417D" w:rsidP="00DF417D">
            <w:pPr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Приложение </w:t>
            </w:r>
          </w:p>
          <w:p w:rsidR="00DF417D" w:rsidRPr="007C070C" w:rsidRDefault="00DF417D" w:rsidP="00DF417D">
            <w:pPr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к постановлению Администрации                                         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</w:t>
            </w:r>
            <w:r w:rsidRPr="007C070C">
              <w:rPr>
                <w:rFonts w:ascii="Arial" w:hAnsi="Arial" w:cs="Arial"/>
                <w:b/>
              </w:rPr>
              <w:t xml:space="preserve">   от 11.09.2025 № 111-п                                                                                                            </w:t>
            </w:r>
          </w:p>
        </w:tc>
      </w:tr>
    </w:tbl>
    <w:p w:rsidR="00DF417D" w:rsidRPr="007C070C" w:rsidRDefault="00DF417D" w:rsidP="00DF417D">
      <w:pPr>
        <w:ind w:firstLine="567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   </w:t>
      </w:r>
    </w:p>
    <w:p w:rsidR="00DF417D" w:rsidRPr="007C070C" w:rsidRDefault="00DF417D" w:rsidP="00DF417D">
      <w:pPr>
        <w:ind w:firstLine="567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lastRenderedPageBreak/>
        <w:t>Муниципальная программа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7C070C">
        <w:rPr>
          <w:rFonts w:ascii="Arial" w:hAnsi="Arial" w:cs="Arial"/>
          <w:b/>
        </w:rPr>
        <w:t>Большеулуйского</w:t>
      </w:r>
      <w:proofErr w:type="spellEnd"/>
      <w:r w:rsidRPr="007C070C">
        <w:rPr>
          <w:rFonts w:ascii="Arial" w:hAnsi="Arial" w:cs="Arial"/>
          <w:b/>
        </w:rPr>
        <w:t xml:space="preserve"> района»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Паспорт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Муниципальной программы  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 муниципальной программы</w:t>
            </w:r>
          </w:p>
        </w:tc>
        <w:tc>
          <w:tcPr>
            <w:tcW w:w="7796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proofErr w:type="gramStart"/>
            <w:r w:rsidRPr="007C070C">
              <w:rPr>
                <w:rFonts w:ascii="Arial" w:hAnsi="Arial" w:cs="Arial"/>
              </w:rPr>
              <w:t>Муниципальная  программа</w:t>
            </w:r>
            <w:proofErr w:type="gramEnd"/>
            <w:r w:rsidRPr="007C070C">
              <w:rPr>
                <w:rFonts w:ascii="Arial" w:hAnsi="Arial" w:cs="Arial"/>
              </w:rPr>
              <w:t xml:space="preserve"> 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  <w:color w:val="FF0000"/>
              </w:rPr>
            </w:pPr>
            <w:r w:rsidRPr="007C070C">
              <w:rPr>
                <w:rFonts w:ascii="Arial" w:hAnsi="Arial" w:cs="Arial"/>
              </w:rPr>
              <w:t xml:space="preserve">«Развитие образования  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» (далее  Муниципальная  программа)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ст. 179 Бюджетного Кодекса РФ;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района, их формировании и реализации»;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Распоряжение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от  21.06.2024 № 365-р «Об утверждении перечня муниципальных программ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на 2025 год».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796" w:type="dxa"/>
          </w:tcPr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</w:t>
            </w:r>
          </w:p>
        </w:tc>
      </w:tr>
      <w:tr w:rsidR="00DF417D" w:rsidRPr="007C070C" w:rsidTr="00DF417D">
        <w:trPr>
          <w:cantSplit/>
          <w:trHeight w:val="2535"/>
        </w:trPr>
        <w:tc>
          <w:tcPr>
            <w:tcW w:w="2553" w:type="dxa"/>
          </w:tcPr>
          <w:p w:rsidR="00DF417D" w:rsidRPr="007C070C" w:rsidRDefault="00DF417D" w:rsidP="00DF417D">
            <w:pPr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</w:tcPr>
          <w:p w:rsidR="00DF417D" w:rsidRPr="007C070C" w:rsidRDefault="00DF417D" w:rsidP="00DF417D">
            <w:pPr>
              <w:ind w:firstLine="317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Подпрограмма 1 «Развитие дошкольного, общего и дополнительного образования детей»</w:t>
            </w:r>
          </w:p>
          <w:p w:rsidR="00DF417D" w:rsidRPr="007C070C" w:rsidRDefault="00DF417D" w:rsidP="00DF417D">
            <w:pPr>
              <w:ind w:firstLine="317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Подпрограмма 2 «Развитие кадрового потенциала отрасли»; </w:t>
            </w:r>
          </w:p>
          <w:p w:rsidR="00DF417D" w:rsidRPr="007C070C" w:rsidRDefault="00DF417D" w:rsidP="00DF417D">
            <w:pPr>
              <w:ind w:firstLine="317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:rsidR="00DF417D" w:rsidRPr="007C070C" w:rsidRDefault="00DF417D" w:rsidP="00DF417D">
            <w:pPr>
              <w:ind w:firstLine="317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Подпрограмма 4«Обеспечение реализации муниципальной программы, прочие  мероприятия в области образования» 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proofErr w:type="gramStart"/>
            <w:r w:rsidRPr="007C070C">
              <w:rPr>
                <w:rFonts w:ascii="Arial" w:hAnsi="Arial" w:cs="Arial"/>
              </w:rPr>
              <w:t>Цель  муниципальной</w:t>
            </w:r>
            <w:proofErr w:type="gramEnd"/>
            <w:r w:rsidRPr="007C070C">
              <w:rPr>
                <w:rFonts w:ascii="Arial" w:hAnsi="Arial" w:cs="Arial"/>
              </w:rPr>
              <w:t xml:space="preserve"> программы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proofErr w:type="gramStart"/>
            <w:r w:rsidRPr="007C070C">
              <w:rPr>
                <w:rFonts w:ascii="Arial" w:hAnsi="Arial" w:cs="Arial"/>
              </w:rPr>
              <w:lastRenderedPageBreak/>
              <w:t>Задачи  муниципальной</w:t>
            </w:r>
            <w:proofErr w:type="gramEnd"/>
            <w:r w:rsidRPr="007C070C">
              <w:rPr>
                <w:rFonts w:ascii="Arial" w:hAnsi="Arial" w:cs="Arial"/>
              </w:rPr>
              <w:t xml:space="preserve"> программы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DF417D" w:rsidRPr="007C070C" w:rsidRDefault="00DF417D" w:rsidP="00DF417D">
            <w:pPr>
              <w:pStyle w:val="a6"/>
              <w:numPr>
                <w:ilvl w:val="0"/>
                <w:numId w:val="1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70C">
              <w:rPr>
                <w:rFonts w:ascii="Arial" w:hAnsi="Arial" w:cs="Arial"/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получения доступного </w:t>
            </w:r>
            <w:proofErr w:type="gramStart"/>
            <w:r w:rsidRPr="007C070C">
              <w:rPr>
                <w:rFonts w:ascii="Arial" w:hAnsi="Arial" w:cs="Arial"/>
                <w:sz w:val="24"/>
                <w:szCs w:val="24"/>
              </w:rPr>
              <w:t>и  качественного</w:t>
            </w:r>
            <w:proofErr w:type="gramEnd"/>
            <w:r w:rsidRPr="007C070C">
              <w:rPr>
                <w:rFonts w:ascii="Arial" w:hAnsi="Arial" w:cs="Arial"/>
                <w:sz w:val="24"/>
                <w:szCs w:val="24"/>
              </w:rPr>
              <w:t xml:space="preserve"> образования, позитивной социализации детей и отдыха, оздоровления детей в летний период;</w:t>
            </w:r>
          </w:p>
          <w:p w:rsidR="00DF417D" w:rsidRPr="007C070C" w:rsidRDefault="00DF417D" w:rsidP="00DF417D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70C">
              <w:rPr>
                <w:rFonts w:ascii="Arial" w:hAnsi="Arial" w:cs="Arial"/>
                <w:sz w:val="24"/>
                <w:szCs w:val="24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</w:p>
          <w:p w:rsidR="00DF417D" w:rsidRPr="007C070C" w:rsidRDefault="00DF417D" w:rsidP="00DF417D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70C">
              <w:rPr>
                <w:rFonts w:ascii="Arial" w:hAnsi="Arial" w:cs="Arial"/>
                <w:sz w:val="24"/>
                <w:szCs w:val="24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</w:p>
          <w:p w:rsidR="00DF417D" w:rsidRPr="007C070C" w:rsidRDefault="00DF417D" w:rsidP="00DF417D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70C">
              <w:rPr>
                <w:rFonts w:ascii="Arial" w:hAnsi="Arial" w:cs="Arial"/>
                <w:sz w:val="24"/>
                <w:szCs w:val="24"/>
              </w:rPr>
              <w:t>Создание условий для эффективного управления отраслью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  <w:bCs/>
              </w:rPr>
            </w:pPr>
            <w:r w:rsidRPr="007C070C">
              <w:rPr>
                <w:rFonts w:ascii="Arial" w:hAnsi="Arial" w:cs="Arial"/>
                <w:bCs/>
              </w:rPr>
              <w:t>2022-2027 годы, без деления на этапы</w:t>
            </w:r>
          </w:p>
        </w:tc>
      </w:tr>
      <w:tr w:rsidR="00DF417D" w:rsidRPr="007C070C" w:rsidTr="00DF417D">
        <w:trPr>
          <w:cantSplit/>
          <w:trHeight w:val="1980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DF417D" w:rsidRPr="007C070C" w:rsidTr="00DF417D">
        <w:trPr>
          <w:cantSplit/>
          <w:trHeight w:val="663"/>
        </w:trPr>
        <w:tc>
          <w:tcPr>
            <w:tcW w:w="2553" w:type="dxa"/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iCs/>
              </w:rPr>
              <w:lastRenderedPageBreak/>
              <w:t xml:space="preserve">Ресурсное обеспечение  </w:t>
            </w:r>
            <w:r w:rsidRPr="007C070C">
              <w:rPr>
                <w:rFonts w:ascii="Arial" w:hAnsi="Arial" w:cs="Arial"/>
              </w:rPr>
              <w:t xml:space="preserve">муниципальной </w:t>
            </w:r>
            <w:r w:rsidRPr="007C070C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7796" w:type="dxa"/>
          </w:tcPr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Объем финансирования программы </w:t>
            </w:r>
            <w:proofErr w:type="gramStart"/>
            <w:r w:rsidRPr="007C070C">
              <w:rPr>
                <w:rFonts w:ascii="Arial" w:hAnsi="Arial" w:cs="Arial"/>
              </w:rPr>
              <w:t>составит  2</w:t>
            </w:r>
            <w:proofErr w:type="gramEnd"/>
            <w:r w:rsidRPr="007C070C">
              <w:rPr>
                <w:rFonts w:ascii="Arial" w:hAnsi="Arial" w:cs="Arial"/>
              </w:rPr>
              <w:t> 183 056,80 тыс. рублей, в том числе по годам реализации: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в 2022 год – 323 381,90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в 2023 </w:t>
            </w:r>
            <w:proofErr w:type="gramStart"/>
            <w:r w:rsidRPr="007C070C">
              <w:rPr>
                <w:rFonts w:ascii="Arial" w:hAnsi="Arial" w:cs="Arial"/>
              </w:rPr>
              <w:t>год  -</w:t>
            </w:r>
            <w:proofErr w:type="gramEnd"/>
            <w:r w:rsidRPr="007C070C">
              <w:rPr>
                <w:rFonts w:ascii="Arial" w:hAnsi="Arial" w:cs="Arial"/>
              </w:rPr>
              <w:t xml:space="preserve"> 340 041,70 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в 2024 </w:t>
            </w:r>
            <w:proofErr w:type="gramStart"/>
            <w:r w:rsidRPr="007C070C">
              <w:rPr>
                <w:rFonts w:ascii="Arial" w:hAnsi="Arial" w:cs="Arial"/>
              </w:rPr>
              <w:t>год  -</w:t>
            </w:r>
            <w:proofErr w:type="gramEnd"/>
            <w:r w:rsidRPr="007C070C">
              <w:rPr>
                <w:rFonts w:ascii="Arial" w:hAnsi="Arial" w:cs="Arial"/>
              </w:rPr>
              <w:t xml:space="preserve"> 407 887,70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color w:val="FF0000"/>
              </w:rPr>
              <w:t xml:space="preserve">       в 2025 </w:t>
            </w:r>
            <w:proofErr w:type="gramStart"/>
            <w:r w:rsidRPr="007C070C">
              <w:rPr>
                <w:rFonts w:ascii="Arial" w:hAnsi="Arial" w:cs="Arial"/>
                <w:color w:val="FF0000"/>
              </w:rPr>
              <w:t>год  -</w:t>
            </w:r>
            <w:proofErr w:type="gramEnd"/>
            <w:r w:rsidRPr="007C070C">
              <w:rPr>
                <w:rFonts w:ascii="Arial" w:hAnsi="Arial" w:cs="Arial"/>
                <w:color w:val="FF0000"/>
              </w:rPr>
              <w:t xml:space="preserve"> 365 120,00 </w:t>
            </w:r>
            <w:r w:rsidRPr="007C070C">
              <w:rPr>
                <w:rFonts w:ascii="Arial" w:hAnsi="Arial" w:cs="Arial"/>
              </w:rPr>
              <w:t>тыс.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в 2026 </w:t>
            </w:r>
            <w:proofErr w:type="gramStart"/>
            <w:r w:rsidRPr="007C070C">
              <w:rPr>
                <w:rFonts w:ascii="Arial" w:hAnsi="Arial" w:cs="Arial"/>
              </w:rPr>
              <w:t>год  -</w:t>
            </w:r>
            <w:proofErr w:type="gramEnd"/>
            <w:r w:rsidRPr="007C070C">
              <w:rPr>
                <w:rFonts w:ascii="Arial" w:hAnsi="Arial" w:cs="Arial"/>
              </w:rPr>
              <w:t xml:space="preserve"> 374 306,00 тыс.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в 2027 </w:t>
            </w:r>
            <w:proofErr w:type="gramStart"/>
            <w:r w:rsidRPr="007C070C">
              <w:rPr>
                <w:rFonts w:ascii="Arial" w:hAnsi="Arial" w:cs="Arial"/>
              </w:rPr>
              <w:t>год  -</w:t>
            </w:r>
            <w:proofErr w:type="gramEnd"/>
            <w:r w:rsidRPr="007C070C">
              <w:rPr>
                <w:rFonts w:ascii="Arial" w:hAnsi="Arial" w:cs="Arial"/>
              </w:rPr>
              <w:t xml:space="preserve"> 372 319,50 тыс.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Из них: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из </w:t>
            </w:r>
            <w:proofErr w:type="gramStart"/>
            <w:r w:rsidRPr="007C070C">
              <w:rPr>
                <w:rFonts w:ascii="Arial" w:hAnsi="Arial" w:cs="Arial"/>
              </w:rPr>
              <w:t>средств  федерального</w:t>
            </w:r>
            <w:proofErr w:type="gramEnd"/>
            <w:r w:rsidRPr="007C070C">
              <w:rPr>
                <w:rFonts w:ascii="Arial" w:hAnsi="Arial" w:cs="Arial"/>
              </w:rPr>
              <w:t xml:space="preserve">  бюджета  −58 084,70 тыс. рублей, в том числе: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2022 году – 16 628,</w:t>
            </w:r>
            <w:proofErr w:type="gramStart"/>
            <w:r w:rsidRPr="007C070C">
              <w:rPr>
                <w:rFonts w:ascii="Arial" w:hAnsi="Arial" w:cs="Arial"/>
              </w:rPr>
              <w:t>00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2023 году – 13 811,</w:t>
            </w:r>
            <w:proofErr w:type="gramStart"/>
            <w:r w:rsidRPr="007C070C">
              <w:rPr>
                <w:rFonts w:ascii="Arial" w:hAnsi="Arial" w:cs="Arial"/>
              </w:rPr>
              <w:t>70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2024 году –  22 979,60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в 2025 </w:t>
            </w:r>
            <w:proofErr w:type="gramStart"/>
            <w:r w:rsidRPr="007C070C">
              <w:rPr>
                <w:rFonts w:ascii="Arial" w:hAnsi="Arial" w:cs="Arial"/>
              </w:rPr>
              <w:t>году  –</w:t>
            </w:r>
            <w:proofErr w:type="gramEnd"/>
            <w:r w:rsidRPr="007C070C">
              <w:rPr>
                <w:rFonts w:ascii="Arial" w:hAnsi="Arial" w:cs="Arial"/>
              </w:rPr>
              <w:t xml:space="preserve">1 946,80  тыс. рублей. 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в 2026 </w:t>
            </w:r>
            <w:proofErr w:type="gramStart"/>
            <w:r w:rsidRPr="007C070C">
              <w:rPr>
                <w:rFonts w:ascii="Arial" w:hAnsi="Arial" w:cs="Arial"/>
              </w:rPr>
              <w:t>году  –</w:t>
            </w:r>
            <w:proofErr w:type="gramEnd"/>
            <w:r w:rsidRPr="007C070C">
              <w:rPr>
                <w:rFonts w:ascii="Arial" w:hAnsi="Arial" w:cs="Arial"/>
              </w:rPr>
              <w:t>1 932,70  тыс.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в 2027 </w:t>
            </w:r>
            <w:proofErr w:type="gramStart"/>
            <w:r w:rsidRPr="007C070C">
              <w:rPr>
                <w:rFonts w:ascii="Arial" w:hAnsi="Arial" w:cs="Arial"/>
              </w:rPr>
              <w:t>год  -</w:t>
            </w:r>
            <w:proofErr w:type="gramEnd"/>
            <w:r w:rsidRPr="007C070C">
              <w:rPr>
                <w:rFonts w:ascii="Arial" w:hAnsi="Arial" w:cs="Arial"/>
              </w:rPr>
              <w:t xml:space="preserve"> 785,90 тыс.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из средств краевого бюджета – 1 406 896,10 тыс. рублей, в том числе: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2022 году – 211 136,</w:t>
            </w:r>
            <w:proofErr w:type="gramStart"/>
            <w:r w:rsidRPr="007C070C">
              <w:rPr>
                <w:rFonts w:ascii="Arial" w:hAnsi="Arial" w:cs="Arial"/>
              </w:rPr>
              <w:t>50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2023 году – 219 383,30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2024 году – 265 251,40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2025 году – 237 855,50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2026 году – 237 158,70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2027 году – 236 110,70тыс.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из средств муниципального бюджета – 718 076,00 тыс. рублей, в том числе: 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 в 2022 году -  95 617,40 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 в 2023 году – 106 846,70 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 в 2024 году – 119 656,70 тыс. рублей; 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color w:val="FF0000"/>
              </w:rPr>
              <w:t xml:space="preserve">        в 2025 году – 125 317,70 </w:t>
            </w:r>
            <w:r w:rsidRPr="007C070C">
              <w:rPr>
                <w:rFonts w:ascii="Arial" w:hAnsi="Arial" w:cs="Arial"/>
              </w:rPr>
              <w:t xml:space="preserve">тыс. рублей. 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 в 2026 году – 135 214,60 тыс. рублей.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       в 2027году –  135 422,90 тыс. рублей.</w:t>
            </w:r>
          </w:p>
        </w:tc>
      </w:tr>
    </w:tbl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На 1 января 20</w:t>
      </w:r>
      <w:r w:rsidRPr="007C070C">
        <w:rPr>
          <w:rFonts w:ascii="Arial" w:hAnsi="Arial" w:cs="Arial"/>
          <w:color w:val="000000" w:themeColor="text1"/>
        </w:rPr>
        <w:t>24 го</w:t>
      </w:r>
      <w:r w:rsidRPr="007C070C">
        <w:rPr>
          <w:rFonts w:ascii="Arial" w:hAnsi="Arial" w:cs="Arial"/>
        </w:rPr>
        <w:t xml:space="preserve">да система образования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1 основная общеобразовательная школа,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5 средних общеобразовательных школ;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2 дошкольных образовательных учреждения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1 учреждение дополнительного образования.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>Дошкольное образование.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 w:themeColor="text1"/>
        </w:rPr>
      </w:pPr>
      <w:r w:rsidRPr="007C070C">
        <w:rPr>
          <w:rFonts w:ascii="Arial" w:hAnsi="Arial" w:cs="Arial"/>
          <w:color w:val="000000" w:themeColor="text1"/>
        </w:rPr>
        <w:t xml:space="preserve">По состоянию на 01.01.2024 в </w:t>
      </w:r>
      <w:proofErr w:type="spellStart"/>
      <w:proofErr w:type="gramStart"/>
      <w:r w:rsidRPr="007C070C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7C070C">
        <w:rPr>
          <w:rFonts w:ascii="Arial" w:hAnsi="Arial" w:cs="Arial"/>
          <w:color w:val="000000" w:themeColor="text1"/>
        </w:rPr>
        <w:t xml:space="preserve">  районе</w:t>
      </w:r>
      <w:proofErr w:type="gramEnd"/>
      <w:r w:rsidRPr="007C070C">
        <w:rPr>
          <w:rFonts w:ascii="Arial" w:hAnsi="Arial" w:cs="Arial"/>
          <w:color w:val="000000" w:themeColor="text1"/>
        </w:rPr>
        <w:t xml:space="preserve"> проживают 479 детей  в возрасте от 0 до 7 лет без учета обучающихся в общеобразовательных учреждениях района.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 w:themeColor="text1"/>
        </w:rPr>
      </w:pPr>
      <w:r w:rsidRPr="007C070C">
        <w:rPr>
          <w:rFonts w:ascii="Arial" w:hAnsi="Arial" w:cs="Arial"/>
          <w:color w:val="000000" w:themeColor="text1"/>
        </w:rPr>
        <w:lastRenderedPageBreak/>
        <w:t xml:space="preserve">Сеть дошкольных образовательных учреждений на 01.01.2024 год составляла 2 детских сада, 6 групп полного дня для детей дошкольного возраста в 4-х общеобразовательных организациях, которые </w:t>
      </w:r>
      <w:proofErr w:type="gramStart"/>
      <w:r w:rsidRPr="007C070C">
        <w:rPr>
          <w:rFonts w:ascii="Arial" w:hAnsi="Arial" w:cs="Arial"/>
          <w:color w:val="000000" w:themeColor="text1"/>
        </w:rPr>
        <w:t>посещают  293</w:t>
      </w:r>
      <w:proofErr w:type="gramEnd"/>
      <w:r w:rsidRPr="007C070C">
        <w:rPr>
          <w:rFonts w:ascii="Arial" w:hAnsi="Arial" w:cs="Arial"/>
          <w:color w:val="000000" w:themeColor="text1"/>
        </w:rPr>
        <w:t xml:space="preserve"> детей,  6 групп кратковременного пребывания посещают 13 детей.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 w:themeColor="text1"/>
        </w:rPr>
      </w:pPr>
      <w:r w:rsidRPr="007C070C">
        <w:rPr>
          <w:rFonts w:ascii="Arial" w:hAnsi="Arial" w:cs="Arial"/>
          <w:color w:val="000000" w:themeColor="text1"/>
        </w:rPr>
        <w:t xml:space="preserve">На </w:t>
      </w:r>
      <w:proofErr w:type="gramStart"/>
      <w:r w:rsidRPr="007C070C">
        <w:rPr>
          <w:rFonts w:ascii="Arial" w:hAnsi="Arial" w:cs="Arial"/>
          <w:color w:val="000000" w:themeColor="text1"/>
        </w:rPr>
        <w:t>01.01.2024  в</w:t>
      </w:r>
      <w:proofErr w:type="gramEnd"/>
      <w:r w:rsidRPr="007C070C">
        <w:rPr>
          <w:rFonts w:ascii="Arial" w:hAnsi="Arial" w:cs="Arial"/>
          <w:color w:val="000000" w:themeColor="text1"/>
        </w:rPr>
        <w:t xml:space="preserve"> районе актуальная очередь для определения в детские сады отсутствует.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 w:themeColor="text1"/>
        </w:rPr>
      </w:pPr>
      <w:r w:rsidRPr="007C070C">
        <w:rPr>
          <w:rFonts w:ascii="Arial" w:hAnsi="Arial" w:cs="Arial"/>
        </w:rPr>
        <w:t>Для оказания п</w:t>
      </w:r>
      <w:r w:rsidRPr="007C070C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 w:themeColor="text1"/>
        </w:rPr>
      </w:pPr>
      <w:r w:rsidRPr="007C070C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 w:themeColor="text1"/>
        </w:rPr>
        <w:t xml:space="preserve">Доля детей в возрасте от 1 до 6 лет, охваченных услугой дошкольного </w:t>
      </w:r>
      <w:proofErr w:type="gramStart"/>
      <w:r w:rsidRPr="007C070C">
        <w:rPr>
          <w:rFonts w:ascii="Arial" w:hAnsi="Arial" w:cs="Arial"/>
          <w:color w:val="000000" w:themeColor="text1"/>
        </w:rPr>
        <w:t>образования,  составляет</w:t>
      </w:r>
      <w:proofErr w:type="gramEnd"/>
      <w:r w:rsidRPr="007C070C">
        <w:rPr>
          <w:rFonts w:ascii="Arial" w:hAnsi="Arial" w:cs="Arial"/>
          <w:color w:val="000000" w:themeColor="text1"/>
        </w:rPr>
        <w:t xml:space="preserve"> 62,19%</w:t>
      </w:r>
      <w:r w:rsidRPr="007C070C">
        <w:rPr>
          <w:rFonts w:ascii="Arial" w:hAnsi="Arial" w:cs="Arial"/>
        </w:rPr>
        <w:t xml:space="preserve">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 xml:space="preserve">Общее образование.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системе общего образования в 2023/2024 учебном году численность обучающихся составляет 911 учащихся, кроме того, 3 учащихся обучались в УКП МБОУ «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СОШ».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6 школах и в 2 филиалах реализуются программы дополнительного образования.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C00000"/>
        </w:rPr>
      </w:pPr>
      <w:r w:rsidRPr="007C070C">
        <w:rPr>
          <w:rFonts w:ascii="Arial" w:hAnsi="Arial" w:cs="Arial"/>
        </w:rPr>
        <w:t xml:space="preserve">Одной из тенденций в сфере качества образования, требующей адекватных мер </w:t>
      </w:r>
      <w:proofErr w:type="gramStart"/>
      <w:r w:rsidRPr="007C070C">
        <w:rPr>
          <w:rFonts w:ascii="Arial" w:hAnsi="Arial" w:cs="Arial"/>
        </w:rPr>
        <w:t>образовательной  политики</w:t>
      </w:r>
      <w:proofErr w:type="gramEnd"/>
      <w:r w:rsidRPr="007C070C">
        <w:rPr>
          <w:rFonts w:ascii="Arial" w:hAnsi="Arial" w:cs="Arial"/>
        </w:rPr>
        <w:t>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7C070C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7C070C">
        <w:rPr>
          <w:rFonts w:ascii="Arial" w:hAnsi="Arial" w:cs="Arial"/>
          <w:color w:val="000000"/>
        </w:rPr>
        <w:t>Большеулуйская</w:t>
      </w:r>
      <w:proofErr w:type="spellEnd"/>
      <w:r w:rsidRPr="007C070C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7C070C">
        <w:rPr>
          <w:rFonts w:ascii="Arial" w:hAnsi="Arial" w:cs="Arial"/>
          <w:color w:val="000000"/>
        </w:rPr>
        <w:t>Большеулуйская</w:t>
      </w:r>
      <w:proofErr w:type="spellEnd"/>
      <w:r w:rsidRPr="007C070C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 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  <w:color w:val="000000"/>
        </w:rPr>
        <w:t xml:space="preserve">В 2023-2024 </w:t>
      </w:r>
      <w:proofErr w:type="spellStart"/>
      <w:proofErr w:type="gramStart"/>
      <w:r w:rsidRPr="007C070C">
        <w:rPr>
          <w:rFonts w:ascii="Arial" w:hAnsi="Arial" w:cs="Arial"/>
          <w:color w:val="000000"/>
        </w:rPr>
        <w:t>уч.году</w:t>
      </w:r>
      <w:proofErr w:type="spellEnd"/>
      <w:proofErr w:type="gramEnd"/>
      <w:r w:rsidRPr="007C070C">
        <w:rPr>
          <w:rFonts w:ascii="Arial" w:hAnsi="Arial" w:cs="Arial"/>
          <w:color w:val="000000"/>
        </w:rPr>
        <w:t xml:space="preserve"> на территории района действовали 2 разновозрастных класса правоохранительной направленности, 2 разновозрастных педагогических класса, 1 музыкально-педагогический класс, деятельность которых направлена на раннюю профориентацию школьников. Данные классы продолжат свою работу. С 01.09.2024 года откроется еще 1 музыкально-педагогический класс. 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 xml:space="preserve">Кроме того, в 2 школах </w:t>
      </w:r>
      <w:proofErr w:type="gramStart"/>
      <w:r w:rsidRPr="007C070C">
        <w:rPr>
          <w:rFonts w:ascii="Arial" w:hAnsi="Arial" w:cs="Arial"/>
          <w:color w:val="000000"/>
        </w:rPr>
        <w:t>работали  отряды</w:t>
      </w:r>
      <w:proofErr w:type="gramEnd"/>
      <w:r w:rsidRPr="007C070C">
        <w:rPr>
          <w:rFonts w:ascii="Arial" w:hAnsi="Arial" w:cs="Arial"/>
          <w:color w:val="000000"/>
        </w:rPr>
        <w:t xml:space="preserve"> иных инспекторов дорожного движении и в 3 школах дружины юных пожранных.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2023-2024 </w:t>
      </w:r>
      <w:proofErr w:type="spellStart"/>
      <w:proofErr w:type="gramStart"/>
      <w:r w:rsidRPr="007C070C">
        <w:rPr>
          <w:rFonts w:ascii="Arial" w:hAnsi="Arial" w:cs="Arial"/>
        </w:rPr>
        <w:t>уч.году</w:t>
      </w:r>
      <w:proofErr w:type="spellEnd"/>
      <w:proofErr w:type="gramEnd"/>
      <w:r w:rsidRPr="007C070C">
        <w:rPr>
          <w:rFonts w:ascii="Arial" w:hAnsi="Arial" w:cs="Arial"/>
        </w:rPr>
        <w:t xml:space="preserve"> 100% выпускников 11 классов ОУ района получили аттестат о среднем общем образовании.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>В связи с введением с 01.09.2022 обновленных ФГОС НОО, ФГОС ООО, ФГОС СОО требуется обновление оборудования в соответствии с требованиями стандартов.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ДО.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lastRenderedPageBreak/>
        <w:t>Образование детей с ограниченными возможностями здоровья.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7C070C">
        <w:rPr>
          <w:rFonts w:ascii="Arial" w:hAnsi="Arial" w:cs="Arial"/>
        </w:rPr>
        <w:t>безбарьерной</w:t>
      </w:r>
      <w:proofErr w:type="spellEnd"/>
      <w:r w:rsidRPr="007C070C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районе активно развивается инклюзивное образование. В 2023-2024 учебном году инклюзивное образование в муниципальных общеобразовательных организациях предоставлен</w:t>
      </w:r>
      <w:r w:rsidRPr="007C070C">
        <w:rPr>
          <w:rFonts w:ascii="Arial" w:hAnsi="Arial" w:cs="Arial"/>
          <w:color w:val="000000" w:themeColor="text1"/>
        </w:rPr>
        <w:t xml:space="preserve">о 66 </w:t>
      </w:r>
      <w:r w:rsidRPr="007C070C">
        <w:rPr>
          <w:rFonts w:ascii="Arial" w:hAnsi="Arial" w:cs="Arial"/>
        </w:rPr>
        <w:t xml:space="preserve">детям с ОВЗ.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Образовательную услугу на дому получают 9 детей с ОВЗ, обучающихся в общеобразовательных школах. В 2023-2024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 целью создания условий для обучения детей с ОВЗ устроены пандусы в 6 образовательных организациях, во всех ОУ установлены кнопки вызова </w:t>
      </w:r>
      <w:proofErr w:type="gramStart"/>
      <w:r w:rsidRPr="007C070C">
        <w:rPr>
          <w:rFonts w:ascii="Arial" w:hAnsi="Arial" w:cs="Arial"/>
        </w:rPr>
        <w:t>помощника,  приказами</w:t>
      </w:r>
      <w:proofErr w:type="gramEnd"/>
      <w:r w:rsidRPr="007C070C">
        <w:rPr>
          <w:rFonts w:ascii="Arial" w:hAnsi="Arial" w:cs="Arial"/>
        </w:rPr>
        <w:t xml:space="preserve">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7C070C">
        <w:rPr>
          <w:rFonts w:ascii="Arial" w:hAnsi="Arial" w:cs="Arial"/>
        </w:rPr>
        <w:t>Большеулуйский</w:t>
      </w:r>
      <w:proofErr w:type="spellEnd"/>
      <w:r w:rsidRPr="007C070C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2017–2026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  <w:iCs/>
        </w:rPr>
      </w:pPr>
      <w:proofErr w:type="gramStart"/>
      <w:r w:rsidRPr="007C070C">
        <w:rPr>
          <w:rFonts w:ascii="Arial" w:hAnsi="Arial" w:cs="Arial"/>
          <w:i/>
          <w:iCs/>
        </w:rPr>
        <w:t>Выявление  и</w:t>
      </w:r>
      <w:proofErr w:type="gramEnd"/>
      <w:r w:rsidRPr="007C070C">
        <w:rPr>
          <w:rFonts w:ascii="Arial" w:hAnsi="Arial" w:cs="Arial"/>
          <w:i/>
          <w:iCs/>
        </w:rPr>
        <w:t xml:space="preserve"> сопровождение одаренных детей.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 w:themeColor="text1"/>
        </w:rPr>
        <w:t xml:space="preserve">С целью обеспечения выявления, развития и сопровождение одаренных детей в </w:t>
      </w:r>
      <w:proofErr w:type="spellStart"/>
      <w:r w:rsidRPr="007C070C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7C070C">
        <w:rPr>
          <w:rFonts w:ascii="Arial" w:hAnsi="Arial" w:cs="Arial"/>
          <w:color w:val="000000" w:themeColor="text1"/>
        </w:rPr>
        <w:t xml:space="preserve"> районе разработана муниципальная программа "Развитие и поддержка одаренных детей в </w:t>
      </w:r>
      <w:proofErr w:type="spellStart"/>
      <w:r w:rsidRPr="007C070C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7C070C">
        <w:rPr>
          <w:rFonts w:ascii="Arial" w:hAnsi="Arial" w:cs="Arial"/>
          <w:color w:val="000000" w:themeColor="text1"/>
        </w:rPr>
        <w:t xml:space="preserve"> районе на 2021-2024 годы". А</w:t>
      </w:r>
      <w:r w:rsidRPr="007C070C">
        <w:rPr>
          <w:rFonts w:ascii="Arial" w:hAnsi="Arial" w:cs="Arial"/>
        </w:rPr>
        <w:t xml:space="preserve">ктуальность направления работы с одаренными детьми </w:t>
      </w:r>
      <w:proofErr w:type="gramStart"/>
      <w:r w:rsidRPr="007C070C">
        <w:rPr>
          <w:rFonts w:ascii="Arial" w:hAnsi="Arial" w:cs="Arial"/>
        </w:rPr>
        <w:t>обозначена  в</w:t>
      </w:r>
      <w:proofErr w:type="gramEnd"/>
      <w:r w:rsidRPr="007C070C">
        <w:rPr>
          <w:rFonts w:ascii="Arial" w:hAnsi="Arial" w:cs="Arial"/>
        </w:rPr>
        <w:t xml:space="preserve"> Концепции долгосрочного социально-экономического развития Российской Федерации на период до 2030 года, утверждённая Президентом РФ 03.04.2012 года № Пр.-827, Концепции общенациональной системы выявления и развития молодых талантов.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</w:t>
      </w:r>
      <w:r w:rsidRPr="007C070C">
        <w:rPr>
          <w:rFonts w:ascii="Arial" w:hAnsi="Arial" w:cs="Arial"/>
        </w:rPr>
        <w:lastRenderedPageBreak/>
        <w:t xml:space="preserve">на уровне муниципалитета (например, в вопросах стимулирования лучших педагогов и детей).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 xml:space="preserve">Работа с кадрами.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7C070C">
        <w:rPr>
          <w:rFonts w:ascii="Arial" w:hAnsi="Arial" w:cs="Arial"/>
          <w:color w:val="000000" w:themeColor="text1"/>
        </w:rPr>
        <w:t>(10,06 %).</w:t>
      </w:r>
      <w:r w:rsidRPr="007C070C">
        <w:rPr>
          <w:rFonts w:ascii="Arial" w:hAnsi="Arial" w:cs="Arial"/>
        </w:rPr>
        <w:t xml:space="preserve"> Вместе с тем </w:t>
      </w:r>
      <w:proofErr w:type="gramStart"/>
      <w:r w:rsidRPr="007C070C">
        <w:rPr>
          <w:rFonts w:ascii="Arial" w:hAnsi="Arial" w:cs="Arial"/>
        </w:rPr>
        <w:t>отмечается,  что</w:t>
      </w:r>
      <w:proofErr w:type="gramEnd"/>
      <w:r w:rsidRPr="007C070C">
        <w:rPr>
          <w:rFonts w:ascii="Arial" w:hAnsi="Arial" w:cs="Arial"/>
        </w:rPr>
        <w:t xml:space="preserve"> доля молодых учителей до 35 лет, работающих в общеобразовательных учреждениях района, составляет 17%.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 01.01.2024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районе  проживали</w:t>
      </w:r>
      <w:proofErr w:type="gramEnd"/>
      <w:r w:rsidRPr="007C070C">
        <w:rPr>
          <w:rFonts w:ascii="Arial" w:hAnsi="Arial" w:cs="Arial"/>
        </w:rPr>
        <w:t xml:space="preserve">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proofErr w:type="gramStart"/>
      <w:r w:rsidRPr="007C070C">
        <w:rPr>
          <w:rFonts w:ascii="Arial" w:hAnsi="Arial" w:cs="Arial"/>
        </w:rPr>
        <w:t>В  2023</w:t>
      </w:r>
      <w:proofErr w:type="gramEnd"/>
      <w:r w:rsidRPr="007C070C">
        <w:rPr>
          <w:rFonts w:ascii="Arial" w:hAnsi="Arial" w:cs="Arial"/>
        </w:rPr>
        <w:t xml:space="preserve"> году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</w:t>
      </w:r>
      <w:proofErr w:type="gramStart"/>
      <w:r w:rsidRPr="007C070C">
        <w:rPr>
          <w:rFonts w:ascii="Arial" w:hAnsi="Arial" w:cs="Arial"/>
        </w:rPr>
        <w:t>детей  переданы</w:t>
      </w:r>
      <w:proofErr w:type="gramEnd"/>
      <w:r w:rsidRPr="007C070C">
        <w:rPr>
          <w:rFonts w:ascii="Arial" w:hAnsi="Arial" w:cs="Arial"/>
        </w:rPr>
        <w:t xml:space="preserve"> на воспитание в замещающие семьи. По состоянию на </w:t>
      </w:r>
      <w:proofErr w:type="gramStart"/>
      <w:r w:rsidRPr="007C070C">
        <w:rPr>
          <w:rFonts w:ascii="Arial" w:hAnsi="Arial" w:cs="Arial"/>
        </w:rPr>
        <w:t>01.01.2024  в</w:t>
      </w:r>
      <w:proofErr w:type="gramEnd"/>
      <w:r w:rsidRPr="007C070C">
        <w:rPr>
          <w:rFonts w:ascii="Arial" w:hAnsi="Arial" w:cs="Arial"/>
        </w:rPr>
        <w:t xml:space="preserve">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7C070C">
        <w:rPr>
          <w:rFonts w:ascii="Arial" w:hAnsi="Arial" w:cs="Arial"/>
        </w:rPr>
        <w:t>постинтернатного</w:t>
      </w:r>
      <w:proofErr w:type="spellEnd"/>
      <w:r w:rsidRPr="007C070C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</w:t>
      </w:r>
      <w:proofErr w:type="gramStart"/>
      <w:r w:rsidRPr="007C070C">
        <w:rPr>
          <w:rFonts w:ascii="Arial" w:hAnsi="Arial" w:cs="Arial"/>
        </w:rPr>
        <w:t>содержания,  включающих</w:t>
      </w:r>
      <w:proofErr w:type="gramEnd"/>
      <w:r w:rsidRPr="007C070C">
        <w:rPr>
          <w:rFonts w:ascii="Arial" w:hAnsi="Arial" w:cs="Arial"/>
        </w:rPr>
        <w:t xml:space="preserve">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>Организация отдыха и оздоровления детей и подростков в летний период.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июне-июле 2024 года в районе были открыты и отработали 21 день лагеря с дневным пребыванием детей при 9 школах, где отдохнули 405 детей.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i/>
        </w:rPr>
      </w:pPr>
      <w:r w:rsidRPr="007C070C">
        <w:rPr>
          <w:rFonts w:ascii="Arial" w:hAnsi="Arial" w:cs="Arial"/>
          <w:i/>
        </w:rPr>
        <w:t xml:space="preserve">Дополнительное образование обучающихся.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7C070C">
        <w:rPr>
          <w:rFonts w:ascii="Arial" w:hAnsi="Arial" w:cs="Arial"/>
        </w:rPr>
        <w:t>Дополнительное  образование</w:t>
      </w:r>
      <w:proofErr w:type="gramEnd"/>
      <w:r w:rsidRPr="007C070C">
        <w:rPr>
          <w:rFonts w:ascii="Arial" w:hAnsi="Arial" w:cs="Arial"/>
        </w:rPr>
        <w:t xml:space="preserve"> детей 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осуществляется 6 общеобразовательными учреждениями, 2 филиалами и 1 дошкольным образовательным учреждением, имеющими лицензии на реализацию </w:t>
      </w:r>
      <w:r w:rsidRPr="007C070C">
        <w:rPr>
          <w:rFonts w:ascii="Arial" w:hAnsi="Arial" w:cs="Arial"/>
        </w:rPr>
        <w:lastRenderedPageBreak/>
        <w:t>программ дополнительного  детей; учреждением дополнительного образования детей - МБОУ ДО «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спортивная школа» (далее - МБОУ СШ). Кроме того, 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7C070C">
        <w:rPr>
          <w:rFonts w:ascii="Arial" w:hAnsi="Arial" w:cs="Arial"/>
          <w:color w:val="000000" w:themeColor="text1"/>
        </w:rPr>
        <w:t xml:space="preserve">ого – отдел культуры.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 w:themeColor="text1"/>
        </w:rPr>
        <w:t>По состоянию на 01.01.2024 доля детей, занимающихся дополнительным образованием, составляла 61.21</w:t>
      </w:r>
      <w:r w:rsidRPr="007C070C">
        <w:rPr>
          <w:rFonts w:ascii="Arial" w:hAnsi="Arial" w:cs="Arial"/>
        </w:rPr>
        <w:t>% от общей численности детей в возрасте от 5 до 18 лет.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целях реализации мероприятий по внедрению целевой модели развития региональных систем дополнительного образования детей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Приоритеты государственной политики РФ в сфере образования определенны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 и ФЗ от 29.12.2012 № 273-ФЗ «Об образовании в РФ»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iCs/>
        </w:rPr>
        <w:t xml:space="preserve">Цель </w:t>
      </w:r>
      <w:r w:rsidRPr="007C070C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  <w:iCs/>
        </w:rPr>
      </w:pPr>
      <w:r w:rsidRPr="007C070C">
        <w:rPr>
          <w:rFonts w:ascii="Arial" w:hAnsi="Arial" w:cs="Arial"/>
          <w:bCs/>
          <w:iCs/>
        </w:rPr>
        <w:t xml:space="preserve">Задачи: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  <w:iCs/>
        </w:rPr>
        <w:t xml:space="preserve">1. </w:t>
      </w:r>
      <w:r w:rsidRPr="007C070C">
        <w:rPr>
          <w:rFonts w:ascii="Arial" w:hAnsi="Arial" w:cs="Arial"/>
        </w:rPr>
        <w:t xml:space="preserve">Создание в системе дошкольного, общего и дополнительного образования равных возможностей для получения доступного </w:t>
      </w:r>
      <w:proofErr w:type="gramStart"/>
      <w:r w:rsidRPr="007C070C">
        <w:rPr>
          <w:rFonts w:ascii="Arial" w:hAnsi="Arial" w:cs="Arial"/>
        </w:rPr>
        <w:t>и  качественного</w:t>
      </w:r>
      <w:proofErr w:type="gramEnd"/>
      <w:r w:rsidRPr="007C070C">
        <w:rPr>
          <w:rFonts w:ascii="Arial" w:hAnsi="Arial" w:cs="Arial"/>
        </w:rPr>
        <w:t xml:space="preserve"> образования, позитивной социализации детей и отдыха, оздоровления детей в летний период;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2. 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  <w:iCs/>
        </w:rPr>
      </w:pPr>
      <w:r w:rsidRPr="007C070C">
        <w:rPr>
          <w:rFonts w:ascii="Arial" w:hAnsi="Arial" w:cs="Arial"/>
        </w:rPr>
        <w:t>4. Создание условий для эффективного управления отраслью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Приоритетными направлениями развития по уровням и видам образования являются.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7C070C">
        <w:rPr>
          <w:rFonts w:ascii="Arial" w:hAnsi="Arial" w:cs="Arial"/>
          <w:u w:val="single"/>
        </w:rPr>
        <w:t xml:space="preserve">Развитие системы </w:t>
      </w:r>
      <w:r w:rsidRPr="007C070C">
        <w:rPr>
          <w:rFonts w:ascii="Arial" w:hAnsi="Arial" w:cs="Arial"/>
          <w:bCs/>
          <w:iCs/>
          <w:u w:val="single"/>
        </w:rPr>
        <w:t>дошкольного образования.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</w:t>
      </w:r>
      <w:proofErr w:type="gramStart"/>
      <w:r w:rsidRPr="007C070C">
        <w:rPr>
          <w:rFonts w:ascii="Arial" w:hAnsi="Arial" w:cs="Arial"/>
        </w:rPr>
        <w:t>групп  кратковременного</w:t>
      </w:r>
      <w:proofErr w:type="gramEnd"/>
      <w:r w:rsidRPr="007C070C">
        <w:rPr>
          <w:rFonts w:ascii="Arial" w:hAnsi="Arial" w:cs="Arial"/>
        </w:rPr>
        <w:t xml:space="preserve">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  <w:u w:val="single"/>
        </w:rPr>
        <w:t>Развитие системы общего образования.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7C070C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7C070C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7C070C">
        <w:rPr>
          <w:rFonts w:ascii="Arial" w:hAnsi="Arial" w:cs="Arial"/>
          <w:bCs/>
        </w:rPr>
        <w:t xml:space="preserve"> развитие материально-</w:t>
      </w:r>
      <w:r w:rsidRPr="007C070C">
        <w:rPr>
          <w:rFonts w:ascii="Arial" w:hAnsi="Arial" w:cs="Arial"/>
        </w:rPr>
        <w:t>технической</w:t>
      </w:r>
      <w:r w:rsidRPr="007C070C">
        <w:rPr>
          <w:rFonts w:ascii="Arial" w:hAnsi="Arial" w:cs="Arial"/>
          <w:bCs/>
        </w:rPr>
        <w:t xml:space="preserve"> базы учреждений общего образования, использование современных </w:t>
      </w:r>
      <w:r w:rsidRPr="007C070C">
        <w:rPr>
          <w:rFonts w:ascii="Arial" w:hAnsi="Arial" w:cs="Arial"/>
          <w:bCs/>
        </w:rPr>
        <w:lastRenderedPageBreak/>
        <w:t xml:space="preserve">информационных и коммуникационных технологий, дистанционных форм обучения. 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  <w:u w:val="single"/>
        </w:rPr>
      </w:pPr>
      <w:r w:rsidRPr="007C070C">
        <w:rPr>
          <w:rFonts w:ascii="Arial" w:hAnsi="Arial" w:cs="Arial"/>
          <w:u w:val="single"/>
        </w:rPr>
        <w:t>Совершенствование кадровой политики.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</w:rPr>
        <w:t xml:space="preserve">Совершенствование кадровой политики через </w:t>
      </w:r>
      <w:r w:rsidRPr="007C070C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7C070C">
        <w:rPr>
          <w:rFonts w:ascii="Arial" w:hAnsi="Arial" w:cs="Arial"/>
        </w:rPr>
        <w:t>квалификации</w:t>
      </w:r>
      <w:r w:rsidRPr="007C070C">
        <w:rPr>
          <w:rFonts w:ascii="Arial" w:hAnsi="Arial" w:cs="Arial"/>
          <w:bCs/>
        </w:rPr>
        <w:t xml:space="preserve"> кадров, внедрение механизмов эффективного контракта с руководителями и педагогическими работниками; укрепление </w:t>
      </w:r>
      <w:r w:rsidRPr="007C070C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7C070C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7C070C">
        <w:rPr>
          <w:rFonts w:ascii="Arial" w:hAnsi="Arial" w:cs="Arial"/>
        </w:rPr>
        <w:t>увеличение доли молодых учителей за счет</w:t>
      </w:r>
      <w:r w:rsidRPr="007C070C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  <w:u w:val="single"/>
        </w:rPr>
        <w:t>Социализация детей-сирот и детей, оставшихся без попечения родителей.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</w:t>
      </w:r>
      <w:proofErr w:type="gramStart"/>
      <w:r w:rsidRPr="007C070C">
        <w:rPr>
          <w:rFonts w:ascii="Arial" w:hAnsi="Arial" w:cs="Arial"/>
        </w:rPr>
        <w:t>так же</w:t>
      </w:r>
      <w:proofErr w:type="gramEnd"/>
      <w:r w:rsidRPr="007C070C">
        <w:rPr>
          <w:rFonts w:ascii="Arial" w:hAnsi="Arial" w:cs="Arial"/>
        </w:rPr>
        <w:t xml:space="preserve"> проведения мероприятий по </w:t>
      </w:r>
      <w:proofErr w:type="spellStart"/>
      <w:r w:rsidRPr="007C070C">
        <w:rPr>
          <w:rFonts w:ascii="Arial" w:hAnsi="Arial" w:cs="Arial"/>
        </w:rPr>
        <w:t>деинституализации</w:t>
      </w:r>
      <w:proofErr w:type="spellEnd"/>
      <w:r w:rsidRPr="007C070C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  <w:u w:val="single"/>
        </w:rPr>
        <w:t>Развитие дополнительного образования.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proofErr w:type="gramStart"/>
      <w:r w:rsidRPr="007C070C">
        <w:rPr>
          <w:rFonts w:ascii="Arial" w:hAnsi="Arial" w:cs="Arial"/>
        </w:rPr>
        <w:t>доп.образования</w:t>
      </w:r>
      <w:proofErr w:type="spellEnd"/>
      <w:proofErr w:type="gramEnd"/>
      <w:r w:rsidRPr="007C070C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proofErr w:type="gramStart"/>
      <w:r w:rsidRPr="007C070C">
        <w:rPr>
          <w:rFonts w:ascii="Arial" w:hAnsi="Arial" w:cs="Arial"/>
        </w:rPr>
        <w:lastRenderedPageBreak/>
        <w:t>доп.образование</w:t>
      </w:r>
      <w:proofErr w:type="spellEnd"/>
      <w:proofErr w:type="gramEnd"/>
      <w:r w:rsidRPr="007C070C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 2023 года в дополнительном образовании введена новая концепция - социальный заказ. Это система, которая позволит обеспечить бесплатное образование для всех детей и подростков, независимо от их финансового состояния или социального происхождения. Суть социального заказа заключается в том, что государство будет финансировать дополнительные образовательные программы и кружки для детей, особенно из малообеспеченных или многодетных семей.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7C070C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Своевременная и в полном объеме реализация Программы позволит:</w:t>
      </w:r>
    </w:p>
    <w:p w:rsidR="00DF417D" w:rsidRPr="007C070C" w:rsidRDefault="00DF417D" w:rsidP="00DF417D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 xml:space="preserve">повысить удовлетворенность населения качеством образовательных услуг с 85 % до 93 %; </w:t>
      </w:r>
    </w:p>
    <w:p w:rsidR="00DF417D" w:rsidRPr="007C070C" w:rsidRDefault="00DF417D" w:rsidP="00DF417D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обеспечить привлечение и закрепление в образовательных организациях учителей в возрасте до 35 лет не менее 17,0%;</w:t>
      </w:r>
    </w:p>
    <w:p w:rsidR="00DF417D" w:rsidRPr="007C070C" w:rsidRDefault="00DF417D" w:rsidP="00DF417D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создать условия, соответствующие требованиям федеральных государственных образовательных стандартов дошкольного и общего образования в 100 % образовательных организаций;</w:t>
      </w:r>
    </w:p>
    <w:p w:rsidR="00DF417D" w:rsidRPr="007C070C" w:rsidRDefault="00DF417D" w:rsidP="00DF417D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уменьшить долю детей-сирот и детей, оставшихся без попечения родителей с 20 % до 6 %.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spacing w:val="-3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5.И</w:t>
      </w:r>
      <w:r w:rsidRPr="007C070C">
        <w:rPr>
          <w:rFonts w:ascii="Arial" w:eastAsia="Calibri" w:hAnsi="Arial" w:cs="Arial"/>
          <w:spacing w:val="-4"/>
        </w:rPr>
        <w:t>нформацию по подпрограммам</w:t>
      </w:r>
      <w:r w:rsidRPr="007C070C">
        <w:rPr>
          <w:rFonts w:ascii="Arial" w:hAnsi="Arial" w:cs="Arial"/>
        </w:rPr>
        <w:t>.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рамках муниципальной программы в период с 2023 по 2027 годы будут реализованы 4 подпрограммы: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</w:rPr>
        <w:t xml:space="preserve"> </w:t>
      </w:r>
      <w:r w:rsidRPr="007C070C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lang w:eastAsia="en-US"/>
        </w:rPr>
      </w:pPr>
      <w:r w:rsidRPr="007C070C">
        <w:rPr>
          <w:rFonts w:ascii="Arial" w:hAnsi="Arial" w:cs="Arial"/>
          <w:lang w:eastAsia="en-US"/>
        </w:rPr>
        <w:t xml:space="preserve">Цель: создание в системе дошкольного, </w:t>
      </w:r>
      <w:proofErr w:type="gramStart"/>
      <w:r w:rsidRPr="007C070C">
        <w:rPr>
          <w:rFonts w:ascii="Arial" w:hAnsi="Arial" w:cs="Arial"/>
          <w:lang w:eastAsia="en-US"/>
        </w:rPr>
        <w:t>общего  и</w:t>
      </w:r>
      <w:proofErr w:type="gramEnd"/>
      <w:r w:rsidRPr="007C070C">
        <w:rPr>
          <w:rFonts w:ascii="Arial" w:hAnsi="Arial" w:cs="Arial"/>
          <w:lang w:eastAsia="en-US"/>
        </w:rPr>
        <w:t xml:space="preserve">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lang w:eastAsia="en-US"/>
        </w:rPr>
      </w:pPr>
      <w:r w:rsidRPr="007C070C">
        <w:rPr>
          <w:rFonts w:ascii="Arial" w:hAnsi="Arial" w:cs="Arial"/>
        </w:rPr>
        <w:t>Задачи:</w:t>
      </w:r>
    </w:p>
    <w:p w:rsidR="00DF417D" w:rsidRPr="007C070C" w:rsidRDefault="00DF417D" w:rsidP="00DF417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DF417D" w:rsidRPr="007C070C" w:rsidRDefault="00DF417D" w:rsidP="00DF417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DF417D" w:rsidRPr="007C070C" w:rsidRDefault="00DF417D" w:rsidP="00DF417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lastRenderedPageBreak/>
        <w:t>Содействовать выявлению, сопровождению и поддержке одаренных детей через вовлечение их в различные сферы деятельности;</w:t>
      </w:r>
    </w:p>
    <w:p w:rsidR="00DF417D" w:rsidRPr="007C070C" w:rsidRDefault="00DF417D" w:rsidP="00DF417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Обеспечить безопасный, качественный отдых и оздоровление детей в летний период.</w:t>
      </w:r>
    </w:p>
    <w:p w:rsidR="00DF417D" w:rsidRPr="007C070C" w:rsidRDefault="00DF417D" w:rsidP="00DF417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Обеспечить доступность дополнительного образования детей;</w:t>
      </w:r>
    </w:p>
    <w:p w:rsidR="00DF417D" w:rsidRPr="007C070C" w:rsidRDefault="00DF417D" w:rsidP="00DF417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«Развитие кадрового потенциала отрасли».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Задачи:</w:t>
      </w:r>
    </w:p>
    <w:p w:rsidR="00DF417D" w:rsidRPr="007C070C" w:rsidRDefault="00DF417D" w:rsidP="00DF417D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DF417D" w:rsidRPr="007C070C" w:rsidRDefault="00DF417D" w:rsidP="00DF417D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7C070C">
        <w:rPr>
          <w:rFonts w:ascii="Arial" w:hAnsi="Arial" w:cs="Arial"/>
          <w:bCs/>
          <w:sz w:val="24"/>
          <w:szCs w:val="24"/>
        </w:rPr>
        <w:t xml:space="preserve">обеспечить функционирование системы подготовки, переподготовки и повышения </w:t>
      </w:r>
      <w:r w:rsidRPr="007C070C">
        <w:rPr>
          <w:rFonts w:ascii="Arial" w:hAnsi="Arial" w:cs="Arial"/>
          <w:sz w:val="24"/>
          <w:szCs w:val="24"/>
        </w:rPr>
        <w:t>квалификации</w:t>
      </w:r>
      <w:r w:rsidRPr="007C070C">
        <w:rPr>
          <w:rFonts w:ascii="Arial" w:hAnsi="Arial" w:cs="Arial"/>
          <w:bCs/>
          <w:sz w:val="24"/>
          <w:szCs w:val="24"/>
        </w:rPr>
        <w:t xml:space="preserve"> педагогических кадров и ее модернизацию;</w:t>
      </w:r>
    </w:p>
    <w:p w:rsidR="00DF417D" w:rsidRPr="007C070C" w:rsidRDefault="00DF417D" w:rsidP="00DF417D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7C070C">
        <w:rPr>
          <w:rFonts w:ascii="Arial" w:hAnsi="Arial" w:cs="Arial"/>
          <w:bCs/>
          <w:sz w:val="24"/>
          <w:szCs w:val="24"/>
        </w:rPr>
        <w:t>обеспечить поддержку лучших педагогических работников.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Задачи:</w:t>
      </w:r>
    </w:p>
    <w:p w:rsidR="00DF417D" w:rsidRPr="007C070C" w:rsidRDefault="00DF417D" w:rsidP="00DF417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7C070C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:rsidR="00DF417D" w:rsidRPr="007C070C" w:rsidRDefault="00DF417D" w:rsidP="00DF417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eastAsia="Times New Roman" w:hAnsi="Arial" w:cs="Arial"/>
          <w:sz w:val="24"/>
          <w:szCs w:val="24"/>
          <w:lang w:eastAsia="ru-RU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 w:rsidRPr="007C070C">
        <w:rPr>
          <w:rFonts w:ascii="Arial" w:hAnsi="Arial" w:cs="Arial"/>
          <w:sz w:val="24"/>
          <w:szCs w:val="24"/>
        </w:rPr>
        <w:t>;</w:t>
      </w:r>
    </w:p>
    <w:p w:rsidR="00DF417D" w:rsidRPr="007C070C" w:rsidRDefault="00DF417D" w:rsidP="00DF417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u w:val="single"/>
        </w:rPr>
      </w:pPr>
      <w:r w:rsidRPr="007C070C">
        <w:rPr>
          <w:rFonts w:ascii="Arial" w:hAnsi="Arial" w:cs="Arial"/>
          <w:u w:val="single"/>
        </w:rPr>
        <w:t xml:space="preserve">«Обеспечение реализации муниципальной </w:t>
      </w:r>
      <w:proofErr w:type="gramStart"/>
      <w:r w:rsidRPr="007C070C">
        <w:rPr>
          <w:rFonts w:ascii="Arial" w:hAnsi="Arial" w:cs="Arial"/>
          <w:u w:val="single"/>
        </w:rPr>
        <w:t>программы  прочие</w:t>
      </w:r>
      <w:proofErr w:type="gramEnd"/>
      <w:r w:rsidRPr="007C070C">
        <w:rPr>
          <w:rFonts w:ascii="Arial" w:hAnsi="Arial" w:cs="Arial"/>
          <w:u w:val="single"/>
        </w:rPr>
        <w:t xml:space="preserve"> мероприятия в области образования».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Цель: создание условий для эффективного управления отраслью.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Задача:</w:t>
      </w:r>
    </w:p>
    <w:p w:rsidR="00DF417D" w:rsidRPr="007C070C" w:rsidRDefault="00DF417D" w:rsidP="00DF417D">
      <w:pPr>
        <w:pStyle w:val="a6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hAnsi="Arial" w:cs="Arial"/>
          <w:sz w:val="24"/>
          <w:szCs w:val="24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6. Информацию о ресурсном обеспечении муниципальной программы, по подпрограммам с указанием главных распорядителей </w:t>
      </w:r>
      <w:proofErr w:type="gramStart"/>
      <w:r w:rsidRPr="007C070C">
        <w:rPr>
          <w:rFonts w:ascii="Arial" w:hAnsi="Arial" w:cs="Arial"/>
        </w:rPr>
        <w:t>средств  районного</w:t>
      </w:r>
      <w:proofErr w:type="gramEnd"/>
      <w:r w:rsidRPr="007C070C">
        <w:rPr>
          <w:rFonts w:ascii="Arial" w:hAnsi="Arial" w:cs="Arial"/>
        </w:rPr>
        <w:t xml:space="preserve"> бюджета, а также по годам реализации программы.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8. Прогноз сводных </w:t>
      </w:r>
      <w:proofErr w:type="gramStart"/>
      <w:r w:rsidRPr="007C070C">
        <w:rPr>
          <w:rFonts w:ascii="Arial" w:hAnsi="Arial" w:cs="Arial"/>
        </w:rPr>
        <w:t>показателей  муниципальных</w:t>
      </w:r>
      <w:proofErr w:type="gramEnd"/>
      <w:r w:rsidRPr="007C070C">
        <w:rPr>
          <w:rFonts w:ascii="Arial" w:hAnsi="Arial" w:cs="Arial"/>
        </w:rPr>
        <w:t xml:space="preserve">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Прогноз сводных показателей муниципальных заданий представлен в Приложении 4 к </w:t>
      </w:r>
      <w:proofErr w:type="gramStart"/>
      <w:r w:rsidRPr="007C070C">
        <w:rPr>
          <w:rFonts w:ascii="Arial" w:hAnsi="Arial" w:cs="Arial"/>
        </w:rPr>
        <w:t>паспорту  Программы</w:t>
      </w:r>
      <w:proofErr w:type="gramEnd"/>
      <w:r w:rsidRPr="007C070C">
        <w:rPr>
          <w:rFonts w:ascii="Arial" w:hAnsi="Arial" w:cs="Arial"/>
        </w:rPr>
        <w:t>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9. Целевые показатели (индикаторы) Программы</w:t>
      </w:r>
    </w:p>
    <w:p w:rsidR="00DF417D" w:rsidRPr="007C070C" w:rsidRDefault="00DF417D" w:rsidP="00DF417D">
      <w:pPr>
        <w:ind w:firstLine="567"/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</w:rPr>
        <w:t xml:space="preserve">Показатель 1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«Охват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Красноярского края)»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 xml:space="preserve">С 2024 до 2027 </w:t>
      </w:r>
      <w:proofErr w:type="gramStart"/>
      <w:r w:rsidRPr="007C070C">
        <w:rPr>
          <w:rFonts w:ascii="Arial" w:hAnsi="Arial" w:cs="Arial"/>
          <w:bCs/>
        </w:rPr>
        <w:t>года  обеспечение</w:t>
      </w:r>
      <w:proofErr w:type="gramEnd"/>
      <w:r w:rsidRPr="007C070C">
        <w:rPr>
          <w:rFonts w:ascii="Arial" w:hAnsi="Arial" w:cs="Arial"/>
          <w:bCs/>
        </w:rPr>
        <w:t xml:space="preserve"> 67,41 % каждого обучающегося услугой дошкольного образования.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Показатель 2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«Доля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выпускников государственных (муниципальных) общеобразовательных организаций» снизить количество выпускников, не получивших аттестат о среднем общем образовании к 2027 году до 3,7%.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</w:p>
    <w:p w:rsidR="00DF417D" w:rsidRPr="007C070C" w:rsidRDefault="00DF417D" w:rsidP="00DF417D">
      <w:pPr>
        <w:ind w:firstLine="567"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«Доля детей в возрасте от 5 до 18 лет, охваченных дополнительным образованием» удерживать уровень охвата дополнительным образование на уровне не ниже 79% до 2027 года.</w:t>
      </w:r>
    </w:p>
    <w:p w:rsidR="00DF417D" w:rsidRDefault="00DF417D">
      <w:pPr>
        <w:sectPr w:rsidR="00DF417D" w:rsidSect="00F453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3711" w:type="dxa"/>
        <w:tblInd w:w="108" w:type="dxa"/>
        <w:tblLook w:val="04A0" w:firstRow="1" w:lastRow="0" w:firstColumn="1" w:lastColumn="0" w:noHBand="0" w:noVBand="1"/>
      </w:tblPr>
      <w:tblGrid>
        <w:gridCol w:w="816"/>
        <w:gridCol w:w="1144"/>
        <w:gridCol w:w="2576"/>
        <w:gridCol w:w="142"/>
        <w:gridCol w:w="850"/>
        <w:gridCol w:w="300"/>
        <w:gridCol w:w="1685"/>
        <w:gridCol w:w="348"/>
        <w:gridCol w:w="404"/>
        <w:gridCol w:w="329"/>
        <w:gridCol w:w="223"/>
        <w:gridCol w:w="13"/>
        <w:gridCol w:w="205"/>
        <w:gridCol w:w="56"/>
        <w:gridCol w:w="15"/>
        <w:gridCol w:w="275"/>
        <w:gridCol w:w="979"/>
        <w:gridCol w:w="345"/>
        <w:gridCol w:w="398"/>
        <w:gridCol w:w="61"/>
        <w:gridCol w:w="13"/>
        <w:gridCol w:w="377"/>
        <w:gridCol w:w="791"/>
        <w:gridCol w:w="702"/>
        <w:gridCol w:w="1493"/>
        <w:gridCol w:w="12"/>
        <w:gridCol w:w="447"/>
        <w:gridCol w:w="87"/>
        <w:gridCol w:w="947"/>
        <w:gridCol w:w="71"/>
        <w:gridCol w:w="13"/>
        <w:gridCol w:w="276"/>
        <w:gridCol w:w="68"/>
        <w:gridCol w:w="153"/>
        <w:gridCol w:w="55"/>
        <w:gridCol w:w="56"/>
        <w:gridCol w:w="589"/>
        <w:gridCol w:w="187"/>
        <w:gridCol w:w="1371"/>
        <w:gridCol w:w="1558"/>
        <w:gridCol w:w="1558"/>
        <w:gridCol w:w="1723"/>
      </w:tblGrid>
      <w:tr w:rsidR="00DF417D" w:rsidRPr="00DF417D" w:rsidTr="007C070C">
        <w:trPr>
          <w:gridAfter w:val="6"/>
          <w:wAfter w:w="6986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0" w:name="RANGE!A1:J66"/>
            <w:bookmarkEnd w:id="0"/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Приложение № 1</w:t>
            </w:r>
            <w:r w:rsidRPr="00DF417D"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 w:rsidRPr="00DF417D">
              <w:rPr>
                <w:sz w:val="20"/>
                <w:szCs w:val="20"/>
              </w:rPr>
              <w:br/>
              <w:t xml:space="preserve">«Развитие образования </w:t>
            </w:r>
            <w:r w:rsidRPr="00DF417D">
              <w:rPr>
                <w:sz w:val="20"/>
                <w:szCs w:val="20"/>
              </w:rPr>
              <w:br/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района»  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6"/>
          <w:wAfter w:w="6986" w:type="dxa"/>
          <w:trHeight w:val="87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1" w:name="RANGE!A2:D65"/>
            <w:bookmarkEnd w:id="1"/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12"/>
          <w:wAfter w:w="7607" w:type="dxa"/>
          <w:trHeight w:val="1005"/>
        </w:trPr>
        <w:tc>
          <w:tcPr>
            <w:tcW w:w="150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</w:p>
        </w:tc>
      </w:tr>
      <w:tr w:rsidR="00DF417D" w:rsidRPr="00DF417D" w:rsidTr="007C070C">
        <w:trPr>
          <w:gridAfter w:val="8"/>
          <w:wAfter w:w="7097" w:type="dxa"/>
          <w:trHeight w:val="75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Цели, задачи, показатели результатов 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Единица измерения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Вес показателя результативности</w:t>
            </w:r>
          </w:p>
        </w:tc>
        <w:tc>
          <w:tcPr>
            <w:tcW w:w="87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Годы реализации программ</w:t>
            </w:r>
          </w:p>
        </w:tc>
      </w:tr>
      <w:tr w:rsidR="00DF417D" w:rsidRPr="00DF417D" w:rsidTr="007C070C">
        <w:trPr>
          <w:gridAfter w:val="4"/>
          <w:wAfter w:w="6210" w:type="dxa"/>
          <w:trHeight w:val="157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0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год </w:t>
            </w:r>
            <w:proofErr w:type="spellStart"/>
            <w:r w:rsidRPr="00DF417D">
              <w:t>предшедствующий</w:t>
            </w:r>
            <w:proofErr w:type="spellEnd"/>
            <w:r w:rsidRPr="00DF417D">
              <w:t xml:space="preserve"> отчетному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Текущий финансовый год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Очередной финансовый год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Первый год планового периода</w:t>
            </w:r>
          </w:p>
        </w:tc>
      </w:tr>
      <w:tr w:rsidR="00DF417D" w:rsidRPr="00DF417D" w:rsidTr="007C070C">
        <w:trPr>
          <w:gridAfter w:val="4"/>
          <w:wAfter w:w="6210" w:type="dxa"/>
          <w:trHeight w:val="73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0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2026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2027</w:t>
            </w:r>
          </w:p>
        </w:tc>
      </w:tr>
      <w:tr w:rsidR="00DF417D" w:rsidRPr="00DF417D" w:rsidTr="007C070C">
        <w:trPr>
          <w:gridAfter w:val="12"/>
          <w:wAfter w:w="7607" w:type="dxa"/>
          <w:trHeight w:val="705"/>
        </w:trPr>
        <w:tc>
          <w:tcPr>
            <w:tcW w:w="1508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</w:p>
        </w:tc>
      </w:tr>
      <w:tr w:rsidR="00DF417D" w:rsidRPr="00DF417D" w:rsidTr="007C070C">
        <w:trPr>
          <w:gridAfter w:val="4"/>
          <w:wAfter w:w="6210" w:type="dxa"/>
          <w:trHeight w:val="94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100,00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0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100,00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50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Отношение среднего балла ЕГЭ (в расчете на 1 предмет) в 10 % школ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с худшими результатами ЕГЭ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1,8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1,8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1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90,62</w:t>
            </w:r>
          </w:p>
        </w:tc>
        <w:tc>
          <w:tcPr>
            <w:tcW w:w="21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82,64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575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0,33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173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67,41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67,41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67,41</w:t>
            </w:r>
          </w:p>
        </w:tc>
        <w:tc>
          <w:tcPr>
            <w:tcW w:w="1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67,41</w:t>
            </w:r>
          </w:p>
        </w:tc>
      </w:tr>
      <w:tr w:rsidR="00DF417D" w:rsidRPr="00DF417D" w:rsidTr="007C070C">
        <w:trPr>
          <w:gridAfter w:val="4"/>
          <w:wAfter w:w="6210" w:type="dxa"/>
          <w:trHeight w:val="11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выпускников государственных (муниципальных) общеобразовательных организаций, </w:t>
            </w:r>
            <w:r w:rsidRPr="00DF417D">
              <w:br/>
              <w:t xml:space="preserve">не получивших аттестат о </w:t>
            </w:r>
            <w:r w:rsidRPr="00DF417D">
              <w:lastRenderedPageBreak/>
              <w:t>среднем общем образовании,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0,33</w:t>
            </w:r>
          </w:p>
        </w:tc>
        <w:tc>
          <w:tcPr>
            <w:tcW w:w="152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1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3,70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3,70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3,70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3,70</w:t>
            </w:r>
          </w:p>
        </w:tc>
      </w:tr>
      <w:tr w:rsidR="00DF417D" w:rsidRPr="00DF417D" w:rsidTr="007C070C">
        <w:trPr>
          <w:gridAfter w:val="4"/>
          <w:wAfter w:w="6210" w:type="dxa"/>
          <w:trHeight w:val="7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 в возрасте от 5 до 18 лет, охваченных дополнительным образованием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0,33</w:t>
            </w:r>
          </w:p>
        </w:tc>
        <w:tc>
          <w:tcPr>
            <w:tcW w:w="152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1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79,00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79,00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79,00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79,00</w:t>
            </w:r>
          </w:p>
        </w:tc>
      </w:tr>
      <w:tr w:rsidR="00DF417D" w:rsidRPr="00DF417D" w:rsidTr="007C070C">
        <w:trPr>
          <w:gridAfter w:val="10"/>
          <w:wAfter w:w="7318" w:type="dxa"/>
          <w:trHeight w:val="525"/>
        </w:trPr>
        <w:tc>
          <w:tcPr>
            <w:tcW w:w="14999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10"/>
          <w:wAfter w:w="7318" w:type="dxa"/>
          <w:trHeight w:val="840"/>
        </w:trPr>
        <w:tc>
          <w:tcPr>
            <w:tcW w:w="14999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r w:rsidRPr="00DF417D"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4"/>
          <w:wAfter w:w="6210" w:type="dxa"/>
          <w:trHeight w:val="9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731,11</w:t>
            </w:r>
          </w:p>
        </w:tc>
        <w:tc>
          <w:tcPr>
            <w:tcW w:w="2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485,60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</w:tr>
      <w:tr w:rsidR="00DF417D" w:rsidRPr="00DF417D" w:rsidTr="007C070C">
        <w:trPr>
          <w:gridAfter w:val="4"/>
          <w:wAfter w:w="6210" w:type="dxa"/>
          <w:trHeight w:val="154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1.1.2.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DF417D">
              <w:br/>
              <w:t xml:space="preserve">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</w:tr>
      <w:tr w:rsidR="00DF417D" w:rsidRPr="00DF417D" w:rsidTr="007C070C">
        <w:trPr>
          <w:gridAfter w:val="4"/>
          <w:wAfter w:w="6210" w:type="dxa"/>
          <w:trHeight w:val="14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1.1.3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</w:tr>
      <w:tr w:rsidR="00DF417D" w:rsidRPr="00DF417D" w:rsidTr="007C070C">
        <w:trPr>
          <w:gridAfter w:val="4"/>
          <w:wAfter w:w="6210" w:type="dxa"/>
          <w:trHeight w:val="15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DF417D">
              <w:t>безбарьерная</w:t>
            </w:r>
            <w:proofErr w:type="spellEnd"/>
            <w:r w:rsidRPr="00DF417D"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4"/>
          <w:wAfter w:w="6210" w:type="dxa"/>
          <w:trHeight w:val="17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1.1.5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 w:rsidRPr="00DF417D"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12"/>
          <w:wAfter w:w="7607" w:type="dxa"/>
          <w:trHeight w:val="660"/>
        </w:trPr>
        <w:tc>
          <w:tcPr>
            <w:tcW w:w="1508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lastRenderedPageBreak/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4"/>
          <w:wAfter w:w="6210" w:type="dxa"/>
          <w:trHeight w:val="12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</w:t>
            </w:r>
            <w:proofErr w:type="spellStart"/>
            <w:r w:rsidRPr="00DF417D">
              <w:t>муниципальныхобразовательных</w:t>
            </w:r>
            <w:proofErr w:type="spellEnd"/>
            <w:r w:rsidRPr="00DF417D"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</w:tr>
      <w:tr w:rsidR="00DF417D" w:rsidRPr="00DF417D" w:rsidTr="007C070C">
        <w:trPr>
          <w:gridAfter w:val="4"/>
          <w:wAfter w:w="6210" w:type="dxa"/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общеобразовательных учреждений, в которых действуют </w:t>
            </w:r>
            <w:proofErr w:type="spellStart"/>
            <w:r w:rsidRPr="00DF417D">
              <w:t>органиы</w:t>
            </w:r>
            <w:proofErr w:type="spellEnd"/>
            <w:r w:rsidRPr="00DF417D"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00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5,40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</w:tr>
      <w:tr w:rsidR="00DF417D" w:rsidRPr="00DF417D" w:rsidTr="007C070C">
        <w:trPr>
          <w:gridAfter w:val="4"/>
          <w:wAfter w:w="6210" w:type="dxa"/>
          <w:trHeight w:val="11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обучающихся в муниципальных общеобразовательных организациях, занимающихся во </w:t>
            </w:r>
            <w:r w:rsidRPr="00DF417D">
              <w:lastRenderedPageBreak/>
              <w:t>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</w:tr>
      <w:tr w:rsidR="00DF417D" w:rsidRPr="00DF417D" w:rsidTr="007C070C">
        <w:trPr>
          <w:gridAfter w:val="4"/>
          <w:wAfter w:w="6210" w:type="dxa"/>
          <w:trHeight w:val="12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1.2.5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4"/>
          <w:wAfter w:w="6210" w:type="dxa"/>
          <w:trHeight w:val="10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DF417D">
              <w:t>неимеющих</w:t>
            </w:r>
            <w:proofErr w:type="spellEnd"/>
            <w:r w:rsidRPr="00DF417D"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4"/>
          <w:wAfter w:w="6210" w:type="dxa"/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1.2.7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4"/>
          <w:wAfter w:w="6210" w:type="dxa"/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1.2.8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выпускников-инвалидов 9 и 11 классов, охваченных </w:t>
            </w:r>
            <w:proofErr w:type="spellStart"/>
            <w:r w:rsidRPr="00DF417D">
              <w:t>профориентационной</w:t>
            </w:r>
            <w:proofErr w:type="spellEnd"/>
            <w:r w:rsidRPr="00DF417D"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4"/>
          <w:wAfter w:w="6210" w:type="dxa"/>
          <w:trHeight w:val="16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1.2.9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DF417D" w:rsidRPr="00DF417D" w:rsidTr="007C070C">
        <w:trPr>
          <w:gridAfter w:val="4"/>
          <w:wAfter w:w="6210" w:type="dxa"/>
          <w:trHeight w:val="171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1.2.10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2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10"/>
          <w:wAfter w:w="7318" w:type="dxa"/>
          <w:trHeight w:val="525"/>
        </w:trPr>
        <w:tc>
          <w:tcPr>
            <w:tcW w:w="8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2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4"/>
          <w:wAfter w:w="6210" w:type="dxa"/>
          <w:trHeight w:val="12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1.3.1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DF417D"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</w:tr>
      <w:tr w:rsidR="00DF417D" w:rsidRPr="00DF417D" w:rsidTr="007C070C">
        <w:trPr>
          <w:gridAfter w:val="7"/>
          <w:wAfter w:w="7042" w:type="dxa"/>
          <w:trHeight w:val="630"/>
        </w:trPr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r w:rsidRPr="00DF417D">
              <w:lastRenderedPageBreak/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FF0000"/>
              </w:rPr>
            </w:pPr>
            <w:r w:rsidRPr="00DF417D">
              <w:rPr>
                <w:color w:val="FF0000"/>
              </w:rPr>
              <w:t> </w:t>
            </w:r>
          </w:p>
        </w:tc>
        <w:tc>
          <w:tcPr>
            <w:tcW w:w="404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FF0000"/>
              </w:rPr>
            </w:pPr>
            <w:r w:rsidRPr="00DF417D">
              <w:rPr>
                <w:color w:val="FF0000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FF0000"/>
              </w:rPr>
            </w:pPr>
            <w:r w:rsidRPr="00DF417D">
              <w:rPr>
                <w:color w:val="FF0000"/>
              </w:rPr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54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 школьного возраста, охваченных летним отдыхом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81,5</w:t>
            </w:r>
          </w:p>
        </w:tc>
        <w:tc>
          <w:tcPr>
            <w:tcW w:w="2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82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</w:tr>
      <w:tr w:rsidR="00DF417D" w:rsidRPr="00DF417D" w:rsidTr="007C070C">
        <w:trPr>
          <w:gridAfter w:val="7"/>
          <w:wAfter w:w="7042" w:type="dxa"/>
          <w:trHeight w:val="735"/>
        </w:trPr>
        <w:tc>
          <w:tcPr>
            <w:tcW w:w="8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r w:rsidRPr="00DF417D">
              <w:t>Задача № 5.Обеспечить доступность  дополнительного образования детей.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/>
        </w:tc>
        <w:tc>
          <w:tcPr>
            <w:tcW w:w="2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FF0000"/>
              </w:rPr>
            </w:pPr>
            <w:r w:rsidRPr="00DF417D">
              <w:rPr>
                <w:color w:val="FF0000"/>
              </w:rPr>
              <w:t> </w:t>
            </w:r>
          </w:p>
        </w:tc>
        <w:tc>
          <w:tcPr>
            <w:tcW w:w="404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FF0000"/>
              </w:rPr>
            </w:pPr>
            <w:r w:rsidRPr="00DF417D">
              <w:rPr>
                <w:color w:val="FF0000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FF0000"/>
              </w:rPr>
            </w:pPr>
            <w:r w:rsidRPr="00DF417D">
              <w:rPr>
                <w:color w:val="FF0000"/>
              </w:rPr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7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1.5.1.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79,06</w:t>
            </w:r>
          </w:p>
        </w:tc>
        <w:tc>
          <w:tcPr>
            <w:tcW w:w="2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82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84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86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86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86</w:t>
            </w:r>
          </w:p>
        </w:tc>
      </w:tr>
      <w:tr w:rsidR="00DF417D" w:rsidRPr="00DF417D" w:rsidTr="007C070C">
        <w:trPr>
          <w:gridAfter w:val="4"/>
          <w:wAfter w:w="6210" w:type="dxa"/>
          <w:trHeight w:val="72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</w:tr>
      <w:tr w:rsidR="00DF417D" w:rsidRPr="00DF417D" w:rsidTr="007C070C">
        <w:trPr>
          <w:gridAfter w:val="4"/>
          <w:wAfter w:w="6210" w:type="dxa"/>
          <w:trHeight w:val="87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47%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62%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</w:tr>
      <w:tr w:rsidR="00DF417D" w:rsidRPr="00DF417D" w:rsidTr="007C070C">
        <w:trPr>
          <w:gridAfter w:val="7"/>
          <w:wAfter w:w="7042" w:type="dxa"/>
          <w:trHeight w:val="870"/>
        </w:trPr>
        <w:tc>
          <w:tcPr>
            <w:tcW w:w="8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07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40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2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1.6.1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7,70%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9,24%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</w:tr>
      <w:tr w:rsidR="00DF417D" w:rsidRPr="00DF417D" w:rsidTr="007C070C">
        <w:trPr>
          <w:gridAfter w:val="7"/>
          <w:wAfter w:w="7042" w:type="dxa"/>
          <w:trHeight w:val="915"/>
        </w:trPr>
        <w:tc>
          <w:tcPr>
            <w:tcW w:w="5528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r w:rsidRPr="00DF417D">
              <w:lastRenderedPageBreak/>
              <w:t>Подпрограмма 2 «Развитие кадрового потенциала отрасли»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/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0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10"/>
          <w:wAfter w:w="7318" w:type="dxa"/>
          <w:trHeight w:val="1020"/>
        </w:trPr>
        <w:tc>
          <w:tcPr>
            <w:tcW w:w="8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21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429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DF417D" w:rsidRPr="00DF417D" w:rsidTr="007C070C">
        <w:trPr>
          <w:gridAfter w:val="4"/>
          <w:wAfter w:w="6210" w:type="dxa"/>
          <w:trHeight w:val="16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2.1.1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численности учителей </w:t>
            </w:r>
            <w:r w:rsidRPr="00DF417D"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</w:tr>
      <w:tr w:rsidR="00DF417D" w:rsidRPr="00DF417D" w:rsidTr="007C070C">
        <w:trPr>
          <w:gridAfter w:val="10"/>
          <w:wAfter w:w="7318" w:type="dxa"/>
          <w:trHeight w:val="540"/>
        </w:trPr>
        <w:tc>
          <w:tcPr>
            <w:tcW w:w="8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r w:rsidRPr="00DF417D"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2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4"/>
          <w:wAfter w:w="6210" w:type="dxa"/>
          <w:trHeight w:val="76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2.2.1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41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43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</w:tr>
      <w:tr w:rsidR="00DF417D" w:rsidRPr="00DF417D" w:rsidTr="007C070C">
        <w:trPr>
          <w:gridAfter w:val="4"/>
          <w:wAfter w:w="6210" w:type="dxa"/>
          <w:trHeight w:val="76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>2.2.2</w:t>
            </w:r>
          </w:p>
        </w:tc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Количество студентов, заключивших договоры на целевое обучение по программам среднего профессионального или высшего  образования по педагогическим специальностям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чел.</w:t>
            </w:r>
          </w:p>
        </w:tc>
        <w:tc>
          <w:tcPr>
            <w:tcW w:w="20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0,02</w:t>
            </w:r>
          </w:p>
        </w:tc>
        <w:tc>
          <w:tcPr>
            <w:tcW w:w="15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21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7C070C">
        <w:trPr>
          <w:gridAfter w:val="10"/>
          <w:wAfter w:w="7318" w:type="dxa"/>
          <w:trHeight w:val="360"/>
        </w:trPr>
        <w:tc>
          <w:tcPr>
            <w:tcW w:w="107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3. обеспечить поддержку лучших педагогических работников</w:t>
            </w:r>
          </w:p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4"/>
          <w:wAfter w:w="6210" w:type="dxa"/>
          <w:trHeight w:val="9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2.3.1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29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</w:tr>
      <w:tr w:rsidR="00DF417D" w:rsidRPr="00DF417D" w:rsidTr="007C070C">
        <w:trPr>
          <w:gridAfter w:val="12"/>
          <w:wAfter w:w="7607" w:type="dxa"/>
          <w:trHeight w:val="720"/>
        </w:trPr>
        <w:tc>
          <w:tcPr>
            <w:tcW w:w="1508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r w:rsidRPr="00DF417D">
              <w:lastRenderedPageBreak/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10"/>
          <w:wAfter w:w="7318" w:type="dxa"/>
          <w:trHeight w:val="810"/>
        </w:trPr>
        <w:tc>
          <w:tcPr>
            <w:tcW w:w="107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42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4"/>
          <w:wAfter w:w="6210" w:type="dxa"/>
          <w:trHeight w:val="168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3.1.1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чел.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</w:tr>
      <w:tr w:rsidR="00DF417D" w:rsidRPr="00DF417D" w:rsidTr="007C070C">
        <w:trPr>
          <w:gridAfter w:val="4"/>
          <w:wAfter w:w="6210" w:type="dxa"/>
          <w:trHeight w:val="21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3.1.2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</w:tr>
      <w:tr w:rsidR="00DF417D" w:rsidRPr="00DF417D" w:rsidTr="007C070C">
        <w:trPr>
          <w:gridAfter w:val="12"/>
          <w:wAfter w:w="7607" w:type="dxa"/>
          <w:trHeight w:val="705"/>
        </w:trPr>
        <w:tc>
          <w:tcPr>
            <w:tcW w:w="1508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lastRenderedPageBreak/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4"/>
          <w:wAfter w:w="6210" w:type="dxa"/>
          <w:trHeight w:val="10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3.2.1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0,04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90</w:t>
            </w:r>
          </w:p>
        </w:tc>
      </w:tr>
      <w:tr w:rsidR="00DF417D" w:rsidRPr="00DF417D" w:rsidTr="007C070C">
        <w:trPr>
          <w:gridAfter w:val="10"/>
          <w:wAfter w:w="7318" w:type="dxa"/>
          <w:trHeight w:val="660"/>
        </w:trPr>
        <w:tc>
          <w:tcPr>
            <w:tcW w:w="8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4"/>
          <w:wAfter w:w="6210" w:type="dxa"/>
          <w:trHeight w:val="177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3.3.1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DF417D">
              <w:t>неродственникам</w:t>
            </w:r>
            <w:proofErr w:type="spellEnd"/>
            <w:r w:rsidRPr="00DF417D"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0,03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5,00</w:t>
            </w:r>
          </w:p>
        </w:tc>
        <w:tc>
          <w:tcPr>
            <w:tcW w:w="21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5,00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5,00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5,00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5,00</w:t>
            </w:r>
          </w:p>
        </w:tc>
      </w:tr>
      <w:tr w:rsidR="00DF417D" w:rsidRPr="00DF417D" w:rsidTr="007C070C">
        <w:trPr>
          <w:gridAfter w:val="10"/>
          <w:wAfter w:w="7318" w:type="dxa"/>
          <w:trHeight w:val="660"/>
        </w:trPr>
        <w:tc>
          <w:tcPr>
            <w:tcW w:w="1070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10"/>
          <w:wAfter w:w="7318" w:type="dxa"/>
          <w:trHeight w:val="675"/>
        </w:trPr>
        <w:tc>
          <w:tcPr>
            <w:tcW w:w="10705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4"/>
          <w:wAfter w:w="6210" w:type="dxa"/>
          <w:trHeight w:val="192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4.1.1.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DF417D">
              <w:rPr>
                <w:i/>
                <w:iCs/>
              </w:rPr>
              <w:t xml:space="preserve">(отдел образования Администрации </w:t>
            </w:r>
            <w:proofErr w:type="spellStart"/>
            <w:r w:rsidRPr="00DF417D">
              <w:rPr>
                <w:i/>
                <w:iCs/>
              </w:rPr>
              <w:t>Большеулуйского</w:t>
            </w:r>
            <w:proofErr w:type="spellEnd"/>
            <w:r w:rsidRPr="00DF417D">
              <w:rPr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балл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0,03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</w:tr>
      <w:tr w:rsidR="00DF417D" w:rsidRPr="00DF417D" w:rsidTr="007C070C">
        <w:trPr>
          <w:gridAfter w:val="4"/>
          <w:wAfter w:w="6210" w:type="dxa"/>
          <w:trHeight w:val="17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4.1.2.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spacing w:after="240"/>
            </w:pPr>
            <w:r w:rsidRPr="00DF417D"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балл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0,03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</w:tr>
      <w:tr w:rsidR="00DF417D" w:rsidRPr="00DF417D" w:rsidTr="007C070C">
        <w:trPr>
          <w:gridAfter w:val="4"/>
          <w:wAfter w:w="6210" w:type="dxa"/>
          <w:trHeight w:val="22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4.1.3.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района, </w:t>
            </w:r>
            <w:r w:rsidRPr="00DF417D">
              <w:lastRenderedPageBreak/>
              <w:t>осуществляющими функции и полномочия учредителя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балл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0,03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  <w:tc>
          <w:tcPr>
            <w:tcW w:w="14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</w:t>
            </w:r>
          </w:p>
        </w:tc>
      </w:tr>
      <w:tr w:rsidR="00DF417D" w:rsidRPr="00DF417D" w:rsidTr="007C070C">
        <w:trPr>
          <w:gridAfter w:val="4"/>
          <w:wAfter w:w="6210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4"/>
          <w:wAfter w:w="6210" w:type="dxa"/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gridAfter w:val="4"/>
          <w:wAfter w:w="6210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trHeight w:val="1335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2" w:name="RANGE!A1:N25"/>
            <w:bookmarkEnd w:id="2"/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13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Приложение № 2</w:t>
            </w:r>
            <w:r w:rsidRPr="00DF417D">
              <w:br/>
              <w:t xml:space="preserve">к паспорту муниципальной программы </w:t>
            </w:r>
            <w:r w:rsidRPr="00DF417D">
              <w:br/>
              <w:t xml:space="preserve">«Развитие образования </w:t>
            </w:r>
            <w:r w:rsidRPr="00DF417D">
              <w:br/>
            </w:r>
            <w:proofErr w:type="spellStart"/>
            <w:r w:rsidRPr="00DF417D">
              <w:t>Большеулулйского</w:t>
            </w:r>
            <w:proofErr w:type="spellEnd"/>
            <w:r w:rsidRPr="00DF417D">
              <w:t xml:space="preserve"> района»  </w:t>
            </w:r>
          </w:p>
        </w:tc>
      </w:tr>
      <w:tr w:rsidR="00DF417D" w:rsidRPr="00DF417D" w:rsidTr="007C070C">
        <w:trPr>
          <w:trHeight w:val="1080"/>
        </w:trPr>
        <w:tc>
          <w:tcPr>
            <w:tcW w:w="23711" w:type="dxa"/>
            <w:gridSpan w:val="4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DF417D" w:rsidRPr="00DF417D" w:rsidTr="007C070C">
        <w:trPr>
          <w:trHeight w:val="300"/>
        </w:trPr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proofErr w:type="spellStart"/>
            <w:r w:rsidRPr="00DF417D">
              <w:t>тыс.руб</w:t>
            </w:r>
            <w:proofErr w:type="spellEnd"/>
            <w:r w:rsidRPr="00DF417D">
              <w:t>.</w:t>
            </w:r>
          </w:p>
        </w:tc>
      </w:tr>
      <w:tr w:rsidR="00DF417D" w:rsidRPr="00DF417D" w:rsidTr="007C070C">
        <w:trPr>
          <w:trHeight w:val="1380"/>
        </w:trPr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59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год </w:t>
            </w:r>
            <w:proofErr w:type="spellStart"/>
            <w:r w:rsidRPr="00DF417D">
              <w:t>предшедствующий</w:t>
            </w:r>
            <w:proofErr w:type="spellEnd"/>
            <w:r w:rsidRPr="00DF417D">
              <w:t xml:space="preserve"> отчетному</w:t>
            </w:r>
          </w:p>
        </w:tc>
        <w:tc>
          <w:tcPr>
            <w:tcW w:w="276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Отчетный финансовый год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Текущий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Очередной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Первый год планового периода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Итого </w:t>
            </w:r>
          </w:p>
        </w:tc>
      </w:tr>
      <w:tr w:rsidR="00DF417D" w:rsidRPr="00DF417D" w:rsidTr="007C070C">
        <w:trPr>
          <w:trHeight w:val="720"/>
        </w:trPr>
        <w:tc>
          <w:tcPr>
            <w:tcW w:w="1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план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trHeight w:val="40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ГРБС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proofErr w:type="spellStart"/>
            <w:r w:rsidRPr="00DF417D">
              <w:rPr>
                <w:sz w:val="20"/>
                <w:szCs w:val="20"/>
              </w:rPr>
              <w:t>Рз</w:t>
            </w:r>
            <w:proofErr w:type="spellEnd"/>
            <w:r w:rsidRPr="00DF417D">
              <w:rPr>
                <w:sz w:val="20"/>
                <w:szCs w:val="20"/>
              </w:rPr>
              <w:t xml:space="preserve"> </w:t>
            </w:r>
            <w:proofErr w:type="spellStart"/>
            <w:r w:rsidRPr="00DF417D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ЦСР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ВР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2022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2023</w:t>
            </w:r>
          </w:p>
        </w:tc>
        <w:tc>
          <w:tcPr>
            <w:tcW w:w="276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7C070C">
        <w:trPr>
          <w:trHeight w:val="960"/>
        </w:trPr>
        <w:tc>
          <w:tcPr>
            <w:tcW w:w="19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  <w:r w:rsidRPr="00DF417D">
              <w:rPr>
                <w:color w:val="0000CC"/>
              </w:rPr>
              <w:lastRenderedPageBreak/>
              <w:t>Муниципальная программа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  <w:r w:rsidRPr="00DF417D">
              <w:rPr>
                <w:color w:val="0000CC"/>
              </w:rPr>
              <w:t xml:space="preserve">«Развитие образования </w:t>
            </w:r>
            <w:r w:rsidRPr="00DF417D">
              <w:rPr>
                <w:color w:val="0000CC"/>
              </w:rPr>
              <w:br/>
            </w:r>
            <w:proofErr w:type="spellStart"/>
            <w:r w:rsidRPr="00DF417D">
              <w:rPr>
                <w:color w:val="0000CC"/>
              </w:rPr>
              <w:t>Большеулуйского</w:t>
            </w:r>
            <w:proofErr w:type="spellEnd"/>
            <w:r w:rsidRPr="00DF417D">
              <w:rPr>
                <w:color w:val="0000CC"/>
              </w:rPr>
              <w:t xml:space="preserve"> района»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323 381,9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340 041,7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407 887,7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365 120,0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374 306,0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372 319,5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2 183 056,8   </w:t>
            </w:r>
          </w:p>
        </w:tc>
      </w:tr>
      <w:tr w:rsidR="00DF417D" w:rsidRPr="00DF417D" w:rsidTr="007C070C">
        <w:trPr>
          <w:trHeight w:val="31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-    </w:t>
            </w:r>
          </w:p>
        </w:tc>
      </w:tr>
      <w:tr w:rsidR="00DF417D" w:rsidRPr="00DF417D" w:rsidTr="007C070C">
        <w:trPr>
          <w:trHeight w:val="870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320 294,7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329 002,8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397 465,4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 xml:space="preserve">      352 087,8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362 374,1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360 945,8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2 122 170,6   </w:t>
            </w:r>
          </w:p>
        </w:tc>
      </w:tr>
      <w:tr w:rsidR="00DF417D" w:rsidRPr="00DF417D" w:rsidTr="007C070C">
        <w:trPr>
          <w:trHeight w:val="870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111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3 087,2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11 038,9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10 422,3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13 032,2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11 931,9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11 373,7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60 886,2   </w:t>
            </w:r>
          </w:p>
        </w:tc>
      </w:tr>
      <w:tr w:rsidR="00DF417D" w:rsidRPr="00DF417D" w:rsidTr="007C070C">
        <w:trPr>
          <w:trHeight w:val="510"/>
        </w:trPr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  <w:r w:rsidRPr="00DF417D">
              <w:rPr>
                <w:color w:val="0000CC"/>
              </w:rPr>
              <w:t>Подпрограмма 1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  <w:r w:rsidRPr="00DF417D">
              <w:rPr>
                <w:color w:val="0000CC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307 408,8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314 613,3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380 864,5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336 089,7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345 694,0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344 055,7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2 028 726,0   </w:t>
            </w:r>
          </w:p>
        </w:tc>
      </w:tr>
      <w:tr w:rsidR="00DF417D" w:rsidRPr="00DF417D" w:rsidTr="007C070C">
        <w:trPr>
          <w:trHeight w:val="315"/>
        </w:trPr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-    </w:t>
            </w:r>
          </w:p>
        </w:tc>
      </w:tr>
      <w:tr w:rsidR="00DF417D" w:rsidRPr="00DF417D" w:rsidTr="007C070C">
        <w:trPr>
          <w:trHeight w:val="870"/>
        </w:trPr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307 408,8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314 613,3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380 864,5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 xml:space="preserve">      336 089,7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345 694,0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344 055,7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2 028 726,0   </w:t>
            </w:r>
          </w:p>
        </w:tc>
      </w:tr>
      <w:tr w:rsidR="00DF417D" w:rsidRPr="00DF417D" w:rsidTr="007C070C">
        <w:trPr>
          <w:trHeight w:val="870"/>
        </w:trPr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CC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111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- 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- 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- 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-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-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- 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-    </w:t>
            </w:r>
          </w:p>
        </w:tc>
      </w:tr>
      <w:tr w:rsidR="00DF417D" w:rsidRPr="00DF417D" w:rsidTr="007C070C">
        <w:trPr>
          <w:trHeight w:val="510"/>
        </w:trPr>
        <w:tc>
          <w:tcPr>
            <w:tcW w:w="1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Подпрограмма 2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«Развитие кадрового потенциала отрасли»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131,4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189,4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204,3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274,1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210,0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210,0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1 219,2   </w:t>
            </w:r>
          </w:p>
        </w:tc>
      </w:tr>
      <w:tr w:rsidR="00DF417D" w:rsidRPr="00DF417D" w:rsidTr="007C070C">
        <w:trPr>
          <w:trHeight w:val="31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-    </w:t>
            </w:r>
          </w:p>
        </w:tc>
      </w:tr>
      <w:tr w:rsidR="00DF417D" w:rsidRPr="00DF417D" w:rsidTr="007C070C">
        <w:trPr>
          <w:trHeight w:val="900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131,4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189,4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204,3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274,1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210,0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210,0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1 219,2   </w:t>
            </w:r>
          </w:p>
        </w:tc>
      </w:tr>
      <w:tr w:rsidR="00DF417D" w:rsidRPr="00DF417D" w:rsidTr="007C070C">
        <w:trPr>
          <w:trHeight w:val="510"/>
        </w:trPr>
        <w:tc>
          <w:tcPr>
            <w:tcW w:w="1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Подпрограмма 3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 xml:space="preserve">«Господдержка детей сирот, расширение практики применения семейных форм воспитания, защита прав </w:t>
            </w:r>
            <w:r w:rsidRPr="00DF417D">
              <w:lastRenderedPageBreak/>
              <w:t>несовершеннолетних детей»»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lastRenderedPageBreak/>
              <w:t>всего расходное обязательство по программе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5 064,3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13 207,90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12 790,5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15 445,8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14 345,5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13 997,3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74 851,3   </w:t>
            </w:r>
          </w:p>
        </w:tc>
      </w:tr>
      <w:tr w:rsidR="00DF417D" w:rsidRPr="00DF417D" w:rsidTr="007C070C">
        <w:trPr>
          <w:trHeight w:val="31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-    </w:t>
            </w:r>
          </w:p>
        </w:tc>
      </w:tr>
      <w:tr w:rsidR="00DF417D" w:rsidRPr="00DF417D" w:rsidTr="007C070C">
        <w:trPr>
          <w:trHeight w:val="79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1 977,1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2 169,0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2 368,2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2 413,6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2 413,6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2 623,6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13 965,1   </w:t>
            </w:r>
          </w:p>
        </w:tc>
      </w:tr>
      <w:tr w:rsidR="00DF417D" w:rsidRPr="00DF417D" w:rsidTr="007C070C">
        <w:trPr>
          <w:trHeight w:val="79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111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3 087,2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11 038,9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10 422,3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13 032,2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11 931,9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11 373,7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60 886,2   </w:t>
            </w:r>
          </w:p>
        </w:tc>
      </w:tr>
      <w:tr w:rsidR="00DF417D" w:rsidRPr="00DF417D" w:rsidTr="007C070C">
        <w:trPr>
          <w:trHeight w:val="510"/>
        </w:trPr>
        <w:tc>
          <w:tcPr>
            <w:tcW w:w="1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Подпрограмма 4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10 777,4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12 031,1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14 028,4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13 310,4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14 056,5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14 056,5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78 260,3   </w:t>
            </w:r>
          </w:p>
        </w:tc>
      </w:tr>
      <w:tr w:rsidR="00DF417D" w:rsidRPr="00DF417D" w:rsidTr="007C070C">
        <w:trPr>
          <w:trHeight w:val="315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-    </w:t>
            </w:r>
          </w:p>
        </w:tc>
      </w:tr>
      <w:tr w:rsidR="00DF417D" w:rsidRPr="00DF417D" w:rsidTr="007C070C">
        <w:trPr>
          <w:trHeight w:val="870"/>
        </w:trPr>
        <w:tc>
          <w:tcPr>
            <w:tcW w:w="1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7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Х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10 777,4  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12 031,1   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14 028,4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13 310,4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14 056,5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14 056,5 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78 260,3   </w:t>
            </w:r>
          </w:p>
        </w:tc>
      </w:tr>
      <w:tr w:rsidR="00DF417D" w:rsidRPr="00DF417D" w:rsidTr="007C070C">
        <w:trPr>
          <w:trHeight w:val="615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359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right"/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</w:tbl>
    <w:p w:rsidR="00F45385" w:rsidRDefault="00F45385"/>
    <w:tbl>
      <w:tblPr>
        <w:tblW w:w="17499" w:type="dxa"/>
        <w:tblInd w:w="108" w:type="dxa"/>
        <w:tblLook w:val="04A0" w:firstRow="1" w:lastRow="0" w:firstColumn="1" w:lastColumn="0" w:noHBand="0" w:noVBand="1"/>
      </w:tblPr>
      <w:tblGrid>
        <w:gridCol w:w="701"/>
        <w:gridCol w:w="1880"/>
        <w:gridCol w:w="900"/>
        <w:gridCol w:w="1494"/>
        <w:gridCol w:w="680"/>
        <w:gridCol w:w="1684"/>
        <w:gridCol w:w="612"/>
        <w:gridCol w:w="144"/>
        <w:gridCol w:w="2173"/>
        <w:gridCol w:w="387"/>
        <w:gridCol w:w="1378"/>
        <w:gridCol w:w="469"/>
        <w:gridCol w:w="1220"/>
        <w:gridCol w:w="439"/>
        <w:gridCol w:w="1195"/>
        <w:gridCol w:w="464"/>
        <w:gridCol w:w="21"/>
        <w:gridCol w:w="1122"/>
        <w:gridCol w:w="697"/>
        <w:gridCol w:w="21"/>
        <w:gridCol w:w="299"/>
        <w:gridCol w:w="45"/>
        <w:gridCol w:w="14"/>
        <w:gridCol w:w="1041"/>
        <w:gridCol w:w="21"/>
      </w:tblGrid>
      <w:tr w:rsidR="00DF417D" w:rsidRPr="00DF417D" w:rsidTr="00DF417D">
        <w:trPr>
          <w:gridAfter w:val="2"/>
          <w:wAfter w:w="1062" w:type="dxa"/>
          <w:trHeight w:val="1110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3" w:name="RANGE!A1:K41"/>
            <w:bookmarkEnd w:id="3"/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8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 xml:space="preserve">Приложение №3  к паспорту муниципальной программы </w:t>
            </w:r>
            <w:r w:rsidRPr="00DF417D">
              <w:br/>
              <w:t xml:space="preserve">«Развитие образования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района»</w:t>
            </w:r>
          </w:p>
        </w:tc>
      </w:tr>
      <w:tr w:rsidR="00DF417D" w:rsidRPr="00DF417D" w:rsidTr="00DF417D">
        <w:trPr>
          <w:gridAfter w:val="4"/>
          <w:wAfter w:w="1121" w:type="dxa"/>
          <w:trHeight w:val="990"/>
        </w:trPr>
        <w:tc>
          <w:tcPr>
            <w:tcW w:w="163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DF417D" w:rsidRPr="00DF417D" w:rsidTr="00DF417D">
        <w:trPr>
          <w:gridAfter w:val="2"/>
          <w:wAfter w:w="1062" w:type="dxa"/>
          <w:trHeight w:val="330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proofErr w:type="spellStart"/>
            <w:r w:rsidRPr="00DF417D">
              <w:t>тыс.руб</w:t>
            </w:r>
            <w:proofErr w:type="spellEnd"/>
            <w:r w:rsidRPr="00DF417D">
              <w:t>.</w:t>
            </w:r>
          </w:p>
        </w:tc>
      </w:tr>
      <w:tr w:rsidR="00DF417D" w:rsidRPr="00DF417D" w:rsidTr="00DF417D">
        <w:trPr>
          <w:gridAfter w:val="2"/>
          <w:wAfter w:w="1062" w:type="dxa"/>
          <w:trHeight w:val="1140"/>
        </w:trPr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Статус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Уровень бюджетной системы /источники финансирования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год </w:t>
            </w:r>
            <w:proofErr w:type="spellStart"/>
            <w:r w:rsidRPr="00DF417D">
              <w:t>предшедствующий</w:t>
            </w:r>
            <w:proofErr w:type="spellEnd"/>
            <w:r w:rsidRPr="00DF417D">
              <w:t xml:space="preserve"> отчетному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Отчетный финансовый год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Текущий финансовый год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Очередной финансовый год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Первый год планового периода</w:t>
            </w:r>
          </w:p>
        </w:tc>
        <w:tc>
          <w:tcPr>
            <w:tcW w:w="10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Итого </w:t>
            </w:r>
          </w:p>
        </w:tc>
      </w:tr>
      <w:tr w:rsidR="00DF417D" w:rsidRPr="00DF417D" w:rsidTr="00DF417D">
        <w:trPr>
          <w:gridAfter w:val="2"/>
          <w:wAfter w:w="1062" w:type="dxa"/>
          <w:trHeight w:val="720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2023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2024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  <w:color w:val="0000CC"/>
              </w:rPr>
            </w:pPr>
            <w:r w:rsidRPr="00DF417D">
              <w:rPr>
                <w:b/>
                <w:bCs/>
                <w:color w:val="0000CC"/>
              </w:rPr>
              <w:t>2025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2027</w:t>
            </w:r>
          </w:p>
        </w:tc>
        <w:tc>
          <w:tcPr>
            <w:tcW w:w="10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Муниципальная  программа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«Развитие образования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Всего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323 381,9   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340 041,7   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407 887,7  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365 120,0  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374 306,0   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372 319,5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2 183 056,8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16 628,0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13 811,7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22 979,6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1 946,8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1 932,7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785,9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58 084,7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211 136,5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219 383,3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265 251,4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237 855,5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237 158,7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236 110,7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1 406 896,1   </w:t>
            </w:r>
          </w:p>
        </w:tc>
      </w:tr>
      <w:tr w:rsidR="00DF417D" w:rsidRPr="00DF417D" w:rsidTr="00DF417D">
        <w:trPr>
          <w:gridAfter w:val="2"/>
          <w:wAfter w:w="1062" w:type="dxa"/>
          <w:trHeight w:val="30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        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95 617,4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106 846,7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119 656,7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  <w:color w:val="0000CC"/>
              </w:rPr>
            </w:pPr>
            <w:r w:rsidRPr="00DF417D">
              <w:rPr>
                <w:b/>
                <w:bCs/>
                <w:color w:val="0000CC"/>
              </w:rPr>
              <w:t xml:space="preserve">       125 317,7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135 214,6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135 422,9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718 076,0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Подпрограмма 1 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«Развитие дошкольного, общего и дополнительного образования детей»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307 408,8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314 613,3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380 864,5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336 089,7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345 694,0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344 055,7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2 028 726,0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16 628,0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13 811,7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22 979,6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1 946,8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1 932,7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785,9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58 084,7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205 622,7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206 074,6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252 852,0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223 664,7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222 968,2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222 478,4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1 333 660,6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300" w:firstLine="720"/>
            </w:pPr>
            <w:r w:rsidRPr="00DF417D">
              <w:t xml:space="preserve">      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85 158,1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94 727,0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105 032,9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  <w:color w:val="0000CC"/>
              </w:rPr>
            </w:pPr>
            <w:r w:rsidRPr="00DF417D">
              <w:rPr>
                <w:b/>
                <w:bCs/>
                <w:color w:val="0000CC"/>
              </w:rPr>
              <w:t xml:space="preserve">       110 478,2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120 793,1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120 791,4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636 980,7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Подпрограмма 2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«Развитие кадрового потенциала отрасли»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131,4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189,4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204,3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274,1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210,0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210,0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1 219,2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131,4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189,4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204,3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274,1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210,0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210,0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1 219,2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Подпрограмма 3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5 064,3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13 207,9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12 790,5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15 445,8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14 345,5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13 997,3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74 851,3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 - 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3 959,5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13 058,7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11 590,5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14 190,8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14 190,5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13 632,3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70 622,3   </w:t>
            </w:r>
          </w:p>
        </w:tc>
      </w:tr>
      <w:tr w:rsidR="00DF417D" w:rsidRPr="00DF417D" w:rsidTr="00DF417D">
        <w:trPr>
          <w:gridAfter w:val="2"/>
          <w:wAfter w:w="1062" w:type="dxa"/>
          <w:trHeight w:val="30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28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1 104,8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149,2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1 200,0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1 255,0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155,0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365,0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4 229,0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Подпрограмма 4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10 777,4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12 031,1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14 028,4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13 310,4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14 056,5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14 056,5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78 260,3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1 554,3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250,0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808,9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2 613,2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9 223,1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11 781,1  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13 219,5  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13 310,4   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14 056,5  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14 056,5   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75 647,1   </w:t>
            </w:r>
          </w:p>
        </w:tc>
      </w:tr>
      <w:tr w:rsidR="00DF417D" w:rsidRPr="00DF417D" w:rsidTr="00DF417D">
        <w:trPr>
          <w:gridAfter w:val="2"/>
          <w:wAfter w:w="1062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200" w:firstLine="480"/>
            </w:pPr>
            <w:r w:rsidRPr="00DF417D"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                     -    </w:t>
            </w:r>
          </w:p>
        </w:tc>
      </w:tr>
      <w:tr w:rsidR="00DF417D" w:rsidRPr="00DF417D" w:rsidTr="00DF417D">
        <w:trPr>
          <w:gridAfter w:val="3"/>
          <w:wAfter w:w="1076" w:type="dxa"/>
          <w:trHeight w:val="615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/>
        </w:tc>
        <w:tc>
          <w:tcPr>
            <w:tcW w:w="8766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pPr>
              <w:jc w:val="right"/>
              <w:rPr>
                <w:b/>
                <w:bCs/>
              </w:rPr>
            </w:pPr>
            <w:r w:rsidRPr="00DF417D">
              <w:rPr>
                <w:b/>
                <w:bCs/>
              </w:rPr>
              <w:t> </w:t>
            </w:r>
          </w:p>
        </w:tc>
      </w:tr>
      <w:tr w:rsidR="00DF417D" w:rsidRPr="00DF417D" w:rsidTr="00DF417D">
        <w:trPr>
          <w:gridAfter w:val="1"/>
          <w:wAfter w:w="21" w:type="dxa"/>
          <w:trHeight w:val="103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4" w:name="RANGE!A1:J55"/>
            <w:bookmarkEnd w:id="4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Приложение № 4    </w:t>
            </w:r>
            <w:r w:rsidRPr="00DF417D"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 w:rsidRPr="00DF417D">
              <w:rPr>
                <w:sz w:val="20"/>
                <w:szCs w:val="20"/>
              </w:rPr>
              <w:br/>
              <w:t xml:space="preserve">«Развитие образования </w:t>
            </w:r>
            <w:proofErr w:type="spellStart"/>
            <w:r w:rsidRPr="00DF417D">
              <w:rPr>
                <w:sz w:val="20"/>
                <w:szCs w:val="20"/>
              </w:rPr>
              <w:t>Большеулуйского</w:t>
            </w:r>
            <w:proofErr w:type="spellEnd"/>
            <w:r w:rsidRPr="00DF417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315"/>
        </w:trPr>
        <w:tc>
          <w:tcPr>
            <w:tcW w:w="142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ИНФОРМАЦИЯ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315"/>
        </w:trPr>
        <w:tc>
          <w:tcPr>
            <w:tcW w:w="142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 СВОДНЫХ ПОКАЗАТЕЛЯХ МУНИЦИПАЛЬНЫХ ЗАДАНИЙ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gridAfter w:val="1"/>
          <w:wAfter w:w="21" w:type="dxa"/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gridAfter w:val="1"/>
          <w:wAfter w:w="21" w:type="dxa"/>
          <w:trHeight w:val="87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N п/п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65477A" w:rsidP="00DF417D">
            <w:pPr>
              <w:jc w:val="center"/>
              <w:rPr>
                <w:sz w:val="20"/>
                <w:szCs w:val="20"/>
                <w:u w:val="single"/>
              </w:rPr>
            </w:pPr>
            <w:hyperlink r:id="rId8" w:anchor="RANGE!P382" w:history="1">
              <w:r w:rsidR="00DF417D" w:rsidRPr="00DF417D">
                <w:rPr>
                  <w:sz w:val="20"/>
                  <w:szCs w:val="20"/>
                  <w:u w:val="single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Наименование и значение показателя </w:t>
            </w:r>
            <w:r w:rsidRPr="00DF417D">
              <w:rPr>
                <w:sz w:val="20"/>
                <w:szCs w:val="20"/>
              </w:rPr>
              <w:lastRenderedPageBreak/>
              <w:t>объема муниципальной услуги (работы)</w:t>
            </w:r>
          </w:p>
        </w:tc>
        <w:tc>
          <w:tcPr>
            <w:tcW w:w="99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lastRenderedPageBreak/>
              <w:t>Значение показателя объема муниципальной услуги (работы) по годам реализации программы</w:t>
            </w:r>
          </w:p>
        </w:tc>
      </w:tr>
      <w:tr w:rsidR="00DF417D" w:rsidRPr="00DF417D" w:rsidTr="00DF417D">
        <w:trPr>
          <w:gridAfter w:val="1"/>
          <w:wAfter w:w="21" w:type="dxa"/>
          <w:trHeight w:val="87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2022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год </w:t>
            </w:r>
            <w:proofErr w:type="spellStart"/>
            <w:r w:rsidRPr="00DF417D">
              <w:rPr>
                <w:sz w:val="20"/>
                <w:szCs w:val="20"/>
              </w:rPr>
              <w:t>предшедствующий</w:t>
            </w:r>
            <w:proofErr w:type="spellEnd"/>
            <w:r w:rsidRPr="00DF417D">
              <w:rPr>
                <w:sz w:val="20"/>
                <w:szCs w:val="20"/>
              </w:rPr>
              <w:t xml:space="preserve"> отчетному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Первый год планового периода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не указано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both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363,0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349,0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306,0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306,0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306,0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306,0</w:t>
            </w:r>
          </w:p>
        </w:tc>
      </w:tr>
      <w:tr w:rsidR="00DF417D" w:rsidRPr="00DF417D" w:rsidTr="00DF417D">
        <w:trPr>
          <w:gridAfter w:val="1"/>
          <w:wAfter w:w="21" w:type="dxa"/>
          <w:trHeight w:val="102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both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10,0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12,0</w:t>
            </w:r>
          </w:p>
        </w:tc>
      </w:tr>
      <w:tr w:rsidR="00DF417D" w:rsidRPr="00DF417D" w:rsidTr="00DF417D">
        <w:trPr>
          <w:gridAfter w:val="1"/>
          <w:wAfter w:w="21" w:type="dxa"/>
          <w:trHeight w:val="153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both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адаптированная образовательная программа,  обучающиеся с ограниченными возможностями здоровья (ОВЗ),  проходящие обучение по состоянию здоровья на дому, очно-заочная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both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</w:tr>
      <w:tr w:rsidR="00DF417D" w:rsidRPr="00DF417D" w:rsidTr="00DF417D">
        <w:trPr>
          <w:gridAfter w:val="1"/>
          <w:wAfter w:w="21" w:type="dxa"/>
          <w:trHeight w:val="30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53941,9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53143,4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56223,7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51229,8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51229,8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51229,8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не указано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436,0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432,0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415,0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415,0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415,0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415,0</w:t>
            </w:r>
          </w:p>
        </w:tc>
      </w:tr>
      <w:tr w:rsidR="00DF417D" w:rsidRPr="00DF417D" w:rsidTr="00DF417D">
        <w:trPr>
          <w:gridAfter w:val="1"/>
          <w:wAfter w:w="21" w:type="dxa"/>
          <w:trHeight w:val="153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адаптированная образовательная программа,  обучающиеся с ограниченными возможностями здоровья (ОВЗ), проходящие обучение по состоянию здоровья на дому, очно-заочное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7,0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</w:tr>
      <w:tr w:rsidR="00DF417D" w:rsidRPr="00DF417D" w:rsidTr="00DF417D">
        <w:trPr>
          <w:gridAfter w:val="1"/>
          <w:wAfter w:w="21" w:type="dxa"/>
          <w:trHeight w:val="102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35,0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35,0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30,0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30,0</w:t>
            </w:r>
          </w:p>
        </w:tc>
      </w:tr>
      <w:tr w:rsidR="00DF417D" w:rsidRPr="00DF417D" w:rsidTr="00DF417D">
        <w:trPr>
          <w:gridAfter w:val="1"/>
          <w:wAfter w:w="21" w:type="dxa"/>
          <w:trHeight w:val="28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77811,9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84717,9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92983,5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83850,2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83850,2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83850,2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21,0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27,0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27,0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27,0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27,0</w:t>
            </w:r>
          </w:p>
        </w:tc>
      </w:tr>
      <w:tr w:rsidR="00DF417D" w:rsidRPr="00DF417D" w:rsidTr="00DF417D">
        <w:trPr>
          <w:gridAfter w:val="1"/>
          <w:wAfter w:w="21" w:type="dxa"/>
          <w:trHeight w:val="127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обучение),очная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51,0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68,0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68,0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68,0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  не указано, очно - заочная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13560,0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16383,0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23116,3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21316,9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21316,9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21316,9</w:t>
            </w:r>
          </w:p>
        </w:tc>
      </w:tr>
      <w:tr w:rsidR="00DF417D" w:rsidRPr="00DF417D" w:rsidTr="00DF417D">
        <w:trPr>
          <w:gridAfter w:val="1"/>
          <w:wAfter w:w="21" w:type="dxa"/>
          <w:trHeight w:val="51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139658,0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171195,0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167448,0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11586,6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167448,0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167448,0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16314,0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13253,3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7033,5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6321,4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6321,4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6321,4</w:t>
            </w:r>
          </w:p>
        </w:tc>
      </w:tr>
      <w:tr w:rsidR="00DF417D" w:rsidRPr="00DF417D" w:rsidTr="00DF417D">
        <w:trPr>
          <w:gridAfter w:val="1"/>
          <w:wAfter w:w="21" w:type="dxa"/>
          <w:trHeight w:val="51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в каникулярное время с дневным пребыванием,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432,0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432,0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408,0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0,0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2714,4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1820,5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2062,7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</w:tr>
      <w:tr w:rsidR="00DF417D" w:rsidRPr="00DF417D" w:rsidTr="00DF417D">
        <w:trPr>
          <w:gridAfter w:val="1"/>
          <w:wAfter w:w="21" w:type="dxa"/>
          <w:trHeight w:val="153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Организация и осуществление транспортного обслуживания учащихся образовательных организаций и воспитанников дошкольных </w:t>
            </w:r>
            <w:r w:rsidRPr="00DF417D">
              <w:rPr>
                <w:sz w:val="20"/>
                <w:szCs w:val="20"/>
              </w:rPr>
              <w:lastRenderedPageBreak/>
              <w:t>образовательных организаций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lastRenderedPageBreak/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маршрутов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10860,6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10871,4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13057,0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12736,9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12736,9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12736,9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7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519,0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812,0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170,0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170,0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170,0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170,0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17420,1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15627,9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10833,8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11890,6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11890,6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11890,6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До 3 лет, очная, группа полного дня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55,0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56,0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56,0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от 3 до 8 лет,  очная, группа полного дня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254,0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219,0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209,0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222,0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222,0</w:t>
            </w:r>
          </w:p>
        </w:tc>
      </w:tr>
      <w:tr w:rsidR="00DF417D" w:rsidRPr="00DF417D" w:rsidTr="00DF417D">
        <w:trPr>
          <w:gridAfter w:val="1"/>
          <w:wAfter w:w="21" w:type="dxa"/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До 3 лет, очная, группа  кратковременного  пребывания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5,0</w:t>
            </w:r>
          </w:p>
        </w:tc>
      </w:tr>
      <w:tr w:rsidR="00DF417D" w:rsidRPr="00DF417D" w:rsidTr="00DF417D">
        <w:trPr>
          <w:gridAfter w:val="1"/>
          <w:wAfter w:w="21" w:type="dxa"/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От 3 лет до 8 лет,  очная,  группа  кратковременного  пребывания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9,0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29906,0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32560,5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33709,0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30276,5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30276,5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30276,5</w:t>
            </w:r>
          </w:p>
        </w:tc>
      </w:tr>
      <w:tr w:rsidR="00DF417D" w:rsidRPr="00DF417D" w:rsidTr="00DF417D">
        <w:trPr>
          <w:gridAfter w:val="1"/>
          <w:wAfter w:w="21" w:type="dxa"/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9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Физические лица за исключением льготных категорий, до 3 лет, группа полного дня,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55,0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50,0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50,0</w:t>
            </w:r>
          </w:p>
        </w:tc>
      </w:tr>
      <w:tr w:rsidR="00DF417D" w:rsidRPr="00DF417D" w:rsidTr="00DF417D">
        <w:trPr>
          <w:gridAfter w:val="1"/>
          <w:wAfter w:w="21" w:type="dxa"/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Физические лица за исключением льготных категорий, от 3 до 8 лет, группа полного дня,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254,0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219,0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209,0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209,0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209,0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39336,3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41825,2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42393,2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43044,8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43044,8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43044,8</w:t>
            </w:r>
          </w:p>
        </w:tc>
      </w:tr>
      <w:tr w:rsidR="00DF417D" w:rsidRPr="00DF417D" w:rsidTr="00DF417D">
        <w:trPr>
          <w:gridAfter w:val="1"/>
          <w:wAfter w:w="21" w:type="dxa"/>
          <w:trHeight w:val="88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4,0</w:t>
            </w:r>
          </w:p>
        </w:tc>
      </w:tr>
      <w:tr w:rsidR="00DF417D" w:rsidRPr="00DF417D" w:rsidTr="00DF417D">
        <w:trPr>
          <w:gridAfter w:val="1"/>
          <w:wAfter w:w="21" w:type="dxa"/>
          <w:trHeight w:val="63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разработанных документов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1,0</w:t>
            </w:r>
          </w:p>
        </w:tc>
      </w:tr>
      <w:tr w:rsidR="00DF417D" w:rsidRPr="00DF417D" w:rsidTr="00DF417D">
        <w:trPr>
          <w:gridAfter w:val="1"/>
          <w:wAfter w:w="21" w:type="dxa"/>
          <w:trHeight w:val="64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разработанных отчетов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72,7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1201,5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1123,3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1738,0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1738,0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1738,0</w:t>
            </w:r>
          </w:p>
        </w:tc>
      </w:tr>
      <w:tr w:rsidR="00DF417D" w:rsidRPr="00DF417D" w:rsidTr="00DF417D">
        <w:trPr>
          <w:gridAfter w:val="1"/>
          <w:wAfter w:w="21" w:type="dxa"/>
          <w:trHeight w:val="1020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Циклические, скоростно-силовые виды спорта и многоборья (лыжные гонки), </w:t>
            </w:r>
            <w:r w:rsidRPr="00DF417D">
              <w:t xml:space="preserve"> </w:t>
            </w:r>
            <w:r w:rsidRPr="00DF417D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16974,0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3320,0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</w:tr>
      <w:tr w:rsidR="00DF417D" w:rsidRPr="00DF417D" w:rsidTr="00DF417D">
        <w:trPr>
          <w:gridAfter w:val="1"/>
          <w:wAfter w:w="21" w:type="dxa"/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Командные игровые виды спорта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4186,0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2158,0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1241,0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1550,8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3679,0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 </w:t>
            </w:r>
          </w:p>
        </w:tc>
      </w:tr>
      <w:tr w:rsidR="00DF417D" w:rsidRPr="00DF417D" w:rsidTr="00DF417D">
        <w:trPr>
          <w:gridAfter w:val="1"/>
          <w:wAfter w:w="21" w:type="dxa"/>
          <w:trHeight w:val="51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Лыжные гонки, тренировочный этап, очная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 xml:space="preserve">Число лиц, прошедших </w:t>
            </w:r>
            <w:proofErr w:type="spellStart"/>
            <w:r w:rsidRPr="00DF417D">
              <w:rPr>
                <w:sz w:val="20"/>
                <w:szCs w:val="20"/>
              </w:rPr>
              <w:t>спортивну</w:t>
            </w:r>
            <w:proofErr w:type="spellEnd"/>
            <w:r w:rsidRPr="00DF417D">
              <w:rPr>
                <w:sz w:val="20"/>
                <w:szCs w:val="20"/>
              </w:rPr>
              <w:t xml:space="preserve"> подготовку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11,0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22,0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22,0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23,0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1431,2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1454,1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6599,7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7233,8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7233,8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7233,8</w:t>
            </w:r>
          </w:p>
        </w:tc>
      </w:tr>
      <w:tr w:rsidR="00DF417D" w:rsidRPr="00DF417D" w:rsidTr="00DF417D">
        <w:trPr>
          <w:gridAfter w:val="1"/>
          <w:wAfter w:w="21" w:type="dxa"/>
          <w:trHeight w:val="103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18"/>
                <w:szCs w:val="18"/>
              </w:rPr>
            </w:pPr>
            <w:r w:rsidRPr="00DF417D">
              <w:rPr>
                <w:sz w:val="18"/>
                <w:szCs w:val="18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Не указано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</w:tr>
      <w:tr w:rsidR="00DF417D" w:rsidRPr="00DF417D" w:rsidTr="00DF417D">
        <w:trPr>
          <w:gridAfter w:val="1"/>
          <w:wAfter w:w="21" w:type="dxa"/>
          <w:trHeight w:val="5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1116,6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1263,5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1834,5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1881,9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1881,9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1881,9</w:t>
            </w:r>
          </w:p>
        </w:tc>
      </w:tr>
      <w:tr w:rsidR="00DF417D" w:rsidRPr="00DF417D" w:rsidTr="00DF417D">
        <w:trPr>
          <w:gridAfter w:val="1"/>
          <w:wAfter w:w="21" w:type="dxa"/>
          <w:trHeight w:val="178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Не указано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6,0</w:t>
            </w: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368,8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1002,1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1237,6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1381,3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1381,3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1381,3</w:t>
            </w:r>
          </w:p>
        </w:tc>
      </w:tr>
      <w:tr w:rsidR="00DF417D" w:rsidRPr="00DF417D" w:rsidTr="00DF417D">
        <w:trPr>
          <w:gridAfter w:val="1"/>
          <w:wAfter w:w="21" w:type="dxa"/>
          <w:trHeight w:val="76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15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20,0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20,0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</w:tr>
      <w:tr w:rsidR="00DF417D" w:rsidRPr="00DF417D" w:rsidTr="00DF417D">
        <w:trPr>
          <w:gridAfter w:val="1"/>
          <w:wAfter w:w="21" w:type="dxa"/>
          <w:trHeight w:val="33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368,8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377,2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  <w:r w:rsidRPr="00DF417D">
              <w:rPr>
                <w:color w:val="0000CC"/>
                <w:sz w:val="20"/>
                <w:szCs w:val="20"/>
              </w:rPr>
              <w:t>0,0</w:t>
            </w:r>
          </w:p>
        </w:tc>
      </w:tr>
      <w:tr w:rsidR="00DF417D" w:rsidRPr="00DF417D" w:rsidTr="00DF417D">
        <w:trPr>
          <w:gridAfter w:val="1"/>
          <w:wAfter w:w="21" w:type="dxa"/>
          <w:trHeight w:val="33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417D" w:rsidRPr="00DF417D" w:rsidTr="00DF417D">
        <w:trPr>
          <w:gridAfter w:val="1"/>
          <w:wAfter w:w="21" w:type="dxa"/>
          <w:trHeight w:val="33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  <w:r w:rsidRPr="00DF41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417D" w:rsidRPr="00DF417D" w:rsidTr="00DF417D">
        <w:trPr>
          <w:gridAfter w:val="1"/>
          <w:wAfter w:w="21" w:type="dxa"/>
          <w:trHeight w:val="25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gridAfter w:val="1"/>
          <w:wAfter w:w="21" w:type="dxa"/>
          <w:trHeight w:val="315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</w:tbl>
    <w:p w:rsidR="00DF417D" w:rsidRDefault="00DF417D">
      <w:pPr>
        <w:sectPr w:rsidR="00DF417D" w:rsidSect="00DF417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F417D" w:rsidRPr="007C070C" w:rsidTr="00DF417D">
        <w:tc>
          <w:tcPr>
            <w:tcW w:w="4785" w:type="dxa"/>
          </w:tcPr>
          <w:p w:rsidR="00DF417D" w:rsidRPr="007C070C" w:rsidRDefault="00DF417D" w:rsidP="00DF417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Приложение № 4</w:t>
            </w:r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</w:t>
            </w:r>
            <w:proofErr w:type="gramStart"/>
            <w:r w:rsidRPr="007C070C">
              <w:rPr>
                <w:rFonts w:ascii="Arial" w:hAnsi="Arial" w:cs="Arial"/>
              </w:rPr>
              <w:t>района »</w:t>
            </w:r>
            <w:proofErr w:type="gramEnd"/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  <w:b/>
        </w:rPr>
        <w:t xml:space="preserve">1. Паспорт </w:t>
      </w:r>
    </w:p>
    <w:p w:rsidR="00DF417D" w:rsidRPr="007C070C" w:rsidRDefault="00DF417D" w:rsidP="00DF417D">
      <w:pPr>
        <w:spacing w:line="276" w:lineRule="auto"/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7C070C">
        <w:rPr>
          <w:rFonts w:ascii="Arial" w:hAnsi="Arial" w:cs="Arial"/>
          <w:b/>
        </w:rPr>
        <w:t>Большеулуйского</w:t>
      </w:r>
      <w:proofErr w:type="spellEnd"/>
      <w:r w:rsidRPr="007C070C">
        <w:rPr>
          <w:rFonts w:ascii="Arial" w:hAnsi="Arial" w:cs="Arial"/>
          <w:b/>
        </w:rPr>
        <w:t xml:space="preserve"> района» 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3"/>
        <w:gridCol w:w="7830"/>
      </w:tblGrid>
      <w:tr w:rsidR="00DF417D" w:rsidRPr="007C070C" w:rsidTr="00DF417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Развитие дошкольного, общего и дополнительного образования детей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Развитие образования  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Исполнители мероприятий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DF417D" w:rsidRPr="007C070C" w:rsidRDefault="00DF417D" w:rsidP="00DF417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</w:rPr>
              <w:t>дминистр</w:t>
            </w:r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>ация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C0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DF417D" w:rsidRPr="007C070C" w:rsidTr="00DF417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DF417D" w:rsidRPr="007C070C" w:rsidRDefault="00DF417D" w:rsidP="00DF417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</w:rPr>
              <w:t>дминист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  <w:lang w:val="ru-RU"/>
              </w:rPr>
              <w:t xml:space="preserve">рация </w:t>
            </w:r>
            <w:r w:rsidRPr="007C0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DF417D" w:rsidRPr="007C070C" w:rsidTr="00DF417D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Цель и </w:t>
            </w:r>
            <w:proofErr w:type="gramStart"/>
            <w:r w:rsidRPr="007C070C">
              <w:rPr>
                <w:rFonts w:ascii="Arial" w:hAnsi="Arial" w:cs="Arial"/>
              </w:rPr>
              <w:t>задачи  подпрограммы</w:t>
            </w:r>
            <w:proofErr w:type="gramEnd"/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Цель: создание в системе дошкольного, </w:t>
            </w:r>
            <w:proofErr w:type="gramStart"/>
            <w:r w:rsidRPr="007C070C">
              <w:rPr>
                <w:rFonts w:ascii="Arial" w:hAnsi="Arial" w:cs="Arial"/>
                <w:sz w:val="24"/>
                <w:szCs w:val="24"/>
                <w:lang w:eastAsia="en-US"/>
              </w:rPr>
              <w:t>общего  и</w:t>
            </w:r>
            <w:proofErr w:type="gramEnd"/>
            <w:r w:rsidRPr="007C07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:rsidR="00DF417D" w:rsidRPr="007C070C" w:rsidRDefault="00DF417D" w:rsidP="00DF417D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C070C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DF417D" w:rsidRPr="007C070C" w:rsidRDefault="00DF417D" w:rsidP="00DF417D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:rsidR="00DF417D" w:rsidRPr="007C070C" w:rsidRDefault="00DF417D" w:rsidP="00DF417D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Обеспечить </w:t>
            </w:r>
            <w:proofErr w:type="gramStart"/>
            <w:r w:rsidRPr="007C070C">
              <w:rPr>
                <w:rFonts w:ascii="Arial" w:hAnsi="Arial" w:cs="Arial"/>
              </w:rPr>
              <w:t>доступность  и</w:t>
            </w:r>
            <w:proofErr w:type="gramEnd"/>
            <w:r w:rsidRPr="007C070C">
              <w:rPr>
                <w:rFonts w:ascii="Arial" w:hAnsi="Arial" w:cs="Arial"/>
              </w:rPr>
              <w:t xml:space="preserve">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:rsidR="00DF417D" w:rsidRPr="007C070C" w:rsidRDefault="00DF417D" w:rsidP="00DF417D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:rsidR="00DF417D" w:rsidRPr="007C070C" w:rsidRDefault="00DF417D" w:rsidP="00DF417D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Обеспечить безопасный, качественный отдых и оздоровление детей в летний период;</w:t>
            </w:r>
          </w:p>
          <w:p w:rsidR="00DF417D" w:rsidRPr="007C070C" w:rsidRDefault="00DF417D" w:rsidP="00DF417D">
            <w:pPr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Обеспечить доступность дополнительного образования детей;</w:t>
            </w:r>
          </w:p>
          <w:p w:rsidR="00DF417D" w:rsidRPr="007C070C" w:rsidRDefault="00DF417D" w:rsidP="00DF417D">
            <w:pPr>
              <w:numPr>
                <w:ilvl w:val="0"/>
                <w:numId w:val="10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ind w:left="34" w:right="34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F417D" w:rsidRPr="007C070C" w:rsidTr="00DF417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lastRenderedPageBreak/>
              <w:t>Сроки реализации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bCs/>
              </w:rPr>
            </w:pPr>
            <w:r w:rsidRPr="007C070C">
              <w:rPr>
                <w:rFonts w:ascii="Arial" w:hAnsi="Arial" w:cs="Arial"/>
                <w:bCs/>
              </w:rPr>
              <w:t xml:space="preserve">2022-2027 годы </w:t>
            </w:r>
          </w:p>
        </w:tc>
      </w:tr>
      <w:tr w:rsidR="00DF417D" w:rsidRPr="007C070C" w:rsidTr="00DF417D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Подпрограмма финансируется за счет средств краевого, </w:t>
            </w:r>
            <w:proofErr w:type="gramStart"/>
            <w:r w:rsidRPr="007C070C">
              <w:rPr>
                <w:rFonts w:ascii="Arial" w:hAnsi="Arial" w:cs="Arial"/>
              </w:rPr>
              <w:t>федерального  и</w:t>
            </w:r>
            <w:proofErr w:type="gramEnd"/>
            <w:r w:rsidRPr="007C070C">
              <w:rPr>
                <w:rFonts w:ascii="Arial" w:hAnsi="Arial" w:cs="Arial"/>
              </w:rPr>
              <w:t xml:space="preserve"> муниципального  бюджетов.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Объем финансирования программы составит 2 028 726,00 тыс. рублей, в том числе по годам реализации: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2022 год – 307 408,</w:t>
            </w:r>
            <w:proofErr w:type="gramStart"/>
            <w:r w:rsidRPr="007C070C">
              <w:rPr>
                <w:rFonts w:ascii="Arial" w:hAnsi="Arial" w:cs="Arial"/>
              </w:rPr>
              <w:t>80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2023 год – 314 613,30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2024 год – 380 864,50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color w:val="FF0000"/>
              </w:rPr>
              <w:t>2025 год – 336 089,70 тыс. рублей</w:t>
            </w:r>
            <w:r w:rsidRPr="007C070C">
              <w:rPr>
                <w:rFonts w:ascii="Arial" w:hAnsi="Arial" w:cs="Arial"/>
              </w:rPr>
              <w:t>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2026 год – 345 694,00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2027 год – 344 055,70 тыс. рублей.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Из них: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из </w:t>
            </w:r>
            <w:proofErr w:type="gramStart"/>
            <w:r w:rsidRPr="007C070C">
              <w:rPr>
                <w:rFonts w:ascii="Arial" w:hAnsi="Arial" w:cs="Arial"/>
              </w:rPr>
              <w:t>средств  федерального</w:t>
            </w:r>
            <w:proofErr w:type="gramEnd"/>
            <w:r w:rsidRPr="007C070C">
              <w:rPr>
                <w:rFonts w:ascii="Arial" w:hAnsi="Arial" w:cs="Arial"/>
              </w:rPr>
              <w:t xml:space="preserve">  бюджета – 58 084,70 тыс. рублей, в том числе: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2022 году – 16 628,</w:t>
            </w:r>
            <w:proofErr w:type="gramStart"/>
            <w:r w:rsidRPr="007C070C">
              <w:rPr>
                <w:rFonts w:ascii="Arial" w:hAnsi="Arial" w:cs="Arial"/>
              </w:rPr>
              <w:t>00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2023 году – 13 811,</w:t>
            </w:r>
            <w:proofErr w:type="gramStart"/>
            <w:r w:rsidRPr="007C070C">
              <w:rPr>
                <w:rFonts w:ascii="Arial" w:hAnsi="Arial" w:cs="Arial"/>
              </w:rPr>
              <w:t>70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в 2024 году – 22 979,60 </w:t>
            </w:r>
            <w:proofErr w:type="spellStart"/>
            <w:proofErr w:type="gramStart"/>
            <w:r w:rsidRPr="007C070C">
              <w:rPr>
                <w:rFonts w:ascii="Arial" w:hAnsi="Arial" w:cs="Arial"/>
              </w:rPr>
              <w:t>тыс.рублей</w:t>
            </w:r>
            <w:proofErr w:type="spellEnd"/>
            <w:proofErr w:type="gramEnd"/>
            <w:r w:rsidRPr="007C070C">
              <w:rPr>
                <w:rFonts w:ascii="Arial" w:hAnsi="Arial" w:cs="Arial"/>
              </w:rPr>
              <w:t>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2025 год –  1 946,80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2026 год –  1 932,70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2027 год –  785,90 тыс. рублей.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из </w:t>
            </w:r>
            <w:proofErr w:type="gramStart"/>
            <w:r w:rsidRPr="007C070C">
              <w:rPr>
                <w:rFonts w:ascii="Arial" w:hAnsi="Arial" w:cs="Arial"/>
              </w:rPr>
              <w:t>средств  краевого</w:t>
            </w:r>
            <w:proofErr w:type="gramEnd"/>
            <w:r w:rsidRPr="007C070C">
              <w:rPr>
                <w:rFonts w:ascii="Arial" w:hAnsi="Arial" w:cs="Arial"/>
              </w:rPr>
              <w:t xml:space="preserve">  бюджета  −  1 333 660,60 тыс. рублей, в том числе: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2022 год – 205 622,70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2023 год – 206 074,60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2024 год – 252 852,00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2025 год – 223 664,70  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2026 год – 222 968,</w:t>
            </w:r>
            <w:proofErr w:type="gramStart"/>
            <w:r w:rsidRPr="007C070C">
              <w:rPr>
                <w:rFonts w:ascii="Arial" w:hAnsi="Arial" w:cs="Arial"/>
              </w:rPr>
              <w:t>20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2027 год – 222 478,</w:t>
            </w:r>
            <w:proofErr w:type="gramStart"/>
            <w:r w:rsidRPr="007C070C">
              <w:rPr>
                <w:rFonts w:ascii="Arial" w:hAnsi="Arial" w:cs="Arial"/>
              </w:rPr>
              <w:t>40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рублей.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из </w:t>
            </w:r>
            <w:proofErr w:type="gramStart"/>
            <w:r w:rsidRPr="007C070C">
              <w:rPr>
                <w:rFonts w:ascii="Arial" w:hAnsi="Arial" w:cs="Arial"/>
              </w:rPr>
              <w:t>средств  муниципального</w:t>
            </w:r>
            <w:proofErr w:type="gramEnd"/>
            <w:r w:rsidRPr="007C070C">
              <w:rPr>
                <w:rFonts w:ascii="Arial" w:hAnsi="Arial" w:cs="Arial"/>
              </w:rPr>
              <w:t xml:space="preserve"> бюджета – 636 980,70 тыс. рублей, в том числе: 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2022 год – 85 158,</w:t>
            </w:r>
            <w:proofErr w:type="gramStart"/>
            <w:r w:rsidRPr="007C070C">
              <w:rPr>
                <w:rFonts w:ascii="Arial" w:hAnsi="Arial" w:cs="Arial"/>
              </w:rPr>
              <w:t>10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2023 год – 94 727,</w:t>
            </w:r>
            <w:proofErr w:type="gramStart"/>
            <w:r w:rsidRPr="007C070C">
              <w:rPr>
                <w:rFonts w:ascii="Arial" w:hAnsi="Arial" w:cs="Arial"/>
              </w:rPr>
              <w:t>00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2024 год – 105 032,90 тыс.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7C070C">
              <w:rPr>
                <w:rFonts w:ascii="Arial" w:hAnsi="Arial" w:cs="Arial"/>
                <w:color w:val="FF0000"/>
              </w:rPr>
              <w:t>2025 год – 110 478,</w:t>
            </w:r>
            <w:proofErr w:type="gramStart"/>
            <w:r w:rsidRPr="007C070C">
              <w:rPr>
                <w:rFonts w:ascii="Arial" w:hAnsi="Arial" w:cs="Arial"/>
                <w:color w:val="FF0000"/>
              </w:rPr>
              <w:t>20  тыс.</w:t>
            </w:r>
            <w:proofErr w:type="gramEnd"/>
            <w:r w:rsidRPr="007C070C">
              <w:rPr>
                <w:rFonts w:ascii="Arial" w:hAnsi="Arial" w:cs="Arial"/>
                <w:color w:val="FF0000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2026 год – 120 793,</w:t>
            </w:r>
            <w:proofErr w:type="gramStart"/>
            <w:r w:rsidRPr="007C070C">
              <w:rPr>
                <w:rFonts w:ascii="Arial" w:hAnsi="Arial" w:cs="Arial"/>
              </w:rPr>
              <w:t>10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2027 год – 120 791,</w:t>
            </w:r>
            <w:proofErr w:type="gramStart"/>
            <w:r w:rsidRPr="007C070C">
              <w:rPr>
                <w:rFonts w:ascii="Arial" w:hAnsi="Arial" w:cs="Arial"/>
              </w:rPr>
              <w:t>40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рублей.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F417D" w:rsidRPr="007C070C" w:rsidTr="00DF417D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iCs/>
              </w:rPr>
            </w:pPr>
            <w:r w:rsidRPr="007C070C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Контроль за ходом реализации подпрограммы осуществляет 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района.</w:t>
            </w:r>
          </w:p>
        </w:tc>
      </w:tr>
    </w:tbl>
    <w:p w:rsidR="00DF417D" w:rsidRPr="007C070C" w:rsidRDefault="00DF417D" w:rsidP="00DF417D">
      <w:pPr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 Основные разделы подпрограммы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2.1. Постановка </w:t>
      </w:r>
      <w:proofErr w:type="spellStart"/>
      <w:r w:rsidRPr="007C070C">
        <w:rPr>
          <w:rFonts w:ascii="Arial" w:hAnsi="Arial" w:cs="Arial"/>
        </w:rPr>
        <w:t>общерайонной</w:t>
      </w:r>
      <w:proofErr w:type="spellEnd"/>
      <w:r w:rsidRPr="007C070C">
        <w:rPr>
          <w:rFonts w:ascii="Arial" w:hAnsi="Arial" w:cs="Arial"/>
        </w:rPr>
        <w:t xml:space="preserve"> проблемы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обоснование необходимости разработки подпрограммы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pStyle w:val="aa"/>
        <w:spacing w:after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На 2023-2024 учебный год сеть образовательных учреждений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района  включала</w:t>
      </w:r>
      <w:proofErr w:type="gramEnd"/>
      <w:r w:rsidRPr="007C070C">
        <w:rPr>
          <w:rFonts w:ascii="Arial" w:hAnsi="Arial" w:cs="Arial"/>
        </w:rPr>
        <w:t>: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6 дневных общеобразовательных </w:t>
      </w:r>
      <w:proofErr w:type="gramStart"/>
      <w:r w:rsidRPr="007C070C">
        <w:rPr>
          <w:rFonts w:ascii="Arial" w:hAnsi="Arial" w:cs="Arial"/>
        </w:rPr>
        <w:t>школ,  с</w:t>
      </w:r>
      <w:proofErr w:type="gramEnd"/>
      <w:r w:rsidRPr="007C070C">
        <w:rPr>
          <w:rFonts w:ascii="Arial" w:hAnsi="Arial" w:cs="Arial"/>
        </w:rPr>
        <w:t xml:space="preserve"> численностью 911 учащихся, УКП при МБОУ 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СОШ – 3 чел.,</w:t>
      </w:r>
      <w:r w:rsidRPr="007C070C">
        <w:rPr>
          <w:rFonts w:ascii="Arial" w:hAnsi="Arial" w:cs="Arial"/>
          <w:color w:val="C00000"/>
        </w:rPr>
        <w:t xml:space="preserve"> </w:t>
      </w:r>
      <w:r w:rsidRPr="007C070C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7C070C">
        <w:rPr>
          <w:rFonts w:ascii="Arial" w:hAnsi="Arial" w:cs="Arial"/>
        </w:rPr>
        <w:t xml:space="preserve"> с численностью детей  -  293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 </w:t>
      </w:r>
      <w:proofErr w:type="gramStart"/>
      <w:r w:rsidRPr="007C070C">
        <w:rPr>
          <w:rFonts w:ascii="Arial" w:hAnsi="Arial" w:cs="Arial"/>
        </w:rPr>
        <w:t>устойчивость  и</w:t>
      </w:r>
      <w:proofErr w:type="gramEnd"/>
      <w:r w:rsidRPr="007C070C">
        <w:rPr>
          <w:rFonts w:ascii="Arial" w:hAnsi="Arial" w:cs="Arial"/>
        </w:rPr>
        <w:t xml:space="preserve"> развитие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повышения качества жизни всех слоев населения.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  <w:b/>
          <w:i/>
        </w:rPr>
      </w:pPr>
      <w:r w:rsidRPr="007C070C">
        <w:rPr>
          <w:rFonts w:ascii="Arial" w:hAnsi="Arial" w:cs="Arial"/>
          <w:b/>
          <w:i/>
        </w:rPr>
        <w:t>Дошкольное образование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системе дошкольного образования по состоянию на 01.01.2024 </w:t>
      </w:r>
      <w:proofErr w:type="gramStart"/>
      <w:r w:rsidRPr="007C070C">
        <w:rPr>
          <w:rFonts w:ascii="Arial" w:hAnsi="Arial" w:cs="Arial"/>
        </w:rPr>
        <w:t>функционируют  2</w:t>
      </w:r>
      <w:proofErr w:type="gramEnd"/>
      <w:r w:rsidRPr="007C070C">
        <w:rPr>
          <w:rFonts w:ascii="Arial" w:hAnsi="Arial" w:cs="Arial"/>
        </w:rPr>
        <w:t xml:space="preserve">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в «Бобровская ООШ», МКОУ «</w:t>
      </w:r>
      <w:proofErr w:type="spellStart"/>
      <w:r w:rsidRPr="007C070C">
        <w:rPr>
          <w:rFonts w:ascii="Arial" w:hAnsi="Arial" w:cs="Arial"/>
        </w:rPr>
        <w:t>Кытатская</w:t>
      </w:r>
      <w:proofErr w:type="spellEnd"/>
      <w:r w:rsidRPr="007C070C">
        <w:rPr>
          <w:rFonts w:ascii="Arial" w:hAnsi="Arial" w:cs="Arial"/>
        </w:rPr>
        <w:t xml:space="preserve"> СОШ», МКОУ «</w:t>
      </w:r>
      <w:proofErr w:type="spellStart"/>
      <w:r w:rsidRPr="007C070C">
        <w:rPr>
          <w:rFonts w:ascii="Arial" w:hAnsi="Arial" w:cs="Arial"/>
        </w:rPr>
        <w:t>Сучковская</w:t>
      </w:r>
      <w:proofErr w:type="spellEnd"/>
      <w:r w:rsidRPr="007C070C">
        <w:rPr>
          <w:rFonts w:ascii="Arial" w:hAnsi="Arial" w:cs="Arial"/>
        </w:rPr>
        <w:t xml:space="preserve"> СОШ», МКОУ «Березовская СОШ». 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 состоянию на 01.01.2024 в </w:t>
      </w:r>
      <w:proofErr w:type="spellStart"/>
      <w:proofErr w:type="gram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 районе</w:t>
      </w:r>
      <w:proofErr w:type="gramEnd"/>
      <w:r w:rsidRPr="007C070C">
        <w:rPr>
          <w:rFonts w:ascii="Arial" w:hAnsi="Arial" w:cs="Arial"/>
        </w:rPr>
        <w:t xml:space="preserve"> проживают 479 детей  в возрасте от 0 до 7 лет без учета обучающихся в общеобразовательных учреждениях района. 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01.01.2024 года составляет -  424.  Посещают дошкольные образовательные учреждения 293 ребенка, в том числе 13 посещают группы кратковременного пребывания.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 </w:t>
      </w:r>
      <w:proofErr w:type="gramStart"/>
      <w:r w:rsidRPr="007C070C">
        <w:rPr>
          <w:rFonts w:ascii="Arial" w:hAnsi="Arial" w:cs="Arial"/>
        </w:rPr>
        <w:t>01.01.2024  в</w:t>
      </w:r>
      <w:proofErr w:type="gramEnd"/>
      <w:r w:rsidRPr="007C070C">
        <w:rPr>
          <w:rFonts w:ascii="Arial" w:hAnsi="Arial" w:cs="Arial"/>
        </w:rPr>
        <w:t xml:space="preserve"> районе очередь для определения в детские сады отсутствует. 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обеспечивается за счет вариативных форм: группы кратковременного </w:t>
      </w:r>
      <w:proofErr w:type="gramStart"/>
      <w:r w:rsidRPr="007C070C">
        <w:rPr>
          <w:rFonts w:ascii="Arial" w:hAnsi="Arial" w:cs="Arial"/>
        </w:rPr>
        <w:t>пребывания,  организованные</w:t>
      </w:r>
      <w:proofErr w:type="gramEnd"/>
      <w:r w:rsidRPr="007C070C">
        <w:rPr>
          <w:rFonts w:ascii="Arial" w:hAnsi="Arial" w:cs="Arial"/>
        </w:rPr>
        <w:t xml:space="preserve">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</w:t>
      </w:r>
      <w:proofErr w:type="gramStart"/>
      <w:r w:rsidRPr="007C070C">
        <w:rPr>
          <w:rFonts w:ascii="Arial" w:hAnsi="Arial" w:cs="Arial"/>
        </w:rPr>
        <w:t>стандартом  дошкольного</w:t>
      </w:r>
      <w:proofErr w:type="gramEnd"/>
      <w:r w:rsidRPr="007C070C">
        <w:rPr>
          <w:rFonts w:ascii="Arial" w:hAnsi="Arial" w:cs="Arial"/>
        </w:rPr>
        <w:t xml:space="preserve"> образования (далее – ФГОС ДО). Все ОУ разработали программы дошкольного образования в соответствии с ФГОС ДО. В каждом ДОУ в соответствии с Основной общеобразовательной программой разработан мониторинг реализации 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</w:t>
      </w:r>
      <w:proofErr w:type="gramStart"/>
      <w:r w:rsidRPr="007C070C">
        <w:rPr>
          <w:rFonts w:ascii="Arial" w:hAnsi="Arial" w:cs="Arial"/>
        </w:rPr>
        <w:t>мониторинга</w:t>
      </w:r>
      <w:proofErr w:type="gramEnd"/>
      <w:r w:rsidRPr="007C070C">
        <w:rPr>
          <w:rFonts w:ascii="Arial" w:hAnsi="Arial" w:cs="Arial"/>
        </w:rPr>
        <w:t xml:space="preserve"> описанного выше.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lastRenderedPageBreak/>
        <w:t xml:space="preserve">Все ДОУ систематически принимают участие </w:t>
      </w:r>
      <w:proofErr w:type="gramStart"/>
      <w:r w:rsidRPr="007C070C">
        <w:rPr>
          <w:rFonts w:ascii="Arial" w:hAnsi="Arial" w:cs="Arial"/>
        </w:rPr>
        <w:t>во  Всероссийском</w:t>
      </w:r>
      <w:proofErr w:type="gramEnd"/>
      <w:r w:rsidRPr="007C070C">
        <w:rPr>
          <w:rFonts w:ascii="Arial" w:hAnsi="Arial" w:cs="Arial"/>
        </w:rPr>
        <w:t xml:space="preserve">      мониторинге реализации ФГОС дошкольного образования, проводимом в системе http://monfgos.firo.ru, организуемым </w:t>
      </w:r>
      <w:proofErr w:type="spellStart"/>
      <w:r w:rsidRPr="007C070C">
        <w:rPr>
          <w:rFonts w:ascii="Arial" w:hAnsi="Arial" w:cs="Arial"/>
        </w:rPr>
        <w:t>Минобрнауки</w:t>
      </w:r>
      <w:proofErr w:type="spellEnd"/>
      <w:r w:rsidRPr="007C070C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На уровне муниципалитета организуется мониторинг реализации ФГОС ДО по следующим показателям: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•</w:t>
      </w:r>
      <w:r w:rsidRPr="007C070C">
        <w:rPr>
          <w:rFonts w:ascii="Arial" w:hAnsi="Arial" w:cs="Arial"/>
        </w:rPr>
        <w:tab/>
        <w:t>нормативно-правовое обеспечение;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•</w:t>
      </w:r>
      <w:r w:rsidRPr="007C070C">
        <w:rPr>
          <w:rFonts w:ascii="Arial" w:hAnsi="Arial" w:cs="Arial"/>
        </w:rPr>
        <w:tab/>
      </w:r>
      <w:proofErr w:type="spellStart"/>
      <w:r w:rsidRPr="007C070C">
        <w:rPr>
          <w:rFonts w:ascii="Arial" w:hAnsi="Arial" w:cs="Arial"/>
        </w:rPr>
        <w:t>психолого</w:t>
      </w:r>
      <w:proofErr w:type="spellEnd"/>
      <w:r w:rsidRPr="007C070C">
        <w:rPr>
          <w:rFonts w:ascii="Arial" w:hAnsi="Arial" w:cs="Arial"/>
        </w:rPr>
        <w:t xml:space="preserve"> – педагогические условия;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•</w:t>
      </w:r>
      <w:r w:rsidRPr="007C070C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•</w:t>
      </w:r>
      <w:r w:rsidRPr="007C070C">
        <w:rPr>
          <w:rFonts w:ascii="Arial" w:hAnsi="Arial" w:cs="Arial"/>
        </w:rPr>
        <w:tab/>
        <w:t>кадровые условия;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>•</w:t>
      </w:r>
      <w:r w:rsidRPr="007C070C">
        <w:rPr>
          <w:rFonts w:ascii="Arial" w:hAnsi="Arial" w:cs="Arial"/>
        </w:rPr>
        <w:tab/>
        <w:t>материально – технические условия.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:rsidR="00DF417D" w:rsidRPr="007C070C" w:rsidRDefault="00DF417D" w:rsidP="00DF417D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7C070C">
        <w:rPr>
          <w:rFonts w:ascii="Arial" w:hAnsi="Arial" w:cs="Arial"/>
          <w:b/>
          <w:i/>
        </w:rPr>
        <w:t>Общее образование</w:t>
      </w:r>
    </w:p>
    <w:p w:rsidR="00DF417D" w:rsidRPr="007C070C" w:rsidRDefault="00DF417D" w:rsidP="00DF417D">
      <w:pPr>
        <w:widowControl w:val="0"/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</w:t>
      </w:r>
      <w:proofErr w:type="gramStart"/>
      <w:r w:rsidRPr="007C070C">
        <w:rPr>
          <w:rFonts w:ascii="Arial" w:hAnsi="Arial" w:cs="Arial"/>
        </w:rPr>
        <w:t>начального,  основного</w:t>
      </w:r>
      <w:proofErr w:type="gramEnd"/>
      <w:r w:rsidRPr="007C070C">
        <w:rPr>
          <w:rFonts w:ascii="Arial" w:hAnsi="Arial" w:cs="Arial"/>
        </w:rPr>
        <w:t xml:space="preserve">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края.</w:t>
      </w:r>
    </w:p>
    <w:p w:rsidR="00DF417D" w:rsidRPr="007C070C" w:rsidRDefault="00DF417D" w:rsidP="00DF417D">
      <w:pPr>
        <w:widowControl w:val="0"/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МБОУ «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СОШ», МКОУ «</w:t>
      </w:r>
      <w:proofErr w:type="spellStart"/>
      <w:r w:rsidRPr="007C070C">
        <w:rPr>
          <w:rFonts w:ascii="Arial" w:hAnsi="Arial" w:cs="Arial"/>
        </w:rPr>
        <w:t>Новоеловская</w:t>
      </w:r>
      <w:proofErr w:type="spellEnd"/>
      <w:r w:rsidRPr="007C070C">
        <w:rPr>
          <w:rFonts w:ascii="Arial" w:hAnsi="Arial" w:cs="Arial"/>
        </w:rPr>
        <w:t xml:space="preserve"> СОШ», МКОУ «</w:t>
      </w:r>
      <w:proofErr w:type="spellStart"/>
      <w:r w:rsidRPr="007C070C">
        <w:rPr>
          <w:rFonts w:ascii="Arial" w:hAnsi="Arial" w:cs="Arial"/>
        </w:rPr>
        <w:t>Сучковская</w:t>
      </w:r>
      <w:proofErr w:type="spellEnd"/>
      <w:r w:rsidRPr="007C070C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 Кроме того, реализуются дополнительные образовательные программы данных направленностей. С 1 сентября 2024 года аналогичный центр появится в МКОУ «Березовская СОШ.</w:t>
      </w:r>
    </w:p>
    <w:p w:rsidR="00DF417D" w:rsidRPr="007C070C" w:rsidRDefault="00DF417D" w:rsidP="00DF417D">
      <w:pPr>
        <w:widowControl w:val="0"/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</w:t>
      </w:r>
      <w:proofErr w:type="gramStart"/>
      <w:r w:rsidRPr="007C070C">
        <w:rPr>
          <w:rFonts w:ascii="Arial" w:hAnsi="Arial" w:cs="Arial"/>
        </w:rPr>
        <w:t>задействовано  10</w:t>
      </w:r>
      <w:proofErr w:type="gramEnd"/>
      <w:r w:rsidRPr="007C070C">
        <w:rPr>
          <w:rFonts w:ascii="Arial" w:hAnsi="Arial" w:cs="Arial"/>
        </w:rPr>
        <w:t xml:space="preserve"> транспортных единиц. По всем населенным пунктам, где осуществляются подвозы, обустроены автобусные остановки. </w:t>
      </w:r>
    </w:p>
    <w:p w:rsidR="00DF417D" w:rsidRPr="007C070C" w:rsidRDefault="00DF417D" w:rsidP="00DF417D">
      <w:pPr>
        <w:widowControl w:val="0"/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:rsidR="00DF417D" w:rsidRPr="007C070C" w:rsidRDefault="00DF417D" w:rsidP="00DF417D">
      <w:pPr>
        <w:widowControl w:val="0"/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созданы соответствующие условия для развития цифровой образовательной среды. </w:t>
      </w:r>
    </w:p>
    <w:p w:rsidR="00DF417D" w:rsidRPr="007C070C" w:rsidRDefault="00DF417D" w:rsidP="00DF417D">
      <w:pPr>
        <w:widowControl w:val="0"/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2024 году составила 100 %. Вместе с тем о</w:t>
      </w:r>
      <w:r w:rsidRPr="007C070C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Так, в 2023 году прошел капитальный ремонт спортивного зала МБОУ «</w:t>
      </w:r>
      <w:proofErr w:type="spellStart"/>
      <w:r w:rsidRPr="007C070C">
        <w:rPr>
          <w:rFonts w:ascii="Arial" w:hAnsi="Arial" w:cs="Arial"/>
          <w:spacing w:val="4"/>
        </w:rPr>
        <w:t>Большеулуйская</w:t>
      </w:r>
      <w:proofErr w:type="spellEnd"/>
      <w:r w:rsidRPr="007C070C">
        <w:rPr>
          <w:rFonts w:ascii="Arial" w:hAnsi="Arial" w:cs="Arial"/>
          <w:spacing w:val="4"/>
        </w:rPr>
        <w:t xml:space="preserve"> СОШ. В 2024 году отремонтирован спортивный зал МКОУ «</w:t>
      </w:r>
      <w:proofErr w:type="spellStart"/>
      <w:r w:rsidRPr="007C070C">
        <w:rPr>
          <w:rFonts w:ascii="Arial" w:hAnsi="Arial" w:cs="Arial"/>
          <w:spacing w:val="4"/>
        </w:rPr>
        <w:t>Новоеловская</w:t>
      </w:r>
      <w:proofErr w:type="spellEnd"/>
      <w:r w:rsidRPr="007C070C">
        <w:rPr>
          <w:rFonts w:ascii="Arial" w:hAnsi="Arial" w:cs="Arial"/>
          <w:spacing w:val="4"/>
        </w:rPr>
        <w:t xml:space="preserve"> СОШ», проведен частичный ремонт спортзала МКОУ «Березовская СОШ».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lastRenderedPageBreak/>
        <w:t xml:space="preserve">В 2023-2024 учебном году в районе проживают 66 детей, которые относятся к категории детей с ограниченными возможностями здоровья. 61,4% детей с ограниченными возможностями здоровья включены в процесс общего образования в рамках общеобразовательных школ интегрировано, 2 человек (2,6%) обучаются в форме семейного образования. Обучение на дому организовано для 9 обучающихся с ограниченными возможностями здоровья. Еще 28 детей обучаются в </w:t>
      </w:r>
      <w:proofErr w:type="gramStart"/>
      <w:r w:rsidRPr="007C070C">
        <w:rPr>
          <w:rFonts w:ascii="Arial" w:hAnsi="Arial" w:cs="Arial"/>
        </w:rPr>
        <w:t>специальных  классах</w:t>
      </w:r>
      <w:proofErr w:type="gramEnd"/>
      <w:r w:rsidRPr="007C070C">
        <w:rPr>
          <w:rFonts w:ascii="Arial" w:hAnsi="Arial" w:cs="Arial"/>
        </w:rPr>
        <w:t xml:space="preserve"> по адаптированным программам в МБОУ «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СОШ» и в МКОУ «</w:t>
      </w:r>
      <w:proofErr w:type="spellStart"/>
      <w:r w:rsidRPr="007C070C">
        <w:rPr>
          <w:rFonts w:ascii="Arial" w:hAnsi="Arial" w:cs="Arial"/>
        </w:rPr>
        <w:t>Сучковская</w:t>
      </w:r>
      <w:proofErr w:type="spellEnd"/>
      <w:r w:rsidRPr="007C070C">
        <w:rPr>
          <w:rFonts w:ascii="Arial" w:hAnsi="Arial" w:cs="Arial"/>
        </w:rPr>
        <w:t xml:space="preserve"> СОШ».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связи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</w:t>
      </w:r>
      <w:proofErr w:type="gramStart"/>
      <w:r w:rsidRPr="007C070C">
        <w:rPr>
          <w:rFonts w:ascii="Arial" w:hAnsi="Arial" w:cs="Arial"/>
        </w:rPr>
        <w:t>развития  инклюзивных</w:t>
      </w:r>
      <w:proofErr w:type="gramEnd"/>
      <w:r w:rsidRPr="007C070C">
        <w:rPr>
          <w:rFonts w:ascii="Arial" w:hAnsi="Arial" w:cs="Arial"/>
        </w:rPr>
        <w:t xml:space="preserve"> форм образования.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 целью создания условий для обучения детей с ОВЗ устроены пандусы в 6 образовательных организациях, во всех ОУ установлены кнопки вызова </w:t>
      </w:r>
      <w:proofErr w:type="gramStart"/>
      <w:r w:rsidRPr="007C070C">
        <w:rPr>
          <w:rFonts w:ascii="Arial" w:hAnsi="Arial" w:cs="Arial"/>
        </w:rPr>
        <w:t>помощника,  приказами</w:t>
      </w:r>
      <w:proofErr w:type="gramEnd"/>
      <w:r w:rsidRPr="007C070C">
        <w:rPr>
          <w:rFonts w:ascii="Arial" w:hAnsi="Arial" w:cs="Arial"/>
        </w:rPr>
        <w:t xml:space="preserve">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7C070C">
        <w:rPr>
          <w:rFonts w:ascii="Arial" w:hAnsi="Arial" w:cs="Arial"/>
        </w:rPr>
        <w:t>Большеулуйский</w:t>
      </w:r>
      <w:proofErr w:type="spellEnd"/>
      <w:r w:rsidRPr="007C070C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7C070C">
        <w:rPr>
          <w:rFonts w:ascii="Arial" w:hAnsi="Arial" w:cs="Arial"/>
        </w:rPr>
        <w:t>безбарьерная</w:t>
      </w:r>
      <w:proofErr w:type="spellEnd"/>
      <w:r w:rsidRPr="007C070C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:rsidR="00DF417D" w:rsidRPr="007C070C" w:rsidRDefault="00DF417D" w:rsidP="00DF417D">
      <w:pPr>
        <w:widowControl w:val="0"/>
        <w:ind w:firstLine="72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7C070C">
        <w:rPr>
          <w:rFonts w:ascii="Arial" w:hAnsi="Arial" w:cs="Arial"/>
        </w:rPr>
        <w:t>безбарьерной</w:t>
      </w:r>
      <w:proofErr w:type="spellEnd"/>
      <w:r w:rsidRPr="007C070C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DF417D" w:rsidRPr="007C070C" w:rsidRDefault="00DF417D" w:rsidP="00DF417D">
      <w:pPr>
        <w:widowControl w:val="0"/>
        <w:ind w:firstLine="72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 целью снижения </w:t>
      </w:r>
      <w:proofErr w:type="spellStart"/>
      <w:r w:rsidRPr="007C070C">
        <w:rPr>
          <w:rFonts w:ascii="Arial" w:hAnsi="Arial" w:cs="Arial"/>
        </w:rPr>
        <w:t>инвалидизации</w:t>
      </w:r>
      <w:proofErr w:type="spellEnd"/>
      <w:r w:rsidRPr="007C070C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района  может</w:t>
      </w:r>
      <w:proofErr w:type="gramEnd"/>
      <w:r w:rsidRPr="007C070C">
        <w:rPr>
          <w:rFonts w:ascii="Arial" w:hAnsi="Arial" w:cs="Arial"/>
        </w:rPr>
        <w:t xml:space="preserve">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  <w:b/>
          <w:i/>
        </w:rPr>
        <w:t xml:space="preserve">Дополнительное образование обучающихся. 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муниципальной системе образования по состоянию на 01.01.2024 имеется 1 учреждение дополнительного образования детей: МБОУ ДО «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</w:t>
      </w:r>
      <w:r w:rsidRPr="007C070C">
        <w:rPr>
          <w:rFonts w:ascii="Arial" w:hAnsi="Arial" w:cs="Arial"/>
        </w:rPr>
        <w:lastRenderedPageBreak/>
        <w:t xml:space="preserve">спортивная школа» (далее - СШ). Кроме того, 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находится МБОУ ДОД «Детская школа искусств».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 состоянию на 01.01.2024 доля детей, занимающихся дополнительным образованием, составляет 61.21 % от общей численности детей в возрасте от 5 до 18 лет. 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в с. Новая </w:t>
      </w:r>
      <w:proofErr w:type="spellStart"/>
      <w:r w:rsidRPr="007C070C">
        <w:rPr>
          <w:rFonts w:ascii="Arial" w:hAnsi="Arial" w:cs="Arial"/>
        </w:rPr>
        <w:t>Еловка</w:t>
      </w:r>
      <w:proofErr w:type="spellEnd"/>
      <w:r w:rsidRPr="007C070C">
        <w:rPr>
          <w:rFonts w:ascii="Arial" w:hAnsi="Arial" w:cs="Arial"/>
        </w:rPr>
        <w:t xml:space="preserve">, п. </w:t>
      </w:r>
      <w:proofErr w:type="spellStart"/>
      <w:r w:rsidRPr="007C070C">
        <w:rPr>
          <w:rFonts w:ascii="Arial" w:hAnsi="Arial" w:cs="Arial"/>
        </w:rPr>
        <w:t>Кытат</w:t>
      </w:r>
      <w:proofErr w:type="spellEnd"/>
      <w:r w:rsidRPr="007C070C">
        <w:rPr>
          <w:rFonts w:ascii="Arial" w:hAnsi="Arial" w:cs="Arial"/>
        </w:rPr>
        <w:t xml:space="preserve">, с. Березовка, с. </w:t>
      </w:r>
      <w:proofErr w:type="spellStart"/>
      <w:r w:rsidRPr="007C070C">
        <w:rPr>
          <w:rFonts w:ascii="Arial" w:hAnsi="Arial" w:cs="Arial"/>
        </w:rPr>
        <w:t>Сучково</w:t>
      </w:r>
      <w:proofErr w:type="spellEnd"/>
      <w:r w:rsidRPr="007C070C">
        <w:rPr>
          <w:rFonts w:ascii="Arial" w:hAnsi="Arial" w:cs="Arial"/>
        </w:rPr>
        <w:t xml:space="preserve">, с. </w:t>
      </w:r>
      <w:proofErr w:type="spellStart"/>
      <w:r w:rsidRPr="007C070C">
        <w:rPr>
          <w:rFonts w:ascii="Arial" w:hAnsi="Arial" w:cs="Arial"/>
        </w:rPr>
        <w:t>Новоникольск</w:t>
      </w:r>
      <w:proofErr w:type="spellEnd"/>
      <w:r w:rsidRPr="007C070C">
        <w:rPr>
          <w:rFonts w:ascii="Arial" w:hAnsi="Arial" w:cs="Arial"/>
        </w:rPr>
        <w:t xml:space="preserve">. Численный состав школы 220 человек, которые обучаются в 14 группах 2 отделениях: лыжные гонки и командные игровые виды спорта (волейбол и футбол). 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по сохранности достигнутых результатов;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по совершенствованию организации образовательного процесса;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по пропаганде здорового образа жизни, профилактике негативных явлений (алкоголизм, наркомания, детская безнадзорность);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2023 года 130 обучающихся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района  приняли</w:t>
      </w:r>
      <w:proofErr w:type="gramEnd"/>
      <w:r w:rsidRPr="007C070C">
        <w:rPr>
          <w:rFonts w:ascii="Arial" w:hAnsi="Arial" w:cs="Arial"/>
        </w:rPr>
        <w:t xml:space="preserve"> участие в выполнении нормативов комплекса ГТО.</w:t>
      </w:r>
    </w:p>
    <w:p w:rsidR="00DF417D" w:rsidRPr="007C070C" w:rsidRDefault="00DF417D" w:rsidP="00DF417D">
      <w:pPr>
        <w:ind w:left="-108" w:firstLine="95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proofErr w:type="gramStart"/>
      <w:r w:rsidRPr="007C070C">
        <w:rPr>
          <w:rFonts w:ascii="Arial" w:hAnsi="Arial" w:cs="Arial"/>
        </w:rPr>
        <w:t>доп.образования</w:t>
      </w:r>
      <w:proofErr w:type="spellEnd"/>
      <w:proofErr w:type="gramEnd"/>
      <w:r w:rsidRPr="007C070C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proofErr w:type="gramStart"/>
      <w:r w:rsidRPr="007C070C">
        <w:rPr>
          <w:rFonts w:ascii="Arial" w:hAnsi="Arial" w:cs="Arial"/>
        </w:rPr>
        <w:t>доп.образование</w:t>
      </w:r>
      <w:proofErr w:type="spellEnd"/>
      <w:proofErr w:type="gramEnd"/>
      <w:r w:rsidRPr="007C070C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DF417D" w:rsidRPr="007C070C" w:rsidRDefault="00DF417D" w:rsidP="00DF417D">
      <w:pPr>
        <w:ind w:left="-108" w:firstLine="959"/>
        <w:jc w:val="both"/>
        <w:rPr>
          <w:rFonts w:ascii="Arial" w:hAnsi="Arial" w:cs="Arial"/>
          <w:b/>
          <w:i/>
        </w:rPr>
      </w:pPr>
      <w:r w:rsidRPr="007C070C">
        <w:rPr>
          <w:rFonts w:ascii="Arial" w:hAnsi="Arial" w:cs="Arial"/>
          <w:b/>
          <w:i/>
        </w:rPr>
        <w:t>Выявление и поддержка одаренных детей</w:t>
      </w:r>
    </w:p>
    <w:p w:rsidR="00DF417D" w:rsidRPr="007C070C" w:rsidRDefault="00DF417D" w:rsidP="00DF417D">
      <w:pPr>
        <w:pStyle w:val="a8"/>
        <w:ind w:firstLine="540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eastAsia="Calibri" w:hAnsi="Arial" w:cs="Arial"/>
          <w:sz w:val="24"/>
          <w:szCs w:val="24"/>
        </w:rPr>
        <w:t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через:</w:t>
      </w:r>
    </w:p>
    <w:p w:rsidR="00DF417D" w:rsidRPr="007C070C" w:rsidRDefault="00DF417D" w:rsidP="00DF417D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7C070C">
        <w:rPr>
          <w:rFonts w:ascii="Arial" w:eastAsia="Calibri" w:hAnsi="Arial" w:cs="Arial"/>
          <w:sz w:val="24"/>
          <w:szCs w:val="24"/>
        </w:rPr>
        <w:t>олимпиадное движение;</w:t>
      </w:r>
    </w:p>
    <w:p w:rsidR="00DF417D" w:rsidRPr="007C070C" w:rsidRDefault="00DF417D" w:rsidP="00DF417D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7C070C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:rsidR="00DF417D" w:rsidRPr="007C070C" w:rsidRDefault="00DF417D" w:rsidP="00DF417D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7C070C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:rsidR="00DF417D" w:rsidRPr="007C070C" w:rsidRDefault="00DF417D" w:rsidP="00DF417D">
      <w:pPr>
        <w:pStyle w:val="a8"/>
        <w:jc w:val="both"/>
        <w:rPr>
          <w:rFonts w:ascii="Arial" w:hAnsi="Arial" w:cs="Arial"/>
          <w:sz w:val="24"/>
          <w:szCs w:val="24"/>
        </w:rPr>
      </w:pPr>
      <w:r w:rsidRPr="007C070C">
        <w:rPr>
          <w:rFonts w:ascii="Arial" w:eastAsia="Calibri" w:hAnsi="Arial" w:cs="Arial"/>
          <w:sz w:val="24"/>
          <w:szCs w:val="24"/>
        </w:rPr>
        <w:lastRenderedPageBreak/>
        <w:t>привлечение одаренных детей из числа инвалидов, сирот, опекаемых к участию в конкурсах, вы</w:t>
      </w:r>
      <w:r w:rsidRPr="007C070C">
        <w:rPr>
          <w:rFonts w:ascii="Arial" w:hAnsi="Arial" w:cs="Arial"/>
          <w:sz w:val="24"/>
          <w:szCs w:val="24"/>
        </w:rPr>
        <w:t>ставках.</w:t>
      </w:r>
    </w:p>
    <w:p w:rsidR="00DF417D" w:rsidRPr="007C070C" w:rsidRDefault="00DF417D" w:rsidP="00DF417D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7C070C">
        <w:rPr>
          <w:rFonts w:ascii="Arial" w:hAnsi="Arial" w:cs="Arial"/>
          <w:lang w:val="ru-RU"/>
        </w:rPr>
        <w:t xml:space="preserve">Сегодня практически </w:t>
      </w:r>
      <w:proofErr w:type="gramStart"/>
      <w:r w:rsidRPr="007C070C">
        <w:rPr>
          <w:rFonts w:ascii="Arial" w:hAnsi="Arial" w:cs="Arial"/>
          <w:lang w:val="ru-RU"/>
        </w:rPr>
        <w:t>все  общеобразовательные</w:t>
      </w:r>
      <w:proofErr w:type="gramEnd"/>
      <w:r w:rsidRPr="007C070C">
        <w:rPr>
          <w:rFonts w:ascii="Arial" w:hAnsi="Arial" w:cs="Arial"/>
          <w:lang w:val="ru-RU"/>
        </w:rPr>
        <w:t xml:space="preserve">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Интернет-конкурсов, олимпиад и др. мероприятий с использованием сети Интернет.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развитие технологий дистанционного обучения и консультирования;</w:t>
      </w:r>
    </w:p>
    <w:p w:rsidR="00DF417D" w:rsidRPr="007C070C" w:rsidRDefault="00DF417D" w:rsidP="00DF417D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- наличие сайтов в 100% общеобразовательных учреждений.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Создание</w:t>
      </w:r>
      <w:r w:rsidRPr="007C070C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7C070C">
        <w:rPr>
          <w:rFonts w:ascii="Arial" w:hAnsi="Arial" w:cs="Arial"/>
        </w:rPr>
        <w:t xml:space="preserve"> в настоящее время затруднено рядом обстоятельств:</w:t>
      </w:r>
    </w:p>
    <w:p w:rsidR="00DF417D" w:rsidRPr="007C070C" w:rsidRDefault="00DF417D" w:rsidP="00DF417D">
      <w:pPr>
        <w:ind w:firstLine="540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- «ветхая» материально-техническая база </w:t>
      </w:r>
      <w:proofErr w:type="gramStart"/>
      <w:r w:rsidRPr="007C070C">
        <w:rPr>
          <w:rFonts w:ascii="Arial" w:hAnsi="Arial" w:cs="Arial"/>
        </w:rPr>
        <w:t>ряда  общеобразовательных</w:t>
      </w:r>
      <w:proofErr w:type="gramEnd"/>
      <w:r w:rsidRPr="007C070C">
        <w:rPr>
          <w:rFonts w:ascii="Arial" w:hAnsi="Arial" w:cs="Arial"/>
        </w:rPr>
        <w:t xml:space="preserve"> учреждений, что обусловлено их недостаточным финансированием;</w:t>
      </w:r>
    </w:p>
    <w:p w:rsidR="00DF417D" w:rsidRPr="007C070C" w:rsidRDefault="00DF417D" w:rsidP="00DF417D">
      <w:pPr>
        <w:widowControl w:val="0"/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- удаленность </w:t>
      </w:r>
      <w:proofErr w:type="gramStart"/>
      <w:r w:rsidRPr="007C070C">
        <w:rPr>
          <w:rFonts w:ascii="Arial" w:hAnsi="Arial" w:cs="Arial"/>
        </w:rPr>
        <w:t>ряда  общеобразовательных</w:t>
      </w:r>
      <w:proofErr w:type="gramEnd"/>
      <w:r w:rsidRPr="007C070C">
        <w:rPr>
          <w:rFonts w:ascii="Arial" w:hAnsi="Arial" w:cs="Arial"/>
        </w:rPr>
        <w:t xml:space="preserve"> учреждений от развитых учреждений культуры и спорта, находящихся в районном центре.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рамках программы решены следующие задачи: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:rsidR="00DF417D" w:rsidRPr="007C070C" w:rsidRDefault="00DF417D" w:rsidP="00DF417D">
      <w:pPr>
        <w:widowControl w:val="0"/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детей);</w:t>
      </w:r>
    </w:p>
    <w:p w:rsidR="00DF417D" w:rsidRPr="007C070C" w:rsidRDefault="00DF417D" w:rsidP="00DF417D">
      <w:pPr>
        <w:widowControl w:val="0"/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7C070C">
        <w:rPr>
          <w:rFonts w:ascii="Arial" w:hAnsi="Arial" w:cs="Arial"/>
        </w:rPr>
        <w:t>видеолекциях</w:t>
      </w:r>
      <w:proofErr w:type="spellEnd"/>
      <w:r w:rsidRPr="007C070C">
        <w:rPr>
          <w:rFonts w:ascii="Arial" w:hAnsi="Arial" w:cs="Arial"/>
        </w:rPr>
        <w:t xml:space="preserve"> на базе </w:t>
      </w:r>
      <w:proofErr w:type="spellStart"/>
      <w:r w:rsidRPr="007C070C">
        <w:rPr>
          <w:rFonts w:ascii="Arial" w:hAnsi="Arial" w:cs="Arial"/>
        </w:rPr>
        <w:t>межресурсного</w:t>
      </w:r>
      <w:proofErr w:type="spellEnd"/>
      <w:r w:rsidRPr="007C070C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</w:t>
      </w:r>
      <w:proofErr w:type="gramStart"/>
      <w:r w:rsidRPr="007C070C">
        <w:rPr>
          <w:rFonts w:ascii="Arial" w:hAnsi="Arial" w:cs="Arial"/>
        </w:rPr>
        <w:t>научные  конференции</w:t>
      </w:r>
      <w:proofErr w:type="gramEnd"/>
      <w:r w:rsidRPr="007C070C">
        <w:rPr>
          <w:rFonts w:ascii="Arial" w:hAnsi="Arial" w:cs="Arial"/>
        </w:rPr>
        <w:t xml:space="preserve">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организована не имеет четкой системы, в связи с чем и результаты незначительны, особо следует отметить отсутствие результатов по участию обучающихся </w:t>
      </w:r>
      <w:proofErr w:type="gramStart"/>
      <w:r w:rsidRPr="007C070C">
        <w:rPr>
          <w:rFonts w:ascii="Arial" w:hAnsi="Arial" w:cs="Arial"/>
        </w:rPr>
        <w:t>во  Всероссийской</w:t>
      </w:r>
      <w:proofErr w:type="gramEnd"/>
      <w:r w:rsidRPr="007C070C">
        <w:rPr>
          <w:rFonts w:ascii="Arial" w:hAnsi="Arial" w:cs="Arial"/>
        </w:rPr>
        <w:t xml:space="preserve"> олимпиаде школьников (далее – </w:t>
      </w:r>
      <w:proofErr w:type="spellStart"/>
      <w:r w:rsidRPr="007C070C">
        <w:rPr>
          <w:rFonts w:ascii="Arial" w:hAnsi="Arial" w:cs="Arial"/>
        </w:rPr>
        <w:t>ВсОШ</w:t>
      </w:r>
      <w:proofErr w:type="spellEnd"/>
      <w:r w:rsidRPr="007C070C">
        <w:rPr>
          <w:rFonts w:ascii="Arial" w:hAnsi="Arial" w:cs="Arial"/>
        </w:rPr>
        <w:t xml:space="preserve">). 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связи с </w:t>
      </w:r>
      <w:proofErr w:type="gramStart"/>
      <w:r w:rsidRPr="007C070C">
        <w:rPr>
          <w:rFonts w:ascii="Arial" w:hAnsi="Arial" w:cs="Arial"/>
        </w:rPr>
        <w:t>этим  разработан</w:t>
      </w:r>
      <w:proofErr w:type="gramEnd"/>
      <w:r w:rsidRPr="007C070C">
        <w:rPr>
          <w:rFonts w:ascii="Arial" w:hAnsi="Arial" w:cs="Arial"/>
        </w:rPr>
        <w:t xml:space="preserve">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2023 году в региональном уровне приняли участие 3 обучающихся, в 2024 году – 2 чел.</w:t>
      </w:r>
    </w:p>
    <w:p w:rsidR="00DF417D" w:rsidRPr="007C070C" w:rsidRDefault="00DF417D" w:rsidP="00DF417D">
      <w:pPr>
        <w:ind w:firstLine="567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Одной  из</w:t>
      </w:r>
      <w:proofErr w:type="gramEnd"/>
      <w:r w:rsidRPr="007C070C">
        <w:rPr>
          <w:rFonts w:ascii="Arial" w:hAnsi="Arial" w:cs="Arial"/>
        </w:rPr>
        <w:t xml:space="preserve">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С этой целью в 2021 году разработана </w:t>
      </w:r>
      <w:r w:rsidRPr="007C070C">
        <w:rPr>
          <w:rFonts w:ascii="Arial" w:hAnsi="Arial" w:cs="Arial"/>
        </w:rPr>
        <w:lastRenderedPageBreak/>
        <w:t xml:space="preserve">муниципальная программа «Развитие и поддержка одаренных детей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 на 2021-2024 </w:t>
      </w:r>
      <w:proofErr w:type="spellStart"/>
      <w:r w:rsidRPr="007C070C">
        <w:rPr>
          <w:rFonts w:ascii="Arial" w:hAnsi="Arial" w:cs="Arial"/>
        </w:rPr>
        <w:t>г.г</w:t>
      </w:r>
      <w:proofErr w:type="spellEnd"/>
      <w:r w:rsidRPr="007C070C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 w:rsidRPr="007C070C">
        <w:rPr>
          <w:rFonts w:ascii="Arial" w:eastAsia="Liberation Sans" w:hAnsi="Arial" w:cs="Arial"/>
        </w:rPr>
        <w:t xml:space="preserve"> 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</w:p>
    <w:p w:rsidR="00DF417D" w:rsidRPr="007C070C" w:rsidRDefault="00DF417D" w:rsidP="00DF417D">
      <w:pPr>
        <w:pStyle w:val="a6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C070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Отдых и оздоровление детей в летний период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Система отдыха и оздоровления детей нуждается </w:t>
      </w:r>
      <w:r w:rsidRPr="007C070C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7C070C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настоящее время </w:t>
      </w:r>
      <w:proofErr w:type="gramStart"/>
      <w:r w:rsidRPr="007C070C">
        <w:rPr>
          <w:rFonts w:ascii="Arial" w:hAnsi="Arial" w:cs="Arial"/>
        </w:rPr>
        <w:t>проводится  системная</w:t>
      </w:r>
      <w:proofErr w:type="gramEnd"/>
      <w:r w:rsidRPr="007C070C">
        <w:rPr>
          <w:rFonts w:ascii="Arial" w:hAnsi="Arial" w:cs="Arial"/>
        </w:rPr>
        <w:t xml:space="preserve"> работа по обеспечению летнего отдыха и оздоровления детей и подростков: </w:t>
      </w:r>
    </w:p>
    <w:p w:rsidR="00DF417D" w:rsidRPr="007C070C" w:rsidRDefault="00DF417D" w:rsidP="00DF417D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7C070C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</w:t>
      </w:r>
      <w:proofErr w:type="gramStart"/>
      <w:r w:rsidRPr="007C070C">
        <w:rPr>
          <w:rFonts w:ascii="Arial" w:hAnsi="Arial" w:cs="Arial"/>
        </w:rPr>
        <w:t>питания,  хозяйственными</w:t>
      </w:r>
      <w:proofErr w:type="gramEnd"/>
      <w:r w:rsidRPr="007C070C">
        <w:rPr>
          <w:rFonts w:ascii="Arial" w:hAnsi="Arial" w:cs="Arial"/>
        </w:rPr>
        <w:t xml:space="preserve"> материалами, канцелярскими принадлежностями, расходными материалами. Объём финансовых средств, выделенных на приобретение продуктов питания для летних оздоровительных лагерей с дневным пребыванием детей составил в </w:t>
      </w:r>
      <w:r w:rsidRPr="007C070C">
        <w:rPr>
          <w:rFonts w:ascii="Arial" w:hAnsi="Arial" w:cs="Arial"/>
          <w:highlight w:val="white"/>
        </w:rPr>
        <w:t xml:space="preserve">2024 году данным видом отдыха было охвачено 405 детей в возрасте с 6 до 18 лет, что составляет 100% от планового показателя. </w:t>
      </w:r>
    </w:p>
    <w:p w:rsidR="00DF417D" w:rsidRPr="007C070C" w:rsidRDefault="00DF417D" w:rsidP="00DF417D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Организация отдыха детей в загородных лагерях за счет приобретения путевок в краевые </w:t>
      </w:r>
      <w:proofErr w:type="gramStart"/>
      <w:r w:rsidRPr="007C070C">
        <w:rPr>
          <w:rFonts w:ascii="Arial" w:hAnsi="Arial" w:cs="Arial"/>
        </w:rPr>
        <w:t>государственные  и</w:t>
      </w:r>
      <w:proofErr w:type="gramEnd"/>
      <w:r w:rsidRPr="007C070C">
        <w:rPr>
          <w:rFonts w:ascii="Arial" w:hAnsi="Arial" w:cs="Arial"/>
        </w:rPr>
        <w:t xml:space="preserve"> негосударственные организации отдыха, оздоровления и занятости детей. Количество реализованных путевок в загородные оздоровительные лагеря в 2024 году – 25 (100% от планового показателя);</w:t>
      </w:r>
    </w:p>
    <w:p w:rsidR="00DF417D" w:rsidRPr="007C070C" w:rsidRDefault="00DF417D" w:rsidP="00DF417D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7C070C">
        <w:rPr>
          <w:rFonts w:ascii="Arial" w:hAnsi="Arial" w:cs="Arial"/>
        </w:rPr>
        <w:t>Организация участия д</w:t>
      </w:r>
      <w:r w:rsidRPr="007C070C">
        <w:rPr>
          <w:rFonts w:ascii="Arial" w:hAnsi="Arial" w:cs="Arial"/>
          <w:highlight w:val="white"/>
        </w:rPr>
        <w:t xml:space="preserve">етей </w:t>
      </w:r>
      <w:proofErr w:type="spellStart"/>
      <w:r w:rsidRPr="007C070C">
        <w:rPr>
          <w:rFonts w:ascii="Arial" w:hAnsi="Arial" w:cs="Arial"/>
          <w:highlight w:val="white"/>
        </w:rPr>
        <w:t>Большеулуйского</w:t>
      </w:r>
      <w:proofErr w:type="spellEnd"/>
      <w:r w:rsidRPr="007C070C">
        <w:rPr>
          <w:rFonts w:ascii="Arial" w:hAnsi="Arial" w:cs="Arial"/>
          <w:highlight w:val="white"/>
        </w:rPr>
        <w:t xml:space="preserve"> района в одно-двухдневных туристических походах и сплавах, отдых в палаточных лагерях на территории Красноярского края. В 2024 году охвачено данным видом </w:t>
      </w:r>
      <w:proofErr w:type="gramStart"/>
      <w:r w:rsidRPr="007C070C">
        <w:rPr>
          <w:rFonts w:ascii="Arial" w:hAnsi="Arial" w:cs="Arial"/>
          <w:highlight w:val="white"/>
        </w:rPr>
        <w:t>отдыха  27</w:t>
      </w:r>
      <w:proofErr w:type="gramEnd"/>
      <w:r w:rsidRPr="007C070C">
        <w:rPr>
          <w:rFonts w:ascii="Arial" w:hAnsi="Arial" w:cs="Arial"/>
          <w:highlight w:val="white"/>
        </w:rPr>
        <w:t xml:space="preserve"> детей. </w:t>
      </w:r>
    </w:p>
    <w:p w:rsidR="00DF417D" w:rsidRPr="007C070C" w:rsidRDefault="00DF417D" w:rsidP="00DF417D">
      <w:pPr>
        <w:ind w:left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то же время выявляются следующие проблемы:</w:t>
      </w:r>
    </w:p>
    <w:p w:rsidR="00DF417D" w:rsidRPr="007C070C" w:rsidRDefault="00DF417D" w:rsidP="00DF417D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</w:t>
      </w:r>
      <w:proofErr w:type="gramStart"/>
      <w:r w:rsidRPr="007C070C">
        <w:rPr>
          <w:rFonts w:ascii="Arial" w:hAnsi="Arial" w:cs="Arial"/>
        </w:rPr>
        <w:t xml:space="preserve">учреждениях 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proofErr w:type="gramEnd"/>
      <w:r w:rsidRPr="007C070C">
        <w:rPr>
          <w:rFonts w:ascii="Arial" w:hAnsi="Arial" w:cs="Arial"/>
        </w:rPr>
        <w:t xml:space="preserve"> района.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связи с этим, необходимо предусмотреть:</w:t>
      </w:r>
    </w:p>
    <w:p w:rsidR="00DF417D" w:rsidRPr="007C070C" w:rsidRDefault="00DF417D" w:rsidP="00DF417D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:rsidR="00DF417D" w:rsidRPr="007C070C" w:rsidRDefault="00DF417D" w:rsidP="00DF417D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:rsidR="00DF417D" w:rsidRPr="007C070C" w:rsidRDefault="00DF417D" w:rsidP="00DF417D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:rsidR="00DF417D" w:rsidRPr="007C070C" w:rsidRDefault="00DF417D" w:rsidP="00DF417D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:rsidR="00DF417D" w:rsidRPr="007C070C" w:rsidRDefault="00DF417D" w:rsidP="00DF417D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lastRenderedPageBreak/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7C070C">
        <w:rPr>
          <w:rFonts w:ascii="Arial" w:hAnsi="Arial" w:cs="Arial"/>
        </w:rPr>
        <w:t>т.ч</w:t>
      </w:r>
      <w:proofErr w:type="spellEnd"/>
      <w:r w:rsidRPr="007C070C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Для решения выявленных проблем ставим следующую </w:t>
      </w:r>
      <w:r w:rsidRPr="007C070C">
        <w:rPr>
          <w:rFonts w:ascii="Arial" w:hAnsi="Arial" w:cs="Arial"/>
          <w:b/>
        </w:rPr>
        <w:t>цель</w:t>
      </w:r>
      <w:r w:rsidRPr="007C070C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</w:t>
      </w:r>
      <w:proofErr w:type="gramStart"/>
      <w:r w:rsidRPr="007C070C">
        <w:rPr>
          <w:rFonts w:ascii="Arial" w:hAnsi="Arial" w:cs="Arial"/>
        </w:rPr>
        <w:t>доступного  качественного</w:t>
      </w:r>
      <w:proofErr w:type="gramEnd"/>
      <w:r w:rsidRPr="007C070C">
        <w:rPr>
          <w:rFonts w:ascii="Arial" w:hAnsi="Arial" w:cs="Arial"/>
        </w:rPr>
        <w:t xml:space="preserve"> образования, позитивной социализации детей, отдыха и оздоровления детей в летний период.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2.2. Основная цель, задачи, этапы 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сроки выполнения подпрограммы, целевые индикаторы.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Целью подпрограммы является: создание в системе дошкольного, общего и дополнительного образования равных возможностей для получения </w:t>
      </w:r>
      <w:proofErr w:type="gramStart"/>
      <w:r w:rsidRPr="007C070C">
        <w:rPr>
          <w:rFonts w:ascii="Arial" w:hAnsi="Arial" w:cs="Arial"/>
        </w:rPr>
        <w:t>доступного  качественного</w:t>
      </w:r>
      <w:proofErr w:type="gramEnd"/>
      <w:r w:rsidRPr="007C070C">
        <w:rPr>
          <w:rFonts w:ascii="Arial" w:hAnsi="Arial" w:cs="Arial"/>
        </w:rPr>
        <w:t xml:space="preserve"> образования, позитивной социализации детей, отдыха и оздоровления детей в летний период.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Задачи: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1.</w:t>
      </w:r>
      <w:r w:rsidRPr="007C070C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2.</w:t>
      </w:r>
      <w:r w:rsidRPr="007C070C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3.</w:t>
      </w:r>
      <w:r w:rsidRPr="007C070C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4.</w:t>
      </w:r>
      <w:r w:rsidRPr="007C070C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5.</w:t>
      </w:r>
      <w:r w:rsidRPr="007C070C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6.</w:t>
      </w:r>
      <w:r w:rsidRPr="007C070C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Сроки выполнения подпрограммы 2022-2027годы.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Этапов подпрограмма не предусматривает.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2.3. Мероприятия подпрограммы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lastRenderedPageBreak/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2.4. Механизмы реализации подпрограммы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мероприятиям 1.1.1 - 1.1.9, 1.2.1 - 1.2.8, 1.2.12, 1.4.3- 1.4.4, 1.4.6-1.4.7; </w:t>
      </w:r>
      <w:r w:rsidRPr="007C070C">
        <w:rPr>
          <w:rFonts w:ascii="Arial" w:hAnsi="Arial" w:cs="Arial"/>
          <w:highlight w:val="white"/>
        </w:rPr>
        <w:t>1.5.1 – 1.5.</w:t>
      </w:r>
      <w:r w:rsidRPr="007C070C">
        <w:rPr>
          <w:rFonts w:ascii="Arial" w:hAnsi="Arial" w:cs="Arial"/>
        </w:rPr>
        <w:t>8, 1.6.1.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  <w:color w:val="943634" w:themeColor="accent2" w:themeShade="BF"/>
        </w:rPr>
      </w:pPr>
      <w:r w:rsidRPr="007C070C">
        <w:rPr>
          <w:rFonts w:ascii="Arial" w:hAnsi="Arial" w:cs="Arial"/>
        </w:rPr>
        <w:t xml:space="preserve">1.1.10. Бюджетные ассигнования, направленные на реализацию мероприятия распределяются образовательным учреждениям, реализующим программы дошкольного образования, после согласования с начальником отдела образования. Руководители ОУ представляют ходатайства на выделение </w:t>
      </w:r>
      <w:proofErr w:type="gramStart"/>
      <w:r w:rsidRPr="007C070C">
        <w:rPr>
          <w:rFonts w:ascii="Arial" w:hAnsi="Arial" w:cs="Arial"/>
        </w:rPr>
        <w:t>средств  направленных</w:t>
      </w:r>
      <w:proofErr w:type="gramEnd"/>
      <w:r w:rsidRPr="007C070C">
        <w:rPr>
          <w:rFonts w:ascii="Arial" w:hAnsi="Arial" w:cs="Arial"/>
        </w:rPr>
        <w:t xml:space="preserve">, на решение задач, не противоречащих данному мероприятию с обязательным приложением расчетов.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1.1.11-1.1.</w:t>
      </w:r>
      <w:proofErr w:type="gramStart"/>
      <w:r w:rsidRPr="007C070C">
        <w:rPr>
          <w:rFonts w:ascii="Arial" w:hAnsi="Arial" w:cs="Arial"/>
        </w:rPr>
        <w:t>12  Мероприятие</w:t>
      </w:r>
      <w:proofErr w:type="gramEnd"/>
      <w:r w:rsidRPr="007C070C">
        <w:rPr>
          <w:rFonts w:ascii="Arial" w:hAnsi="Arial" w:cs="Arial"/>
        </w:rPr>
        <w:t xml:space="preserve"> реализуется в соответствии с соглашением, заключаемым между Администрацией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и министерством образования Красноярского края и планом, ежегодно утверждаемым Главой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1.2.9.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1.2.10. Для осуществления медицинского сопровождения детей в загородные лагеря, при проведении спортивных соревнований и культурно-массовых мероприятий, отделом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заключается муниципальный контракт с КГБУЗ «</w:t>
      </w:r>
      <w:proofErr w:type="spellStart"/>
      <w:r w:rsidRPr="007C070C">
        <w:rPr>
          <w:rFonts w:ascii="Arial" w:hAnsi="Arial" w:cs="Arial"/>
        </w:rPr>
        <w:t>Большеулуйская</w:t>
      </w:r>
      <w:proofErr w:type="spellEnd"/>
      <w:r w:rsidRPr="007C070C">
        <w:rPr>
          <w:rFonts w:ascii="Arial" w:hAnsi="Arial" w:cs="Arial"/>
        </w:rPr>
        <w:t xml:space="preserve"> РБ». 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1.2.11. Бюджетные ассигнования, направленные на реализацию мероприятия распределяются образовательным учреждениям, реализующим программы общего и дополнительного образования, после согласования с начальником отдела образования. Руководители ОУ представляют ходатайства на выделение </w:t>
      </w:r>
      <w:proofErr w:type="gramStart"/>
      <w:r w:rsidRPr="007C070C">
        <w:rPr>
          <w:rFonts w:ascii="Arial" w:hAnsi="Arial" w:cs="Arial"/>
        </w:rPr>
        <w:t>средств  направленных</w:t>
      </w:r>
      <w:proofErr w:type="gramEnd"/>
      <w:r w:rsidRPr="007C070C">
        <w:rPr>
          <w:rFonts w:ascii="Arial" w:hAnsi="Arial" w:cs="Arial"/>
        </w:rPr>
        <w:t xml:space="preserve">, на решение задач, не противоречащих данному мероприятию с обязательным приложением расчетов.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1.2.13-1.2.14, 1.2.17 - 1.2.29. Мероприятия реализуются в соответствии с соглашениями, заключенными между министерством образования Красноярского края и администрацией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1.2.15-1.2.16.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 xml:space="preserve">Для реализации мероприятий 1.3.1, 1.3.2 отделом образования администрации </w:t>
      </w:r>
      <w:proofErr w:type="spellStart"/>
      <w:r w:rsidRPr="007C070C">
        <w:rPr>
          <w:rFonts w:ascii="Arial" w:hAnsi="Arial" w:cs="Arial"/>
          <w:bCs/>
        </w:rPr>
        <w:t>Большеулуйского</w:t>
      </w:r>
      <w:proofErr w:type="spellEnd"/>
      <w:r w:rsidRPr="007C070C">
        <w:rPr>
          <w:rFonts w:ascii="Arial" w:hAnsi="Arial" w:cs="Arial"/>
          <w:bCs/>
        </w:rPr>
        <w:t xml:space="preserve"> района издаются приказы, которыми утверждается Положения о проведении мероприятий с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(или подведомственные учреждения на основании приказа ОО) заключают муниципальные контракты в соответствии </w:t>
      </w:r>
      <w:proofErr w:type="gramStart"/>
      <w:r w:rsidRPr="007C070C">
        <w:rPr>
          <w:rFonts w:ascii="Arial" w:hAnsi="Arial" w:cs="Arial"/>
          <w:bCs/>
        </w:rPr>
        <w:t>с  требованиями</w:t>
      </w:r>
      <w:proofErr w:type="gramEnd"/>
      <w:r w:rsidRPr="007C070C">
        <w:rPr>
          <w:rFonts w:ascii="Arial" w:hAnsi="Arial" w:cs="Arial"/>
          <w:bCs/>
        </w:rPr>
        <w:t xml:space="preserve"> действующего законодательства. 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 xml:space="preserve">Для оплаты участия высокомотивированных </w:t>
      </w:r>
      <w:proofErr w:type="gramStart"/>
      <w:r w:rsidRPr="007C070C">
        <w:rPr>
          <w:rFonts w:ascii="Arial" w:hAnsi="Arial" w:cs="Arial"/>
          <w:bCs/>
        </w:rPr>
        <w:t>обучающихся  в</w:t>
      </w:r>
      <w:proofErr w:type="gramEnd"/>
      <w:r w:rsidRPr="007C070C">
        <w:rPr>
          <w:rFonts w:ascii="Arial" w:hAnsi="Arial" w:cs="Arial"/>
          <w:bCs/>
        </w:rPr>
        <w:t xml:space="preserve"> интенсивных предметных школах отдел образования либо образовательное учреждение, на основании приказа отдела образования, заключают муниципальный контракт. Цена </w:t>
      </w:r>
      <w:r w:rsidRPr="007C070C">
        <w:rPr>
          <w:rFonts w:ascii="Arial" w:hAnsi="Arial" w:cs="Arial"/>
          <w:bCs/>
        </w:rPr>
        <w:lastRenderedPageBreak/>
        <w:t>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 xml:space="preserve">Выплата </w:t>
      </w:r>
      <w:proofErr w:type="spellStart"/>
      <w:r w:rsidRPr="007C070C">
        <w:rPr>
          <w:rFonts w:ascii="Arial" w:hAnsi="Arial" w:cs="Arial"/>
          <w:bCs/>
        </w:rPr>
        <w:t>единоразового</w:t>
      </w:r>
      <w:proofErr w:type="spellEnd"/>
      <w:r w:rsidRPr="007C070C">
        <w:rPr>
          <w:rFonts w:ascii="Arial" w:hAnsi="Arial" w:cs="Arial"/>
          <w:bCs/>
        </w:rPr>
        <w:t xml:space="preserve">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образования.  Сумма денежного поощрения ежегодно определятся исходя из имеющихся лимитов. 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</w:rPr>
        <w:t xml:space="preserve">Мероприятие 1.3.3. реализуется в соответствии с постановлением Главы </w:t>
      </w:r>
      <w:proofErr w:type="spellStart"/>
      <w:r w:rsidRPr="007C070C">
        <w:rPr>
          <w:rFonts w:ascii="Arial" w:hAnsi="Arial" w:cs="Arial"/>
          <w:bCs/>
        </w:rPr>
        <w:t>Большеулуйского</w:t>
      </w:r>
      <w:proofErr w:type="spellEnd"/>
      <w:r w:rsidRPr="007C070C">
        <w:rPr>
          <w:rFonts w:ascii="Arial" w:hAnsi="Arial" w:cs="Arial"/>
          <w:bCs/>
        </w:rPr>
        <w:t xml:space="preserve"> района «О премии Главы </w:t>
      </w:r>
      <w:proofErr w:type="spellStart"/>
      <w:r w:rsidRPr="007C070C">
        <w:rPr>
          <w:rFonts w:ascii="Arial" w:hAnsi="Arial" w:cs="Arial"/>
          <w:bCs/>
        </w:rPr>
        <w:t>Большеулуйского</w:t>
      </w:r>
      <w:proofErr w:type="spellEnd"/>
      <w:r w:rsidRPr="007C070C">
        <w:rPr>
          <w:rFonts w:ascii="Arial" w:hAnsi="Arial" w:cs="Arial"/>
          <w:bCs/>
        </w:rPr>
        <w:t xml:space="preserve"> района одаренным детям по итогам учебного года».     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 xml:space="preserve">Для реализации мероприятия </w:t>
      </w:r>
      <w:proofErr w:type="gramStart"/>
      <w:r w:rsidRPr="007C070C">
        <w:rPr>
          <w:rFonts w:ascii="Arial" w:hAnsi="Arial" w:cs="Arial"/>
          <w:bCs/>
        </w:rPr>
        <w:t>1.4.1  ежегодно</w:t>
      </w:r>
      <w:proofErr w:type="gramEnd"/>
      <w:r w:rsidRPr="007C070C">
        <w:rPr>
          <w:rFonts w:ascii="Arial" w:hAnsi="Arial" w:cs="Arial"/>
          <w:bCs/>
        </w:rPr>
        <w:t xml:space="preserve">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родителей, путем включения этих денежных средств в бюджетную смету и план ФХД школ. 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</w:rPr>
        <w:t>1.4.2. В зависимости от потребности ОУ в бюджетную смету добавляются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:rsidR="00DF417D" w:rsidRPr="007C070C" w:rsidRDefault="00DF417D" w:rsidP="00DF417D">
      <w:pPr>
        <w:ind w:firstLine="709"/>
        <w:contextualSpacing/>
        <w:jc w:val="both"/>
        <w:rPr>
          <w:rFonts w:ascii="Arial" w:hAnsi="Arial" w:cs="Arial"/>
          <w:bCs/>
        </w:rPr>
      </w:pPr>
      <w:r w:rsidRPr="007C070C">
        <w:rPr>
          <w:rFonts w:ascii="Arial" w:hAnsi="Arial" w:cs="Arial"/>
          <w:bCs/>
        </w:rPr>
        <w:t xml:space="preserve">Для реализации  мероприятий 1.4.5.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края, спортивного оборудования, инвентаря, формы или обуви для проведения районных спортивных мероприятий или участия в краевых (зональных) спортивных мероприятиях; либо лимиты перераспределяются образовательным учреждениям для приобретения ими самостоятельно спортивного, туристического оборудования или инвентаря, формы или обуви для участников соревнований различных уровней. Контракты </w:t>
      </w:r>
      <w:proofErr w:type="gramStart"/>
      <w:r w:rsidRPr="007C070C">
        <w:rPr>
          <w:rFonts w:ascii="Arial" w:hAnsi="Arial" w:cs="Arial"/>
          <w:bCs/>
        </w:rPr>
        <w:t>заключаются  в</w:t>
      </w:r>
      <w:proofErr w:type="gramEnd"/>
      <w:r w:rsidRPr="007C070C">
        <w:rPr>
          <w:rFonts w:ascii="Arial" w:hAnsi="Arial" w:cs="Arial"/>
          <w:bCs/>
        </w:rPr>
        <w:t xml:space="preserve">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2.5. Управление подпрограммой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контроль за ходом ее выполнения</w:t>
      </w:r>
    </w:p>
    <w:p w:rsidR="00DF417D" w:rsidRPr="007C070C" w:rsidRDefault="00DF417D" w:rsidP="00DF417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C070C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DF417D" w:rsidRPr="007C070C" w:rsidRDefault="00DF417D" w:rsidP="00DF417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C070C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  <w:lang w:eastAsia="en-US"/>
        </w:rPr>
        <w:t xml:space="preserve"> </w:t>
      </w:r>
      <w:r w:rsidRPr="007C070C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lastRenderedPageBreak/>
        <w:t xml:space="preserve">Отчеты о реализации программы </w:t>
      </w:r>
      <w:proofErr w:type="gramStart"/>
      <w:r w:rsidRPr="007C070C">
        <w:rPr>
          <w:rFonts w:ascii="Arial" w:hAnsi="Arial" w:cs="Arial"/>
        </w:rPr>
        <w:t>представляются  отделом</w:t>
      </w:r>
      <w:proofErr w:type="gramEnd"/>
      <w:r w:rsidRPr="007C070C">
        <w:rPr>
          <w:rFonts w:ascii="Arial" w:hAnsi="Arial" w:cs="Arial"/>
        </w:rPr>
        <w:t xml:space="preserve"> образования для согласования финансовых показателей в </w:t>
      </w:r>
      <w:r w:rsidRPr="007C070C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7C070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7C070C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7C070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7C070C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за 6 мес. до 10 августа текущего года,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>за год – до 1 марта года, следующего за отчетным.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Согласованный соисполнителями годовой отчет представляется </w:t>
      </w:r>
      <w:proofErr w:type="gramStart"/>
      <w:r w:rsidRPr="007C070C">
        <w:rPr>
          <w:rFonts w:ascii="Arial" w:hAnsi="Arial" w:cs="Arial"/>
        </w:rPr>
        <w:t>в  Отдел</w:t>
      </w:r>
      <w:proofErr w:type="gramEnd"/>
      <w:r w:rsidRPr="007C070C">
        <w:rPr>
          <w:rFonts w:ascii="Arial" w:hAnsi="Arial" w:cs="Arial"/>
        </w:rPr>
        <w:t xml:space="preserve"> экономического планирования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>.</w:t>
      </w:r>
    </w:p>
    <w:p w:rsidR="00DF417D" w:rsidRPr="007C070C" w:rsidRDefault="00DF417D" w:rsidP="00DF417D">
      <w:pPr>
        <w:ind w:firstLine="540"/>
        <w:jc w:val="both"/>
        <w:rPr>
          <w:rFonts w:ascii="Arial" w:eastAsia="Calibri" w:hAnsi="Arial" w:cs="Arial"/>
          <w:lang w:eastAsia="en-US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2.6. Оценка социально-экономической эффективности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Оценка социально-экономической эффективности проводится</w:t>
      </w:r>
      <w:r w:rsidRPr="007C070C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</w:t>
      </w:r>
      <w:r w:rsidRPr="007C070C">
        <w:rPr>
          <w:rFonts w:ascii="Arial" w:hAnsi="Arial" w:cs="Arial"/>
        </w:rPr>
        <w:t>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7C070C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DF417D" w:rsidRDefault="00DF417D">
      <w:pPr>
        <w:sectPr w:rsidR="00DF417D">
          <w:headerReference w:type="default" r:id="rId9"/>
          <w:headerReference w:type="first" r:id="rId10"/>
          <w:pgSz w:w="11906" w:h="16838"/>
          <w:pgMar w:top="1134" w:right="850" w:bottom="851" w:left="1701" w:header="708" w:footer="0" w:gutter="0"/>
          <w:cols w:space="1701"/>
          <w:titlePg/>
          <w:docGrid w:linePitch="360"/>
        </w:sectPr>
      </w:pPr>
    </w:p>
    <w:tbl>
      <w:tblPr>
        <w:tblW w:w="18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"/>
        <w:gridCol w:w="802"/>
        <w:gridCol w:w="216"/>
        <w:gridCol w:w="4"/>
        <w:gridCol w:w="1659"/>
        <w:gridCol w:w="7"/>
        <w:gridCol w:w="20"/>
        <w:gridCol w:w="656"/>
        <w:gridCol w:w="126"/>
        <w:gridCol w:w="110"/>
        <w:gridCol w:w="71"/>
        <w:gridCol w:w="8"/>
        <w:gridCol w:w="4"/>
        <w:gridCol w:w="19"/>
        <w:gridCol w:w="792"/>
        <w:gridCol w:w="117"/>
        <w:gridCol w:w="5"/>
        <w:gridCol w:w="19"/>
        <w:gridCol w:w="191"/>
        <w:gridCol w:w="22"/>
        <w:gridCol w:w="4"/>
        <w:gridCol w:w="19"/>
        <w:gridCol w:w="335"/>
        <w:gridCol w:w="136"/>
        <w:gridCol w:w="117"/>
        <w:gridCol w:w="63"/>
        <w:gridCol w:w="5"/>
        <w:gridCol w:w="19"/>
        <w:gridCol w:w="137"/>
        <w:gridCol w:w="22"/>
        <w:gridCol w:w="4"/>
        <w:gridCol w:w="19"/>
        <w:gridCol w:w="370"/>
        <w:gridCol w:w="128"/>
        <w:gridCol w:w="5"/>
        <w:gridCol w:w="11"/>
        <w:gridCol w:w="8"/>
        <w:gridCol w:w="52"/>
        <w:gridCol w:w="57"/>
        <w:gridCol w:w="93"/>
        <w:gridCol w:w="22"/>
        <w:gridCol w:w="4"/>
        <w:gridCol w:w="19"/>
        <w:gridCol w:w="191"/>
        <w:gridCol w:w="117"/>
        <w:gridCol w:w="79"/>
        <w:gridCol w:w="236"/>
        <w:gridCol w:w="6"/>
        <w:gridCol w:w="19"/>
        <w:gridCol w:w="92"/>
        <w:gridCol w:w="99"/>
        <w:gridCol w:w="117"/>
        <w:gridCol w:w="87"/>
        <w:gridCol w:w="209"/>
        <w:gridCol w:w="5"/>
        <w:gridCol w:w="19"/>
        <w:gridCol w:w="543"/>
        <w:gridCol w:w="80"/>
        <w:gridCol w:w="117"/>
        <w:gridCol w:w="80"/>
        <w:gridCol w:w="5"/>
        <w:gridCol w:w="19"/>
        <w:gridCol w:w="199"/>
        <w:gridCol w:w="391"/>
        <w:gridCol w:w="2"/>
        <w:gridCol w:w="19"/>
        <w:gridCol w:w="14"/>
        <w:gridCol w:w="477"/>
        <w:gridCol w:w="20"/>
        <w:gridCol w:w="178"/>
        <w:gridCol w:w="1"/>
        <w:gridCol w:w="19"/>
        <w:gridCol w:w="58"/>
        <w:gridCol w:w="25"/>
        <w:gridCol w:w="13"/>
        <w:gridCol w:w="6"/>
        <w:gridCol w:w="442"/>
        <w:gridCol w:w="2"/>
        <w:gridCol w:w="17"/>
        <w:gridCol w:w="108"/>
        <w:gridCol w:w="116"/>
        <w:gridCol w:w="28"/>
        <w:gridCol w:w="89"/>
        <w:gridCol w:w="25"/>
        <w:gridCol w:w="13"/>
        <w:gridCol w:w="6"/>
        <w:gridCol w:w="192"/>
        <w:gridCol w:w="25"/>
        <w:gridCol w:w="13"/>
        <w:gridCol w:w="6"/>
        <w:gridCol w:w="125"/>
        <w:gridCol w:w="2"/>
        <w:gridCol w:w="17"/>
        <w:gridCol w:w="492"/>
        <w:gridCol w:w="2"/>
        <w:gridCol w:w="17"/>
        <w:gridCol w:w="246"/>
        <w:gridCol w:w="25"/>
        <w:gridCol w:w="13"/>
        <w:gridCol w:w="6"/>
        <w:gridCol w:w="424"/>
        <w:gridCol w:w="2"/>
        <w:gridCol w:w="17"/>
        <w:gridCol w:w="241"/>
        <w:gridCol w:w="25"/>
        <w:gridCol w:w="13"/>
        <w:gridCol w:w="6"/>
        <w:gridCol w:w="1838"/>
        <w:gridCol w:w="1"/>
        <w:gridCol w:w="3563"/>
        <w:gridCol w:w="14"/>
        <w:gridCol w:w="5"/>
      </w:tblGrid>
      <w:tr w:rsidR="007C070C" w:rsidRPr="00DF417D" w:rsidTr="007C070C">
        <w:trPr>
          <w:gridAfter w:val="55"/>
          <w:wAfter w:w="9893" w:type="dxa"/>
          <w:trHeight w:val="1455"/>
        </w:trPr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5" w:name="RANGE!A1:C30"/>
            <w:bookmarkEnd w:id="5"/>
          </w:p>
        </w:tc>
        <w:tc>
          <w:tcPr>
            <w:tcW w:w="2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r w:rsidRPr="00DF417D">
              <w:t>Приложение № 1</w:t>
            </w:r>
            <w:r w:rsidRPr="00DF417D">
              <w:br/>
              <w:t>к подпрограмме 1 «Развитие дошкольного, общего и дополнительного  образования детей»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3"/>
          <w:wAfter w:w="8463" w:type="dxa"/>
          <w:trHeight w:val="750"/>
        </w:trPr>
        <w:tc>
          <w:tcPr>
            <w:tcW w:w="6111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ПЕРЕЧЕНЬ И ЗНАЧЕНИЯ ПОКАЗАТЕЛЕЙ РЕЗУЛЬТАТИВНОСТИ ПОДПРОГРАММЫ</w:t>
            </w:r>
          </w:p>
        </w:tc>
        <w:tc>
          <w:tcPr>
            <w:tcW w:w="1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1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60"/>
          <w:wAfter w:w="10756" w:type="dxa"/>
          <w:trHeight w:val="750"/>
        </w:trPr>
        <w:tc>
          <w:tcPr>
            <w:tcW w:w="8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№ п/п</w:t>
            </w:r>
          </w:p>
        </w:tc>
        <w:tc>
          <w:tcPr>
            <w:tcW w:w="2567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Цель, целевые индикаторы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Единица измерения</w:t>
            </w:r>
          </w:p>
        </w:tc>
        <w:tc>
          <w:tcPr>
            <w:tcW w:w="1005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Источник информации</w:t>
            </w:r>
          </w:p>
        </w:tc>
        <w:tc>
          <w:tcPr>
            <w:tcW w:w="2842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годы реализации программы</w:t>
            </w:r>
          </w:p>
        </w:tc>
      </w:tr>
      <w:tr w:rsidR="007C070C" w:rsidRPr="00DF417D" w:rsidTr="007C070C">
        <w:trPr>
          <w:gridAfter w:val="31"/>
          <w:wAfter w:w="7485" w:type="dxa"/>
          <w:trHeight w:val="129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56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00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48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год </w:t>
            </w:r>
            <w:proofErr w:type="spellStart"/>
            <w:r w:rsidRPr="00DF417D">
              <w:t>предшедствующий</w:t>
            </w:r>
            <w:proofErr w:type="spellEnd"/>
            <w:r w:rsidRPr="00DF417D">
              <w:t xml:space="preserve"> отчетному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Отчетный финансовый </w:t>
            </w:r>
            <w:r w:rsidRPr="00DF417D">
              <w:lastRenderedPageBreak/>
              <w:t>год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Текущий финансовый год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Очередной финансовый год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Первый год планового периода</w:t>
            </w:r>
          </w:p>
        </w:tc>
      </w:tr>
      <w:tr w:rsidR="007C070C" w:rsidRPr="00DF417D" w:rsidTr="007C070C">
        <w:trPr>
          <w:gridAfter w:val="31"/>
          <w:wAfter w:w="7485" w:type="dxa"/>
          <w:trHeight w:val="51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56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00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4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00" w:type="dxa"/>
            <w:gridSpan w:val="1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2023</w:t>
            </w:r>
          </w:p>
        </w:tc>
        <w:tc>
          <w:tcPr>
            <w:tcW w:w="44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2024</w:t>
            </w:r>
          </w:p>
        </w:tc>
        <w:tc>
          <w:tcPr>
            <w:tcW w:w="1708" w:type="dxa"/>
            <w:gridSpan w:val="1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2025</w:t>
            </w:r>
          </w:p>
        </w:tc>
        <w:tc>
          <w:tcPr>
            <w:tcW w:w="1520" w:type="dxa"/>
            <w:gridSpan w:val="1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2026</w:t>
            </w:r>
          </w:p>
        </w:tc>
        <w:tc>
          <w:tcPr>
            <w:tcW w:w="69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2027</w:t>
            </w:r>
          </w:p>
        </w:tc>
      </w:tr>
      <w:tr w:rsidR="007C070C" w:rsidRPr="00DF417D" w:rsidTr="007C070C">
        <w:trPr>
          <w:gridAfter w:val="31"/>
          <w:wAfter w:w="7485" w:type="dxa"/>
          <w:trHeight w:val="51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56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00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4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4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708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0" w:type="dxa"/>
            <w:gridSpan w:val="1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69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31"/>
          <w:wAfter w:w="7485" w:type="dxa"/>
          <w:trHeight w:val="51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56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00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4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4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708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0" w:type="dxa"/>
            <w:gridSpan w:val="1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69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3"/>
          <w:wAfter w:w="8463" w:type="dxa"/>
          <w:trHeight w:val="1065"/>
        </w:trPr>
        <w:tc>
          <w:tcPr>
            <w:tcW w:w="6111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43"/>
          <w:wAfter w:w="8463" w:type="dxa"/>
          <w:trHeight w:val="660"/>
        </w:trPr>
        <w:tc>
          <w:tcPr>
            <w:tcW w:w="6111" w:type="dxa"/>
            <w:gridSpan w:val="3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</w:p>
        </w:tc>
        <w:tc>
          <w:tcPr>
            <w:tcW w:w="1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1"/>
          <w:wAfter w:w="7485" w:type="dxa"/>
          <w:trHeight w:val="87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731,11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485,60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753,12</w:t>
            </w:r>
          </w:p>
        </w:tc>
      </w:tr>
      <w:tr w:rsidR="007C070C" w:rsidRPr="00DF417D" w:rsidTr="007C070C">
        <w:trPr>
          <w:gridAfter w:val="31"/>
          <w:wAfter w:w="7485" w:type="dxa"/>
          <w:trHeight w:val="168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1.1.2.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DF417D">
              <w:br/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50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</w:tr>
      <w:tr w:rsidR="007C070C" w:rsidRPr="00DF417D" w:rsidTr="007C070C">
        <w:trPr>
          <w:gridAfter w:val="31"/>
          <w:wAfter w:w="7485" w:type="dxa"/>
          <w:trHeight w:val="175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1.1.3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</w:t>
            </w:r>
            <w:r w:rsidRPr="00DF417D">
              <w:lastRenderedPageBreak/>
              <w:t>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</w:tr>
      <w:tr w:rsidR="007C070C" w:rsidRPr="00DF417D" w:rsidTr="007C070C">
        <w:trPr>
          <w:gridAfter w:val="31"/>
          <w:wAfter w:w="7485" w:type="dxa"/>
          <w:trHeight w:val="120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1.1.4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DF417D">
              <w:t>безбарьерная</w:t>
            </w:r>
            <w:proofErr w:type="spellEnd"/>
            <w:r w:rsidRPr="00DF417D"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31"/>
          <w:wAfter w:w="7485" w:type="dxa"/>
          <w:trHeight w:val="171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1.1.5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</w:t>
            </w:r>
            <w:r w:rsidRPr="00DF417D">
              <w:lastRenderedPageBreak/>
              <w:t xml:space="preserve">возрасте от 1,5 до 7 лет, получающих дошкольное образование </w:t>
            </w:r>
            <w:r w:rsidRPr="00DF417D"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-</w:t>
            </w:r>
          </w:p>
        </w:tc>
        <w:tc>
          <w:tcPr>
            <w:tcW w:w="4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43"/>
          <w:wAfter w:w="8463" w:type="dxa"/>
          <w:trHeight w:val="915"/>
        </w:trPr>
        <w:tc>
          <w:tcPr>
            <w:tcW w:w="611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</w:p>
        </w:tc>
        <w:tc>
          <w:tcPr>
            <w:tcW w:w="1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1"/>
          <w:wAfter w:w="7485" w:type="dxa"/>
          <w:trHeight w:val="171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</w:t>
            </w:r>
            <w:proofErr w:type="spellStart"/>
            <w:r w:rsidRPr="00DF417D">
              <w:t>муниципальныхобразовательных</w:t>
            </w:r>
            <w:proofErr w:type="spellEnd"/>
            <w:r w:rsidRPr="00DF417D"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</w:t>
            </w:r>
            <w:r w:rsidRPr="00DF417D">
              <w:lastRenderedPageBreak/>
              <w:t xml:space="preserve">программы общего образования </w:t>
            </w:r>
            <w:r w:rsidRPr="00DF417D">
              <w:br w:type="page"/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Гос. стат.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0,00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0,0</w:t>
            </w:r>
          </w:p>
        </w:tc>
      </w:tr>
      <w:tr w:rsidR="007C070C" w:rsidRPr="00DF417D" w:rsidTr="007C070C">
        <w:trPr>
          <w:gridAfter w:val="31"/>
          <w:wAfter w:w="7485" w:type="dxa"/>
          <w:trHeight w:val="148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общеобразовательных учреждений, в которых действуют </w:t>
            </w:r>
            <w:proofErr w:type="spellStart"/>
            <w:r w:rsidRPr="00DF417D">
              <w:t>органиы</w:t>
            </w:r>
            <w:proofErr w:type="spellEnd"/>
            <w:r w:rsidRPr="00DF417D">
              <w:t xml:space="preserve"> государственно-общественного управления 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100,00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100,0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7C070C" w:rsidRPr="00DF417D" w:rsidTr="007C070C">
        <w:trPr>
          <w:gridAfter w:val="31"/>
          <w:wAfter w:w="7485" w:type="dxa"/>
          <w:trHeight w:val="127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1.2.3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5,4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</w:tr>
      <w:tr w:rsidR="007C070C" w:rsidRPr="00DF417D" w:rsidTr="007C070C">
        <w:trPr>
          <w:gridAfter w:val="31"/>
          <w:wAfter w:w="7485" w:type="dxa"/>
          <w:trHeight w:val="145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1.2.4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5,57</w:t>
            </w:r>
          </w:p>
        </w:tc>
      </w:tr>
      <w:tr w:rsidR="007C070C" w:rsidRPr="00DF417D" w:rsidTr="007C070C">
        <w:trPr>
          <w:gridAfter w:val="31"/>
          <w:wAfter w:w="7485" w:type="dxa"/>
          <w:trHeight w:val="130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1.2.5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31"/>
          <w:wAfter w:w="7485" w:type="dxa"/>
          <w:trHeight w:val="165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1.2.6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DF417D">
              <w:t>неимеющих</w:t>
            </w:r>
            <w:proofErr w:type="spellEnd"/>
            <w:r w:rsidRPr="00DF417D">
              <w:t xml:space="preserve"> нарушений)  в общем количестве </w:t>
            </w:r>
            <w:r w:rsidRPr="00DF417D">
              <w:lastRenderedPageBreak/>
              <w:t>образовательных учреждений, реализующих программы общего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9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31"/>
          <w:wAfter w:w="7485" w:type="dxa"/>
          <w:trHeight w:val="141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1.2.7</w:t>
            </w:r>
          </w:p>
        </w:tc>
        <w:tc>
          <w:tcPr>
            <w:tcW w:w="2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44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31"/>
          <w:wAfter w:w="7485" w:type="dxa"/>
          <w:trHeight w:val="171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1.2.8</w:t>
            </w:r>
          </w:p>
        </w:tc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выпускников-инвалидов 9 и 11 классов, охваченных </w:t>
            </w:r>
            <w:proofErr w:type="spellStart"/>
            <w:r w:rsidRPr="00DF417D">
              <w:t>профориентационной</w:t>
            </w:r>
            <w:proofErr w:type="spellEnd"/>
            <w:r w:rsidRPr="00DF417D">
              <w:t xml:space="preserve"> работой, в общей численности выпускников-инвалидов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31"/>
          <w:wAfter w:w="7485" w:type="dxa"/>
          <w:trHeight w:val="171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1.2.9</w:t>
            </w:r>
          </w:p>
        </w:tc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государственных (муниципальных) общеобразовательных организаций, соответствующих </w:t>
            </w:r>
            <w:r w:rsidRPr="00DF417D">
              <w:lastRenderedPageBreak/>
              <w:t>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</w:tr>
      <w:tr w:rsidR="007C070C" w:rsidRPr="00DF417D" w:rsidTr="007C070C">
        <w:trPr>
          <w:gridAfter w:val="31"/>
          <w:wAfter w:w="7485" w:type="dxa"/>
          <w:trHeight w:val="205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1.2.10</w:t>
            </w:r>
          </w:p>
        </w:tc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7C070C" w:rsidRPr="00DF417D" w:rsidTr="007C070C">
        <w:trPr>
          <w:gridAfter w:val="43"/>
          <w:wAfter w:w="8463" w:type="dxa"/>
          <w:trHeight w:val="885"/>
        </w:trPr>
        <w:tc>
          <w:tcPr>
            <w:tcW w:w="611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lastRenderedPageBreak/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</w:p>
        </w:tc>
        <w:tc>
          <w:tcPr>
            <w:tcW w:w="1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1"/>
          <w:wAfter w:w="7485" w:type="dxa"/>
          <w:trHeight w:val="117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1.3.1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DF417D"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71</w:t>
            </w:r>
          </w:p>
        </w:tc>
      </w:tr>
      <w:tr w:rsidR="007C070C" w:rsidRPr="00DF417D" w:rsidTr="007C070C">
        <w:trPr>
          <w:gridAfter w:val="30"/>
          <w:wAfter w:w="7450" w:type="dxa"/>
          <w:trHeight w:val="840"/>
        </w:trPr>
        <w:tc>
          <w:tcPr>
            <w:tcW w:w="36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1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</w:p>
        </w:tc>
        <w:tc>
          <w:tcPr>
            <w:tcW w:w="10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1"/>
          <w:wAfter w:w="7485" w:type="dxa"/>
          <w:trHeight w:val="81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1.4.1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детей школьного </w:t>
            </w:r>
            <w:proofErr w:type="spellStart"/>
            <w:r w:rsidRPr="00DF417D">
              <w:t>возраста,охваченных</w:t>
            </w:r>
            <w:proofErr w:type="spellEnd"/>
            <w:r w:rsidRPr="00DF417D">
              <w:t xml:space="preserve"> летним отдыхом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81,5</w:t>
            </w:r>
          </w:p>
        </w:tc>
        <w:tc>
          <w:tcPr>
            <w:tcW w:w="90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82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83</w:t>
            </w:r>
          </w:p>
        </w:tc>
      </w:tr>
      <w:tr w:rsidR="007C070C" w:rsidRPr="00DF417D" w:rsidTr="007C070C">
        <w:trPr>
          <w:gridAfter w:val="30"/>
          <w:wAfter w:w="7450" w:type="dxa"/>
          <w:trHeight w:val="525"/>
        </w:trPr>
        <w:tc>
          <w:tcPr>
            <w:tcW w:w="3691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Задача № 5.  Обеспечить доступность дополнительного образования детей</w:t>
            </w:r>
          </w:p>
        </w:tc>
        <w:tc>
          <w:tcPr>
            <w:tcW w:w="1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</w:p>
        </w:tc>
        <w:tc>
          <w:tcPr>
            <w:tcW w:w="10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1"/>
          <w:wAfter w:w="7485" w:type="dxa"/>
          <w:trHeight w:val="93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1.5.1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обучающихся, охваченных дополнительным образованием.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Ведомственная </w:t>
            </w:r>
            <w:r w:rsidRPr="00DF417D">
              <w:lastRenderedPageBreak/>
              <w:t>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79,06</w:t>
            </w:r>
          </w:p>
        </w:tc>
        <w:tc>
          <w:tcPr>
            <w:tcW w:w="90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82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84</w:t>
            </w:r>
          </w:p>
        </w:tc>
        <w:tc>
          <w:tcPr>
            <w:tcW w:w="170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86</w:t>
            </w:r>
          </w:p>
        </w:tc>
        <w:tc>
          <w:tcPr>
            <w:tcW w:w="15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86</w:t>
            </w:r>
          </w:p>
        </w:tc>
        <w:tc>
          <w:tcPr>
            <w:tcW w:w="6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86</w:t>
            </w:r>
          </w:p>
        </w:tc>
      </w:tr>
      <w:tr w:rsidR="007C070C" w:rsidRPr="00DF417D" w:rsidTr="007C070C">
        <w:trPr>
          <w:gridAfter w:val="31"/>
          <w:wAfter w:w="7485" w:type="dxa"/>
          <w:trHeight w:val="93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1.5.2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215</w:t>
            </w:r>
          </w:p>
        </w:tc>
      </w:tr>
      <w:tr w:rsidR="007C070C" w:rsidRPr="00DF417D" w:rsidTr="007C070C">
        <w:trPr>
          <w:gridAfter w:val="31"/>
          <w:wAfter w:w="7485" w:type="dxa"/>
          <w:trHeight w:val="930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1.5.3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47%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62%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64%</w:t>
            </w:r>
          </w:p>
        </w:tc>
      </w:tr>
      <w:tr w:rsidR="00DF417D" w:rsidRPr="00DF417D" w:rsidTr="007C070C">
        <w:trPr>
          <w:gridAfter w:val="61"/>
          <w:wAfter w:w="10866" w:type="dxa"/>
          <w:trHeight w:val="825"/>
        </w:trPr>
        <w:tc>
          <w:tcPr>
            <w:tcW w:w="734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7C070C" w:rsidRPr="00DF417D" w:rsidTr="007C070C">
        <w:trPr>
          <w:gridAfter w:val="31"/>
          <w:wAfter w:w="7485" w:type="dxa"/>
          <w:trHeight w:val="1275"/>
        </w:trPr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1.6.1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Охват детей в возрасте от 5 до 18 лет, имеющих право на получение дополнительного образования в рамках системы </w:t>
            </w:r>
            <w:r w:rsidRPr="00DF417D">
              <w:lastRenderedPageBreak/>
              <w:t>персонифицированного финансирования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8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7,70%</w:t>
            </w:r>
          </w:p>
        </w:tc>
        <w:tc>
          <w:tcPr>
            <w:tcW w:w="9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9,24%</w:t>
            </w:r>
          </w:p>
        </w:tc>
        <w:tc>
          <w:tcPr>
            <w:tcW w:w="4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  <w:tc>
          <w:tcPr>
            <w:tcW w:w="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10,79%</w:t>
            </w:r>
          </w:p>
        </w:tc>
      </w:tr>
      <w:tr w:rsidR="007C070C" w:rsidRPr="00DF417D" w:rsidTr="007C070C">
        <w:trPr>
          <w:gridAfter w:val="31"/>
          <w:wAfter w:w="7485" w:type="dxa"/>
          <w:trHeight w:val="315"/>
        </w:trPr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2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1"/>
          <w:wAfter w:w="7485" w:type="dxa"/>
          <w:trHeight w:val="315"/>
        </w:trPr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32"/>
          <w:wAfter w:w="7595" w:type="dxa"/>
          <w:trHeight w:val="315"/>
        </w:trPr>
        <w:tc>
          <w:tcPr>
            <w:tcW w:w="3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7C070C" w:rsidRPr="00DF417D" w:rsidTr="007C070C">
        <w:trPr>
          <w:gridAfter w:val="4"/>
          <w:wAfter w:w="3581" w:type="dxa"/>
          <w:trHeight w:val="1170"/>
        </w:trPr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bookmarkStart w:id="6" w:name="RANGE!A1:P106"/>
            <w:bookmarkStart w:id="7" w:name="RANGE!A1:P93"/>
            <w:bookmarkEnd w:id="6"/>
            <w:r w:rsidRPr="00DF417D">
              <w:t> </w:t>
            </w:r>
            <w:bookmarkEnd w:id="7"/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DF417D" w:rsidRPr="00DF417D" w:rsidRDefault="00DF417D" w:rsidP="00DF417D">
            <w:r w:rsidRPr="00DF417D">
              <w:t>Приложение № 2</w:t>
            </w:r>
            <w:r w:rsidRPr="00DF417D">
              <w:br/>
              <w:t xml:space="preserve">к подпрограмме 1 «Развитие дошкольного, общего и дополнительного </w:t>
            </w:r>
            <w:proofErr w:type="spellStart"/>
            <w:r w:rsidRPr="00DF417D">
              <w:t>разования</w:t>
            </w:r>
            <w:proofErr w:type="spellEnd"/>
            <w:r w:rsidRPr="00DF417D">
              <w:t xml:space="preserve"> детей»</w:t>
            </w:r>
          </w:p>
        </w:tc>
      </w:tr>
      <w:tr w:rsidR="00DF417D" w:rsidRPr="00DF417D" w:rsidTr="007C070C">
        <w:trPr>
          <w:gridAfter w:val="65"/>
          <w:wAfter w:w="11082" w:type="dxa"/>
          <w:trHeight w:val="465"/>
        </w:trPr>
        <w:tc>
          <w:tcPr>
            <w:tcW w:w="7133" w:type="dxa"/>
            <w:gridSpan w:val="4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7C070C" w:rsidRPr="00DF417D" w:rsidTr="007C070C">
        <w:trPr>
          <w:gridAfter w:val="44"/>
          <w:wAfter w:w="8485" w:type="dxa"/>
          <w:trHeight w:val="465"/>
        </w:trPr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№ п/п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Цели, задачи, мероприятия 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ГРБС</w:t>
            </w:r>
          </w:p>
        </w:tc>
        <w:tc>
          <w:tcPr>
            <w:tcW w:w="11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Код бюджетной классификации</w:t>
            </w:r>
          </w:p>
        </w:tc>
        <w:tc>
          <w:tcPr>
            <w:tcW w:w="2058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DF417D">
              <w:rPr>
                <w:b/>
                <w:bCs/>
              </w:rPr>
              <w:t>тыс.руб</w:t>
            </w:r>
            <w:proofErr w:type="spellEnd"/>
            <w:r w:rsidRPr="00DF417D">
              <w:rPr>
                <w:b/>
                <w:bCs/>
              </w:rPr>
              <w:t>.)</w:t>
            </w:r>
          </w:p>
        </w:tc>
        <w:tc>
          <w:tcPr>
            <w:tcW w:w="2835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Ожидаемый результат от реализации подпрограммного мероприятия </w:t>
            </w:r>
            <w:r w:rsidRPr="00DF417D">
              <w:br/>
              <w:t>(в натуральном выражении)</w:t>
            </w:r>
          </w:p>
        </w:tc>
      </w:tr>
      <w:tr w:rsidR="007C070C" w:rsidRPr="00DF417D" w:rsidTr="007C070C">
        <w:trPr>
          <w:gridAfter w:val="1"/>
          <w:trHeight w:val="1155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1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57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769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год </w:t>
            </w:r>
            <w:proofErr w:type="spellStart"/>
            <w:r w:rsidRPr="00DF417D">
              <w:rPr>
                <w:sz w:val="28"/>
                <w:szCs w:val="28"/>
              </w:rPr>
              <w:t>предшедствующий</w:t>
            </w:r>
            <w:proofErr w:type="spellEnd"/>
            <w:r w:rsidRPr="00DF417D">
              <w:rPr>
                <w:sz w:val="28"/>
                <w:szCs w:val="28"/>
              </w:rPr>
              <w:t xml:space="preserve"> отче</w:t>
            </w:r>
            <w:r w:rsidRPr="00DF417D">
              <w:rPr>
                <w:sz w:val="28"/>
                <w:szCs w:val="28"/>
              </w:rPr>
              <w:lastRenderedPageBreak/>
              <w:t>тному</w:t>
            </w:r>
          </w:p>
        </w:tc>
        <w:tc>
          <w:tcPr>
            <w:tcW w:w="3543" w:type="dxa"/>
            <w:gridSpan w:val="3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lastRenderedPageBreak/>
              <w:t>Отчетный финансовый год</w:t>
            </w:r>
          </w:p>
        </w:tc>
        <w:tc>
          <w:tcPr>
            <w:tcW w:w="84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00"/>
              </w:rPr>
            </w:pPr>
            <w:r w:rsidRPr="00DF417D">
              <w:rPr>
                <w:color w:val="000000"/>
              </w:rPr>
              <w:t>Текущий финансовый год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Очередно</w:t>
            </w:r>
            <w:r w:rsidRPr="00DF417D">
              <w:lastRenderedPageBreak/>
              <w:t>й финансовый год</w:t>
            </w:r>
          </w:p>
        </w:tc>
        <w:tc>
          <w:tcPr>
            <w:tcW w:w="945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Первый год планового периода</w:t>
            </w:r>
          </w:p>
        </w:tc>
        <w:tc>
          <w:tcPr>
            <w:tcW w:w="728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b/>
                <w:bCs/>
              </w:rPr>
            </w:pPr>
            <w:r w:rsidRPr="00DF417D">
              <w:rPr>
                <w:b/>
                <w:bCs/>
              </w:rPr>
              <w:t xml:space="preserve">Итого </w:t>
            </w:r>
          </w:p>
        </w:tc>
        <w:tc>
          <w:tcPr>
            <w:tcW w:w="541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1"/>
          <w:trHeight w:val="495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1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57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6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3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</w:p>
        </w:tc>
        <w:tc>
          <w:tcPr>
            <w:tcW w:w="23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45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2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</w:p>
        </w:tc>
        <w:tc>
          <w:tcPr>
            <w:tcW w:w="541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840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ГРБС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proofErr w:type="spellStart"/>
            <w:r w:rsidRPr="00DF417D">
              <w:t>Рз</w:t>
            </w:r>
            <w:proofErr w:type="spellEnd"/>
            <w:r w:rsidRPr="00DF417D">
              <w:t xml:space="preserve"> </w:t>
            </w:r>
            <w:proofErr w:type="spellStart"/>
            <w:r w:rsidRPr="00DF417D">
              <w:t>Пр</w:t>
            </w:r>
            <w:proofErr w:type="spellEnd"/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ЦСР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ВР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2023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00"/>
              </w:rPr>
            </w:pPr>
            <w:r w:rsidRPr="00DF417D">
              <w:rPr>
                <w:color w:val="000000"/>
              </w:rPr>
              <w:t>2025</w:t>
            </w:r>
          </w:p>
        </w:tc>
        <w:tc>
          <w:tcPr>
            <w:tcW w:w="76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2026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2027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>
            <w:pPr>
              <w:rPr>
                <w:b/>
                <w:bCs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DF417D" w:rsidRPr="00DF417D" w:rsidTr="007C070C">
        <w:trPr>
          <w:gridAfter w:val="65"/>
          <w:wAfter w:w="11082" w:type="dxa"/>
          <w:trHeight w:val="525"/>
        </w:trPr>
        <w:tc>
          <w:tcPr>
            <w:tcW w:w="713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r w:rsidRPr="00DF417D"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DF417D" w:rsidRPr="00DF417D" w:rsidTr="007C070C">
        <w:trPr>
          <w:gridAfter w:val="65"/>
          <w:wAfter w:w="11082" w:type="dxa"/>
          <w:trHeight w:val="480"/>
        </w:trPr>
        <w:tc>
          <w:tcPr>
            <w:tcW w:w="713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7C070C" w:rsidRPr="00DF417D" w:rsidTr="007C070C">
        <w:trPr>
          <w:gridAfter w:val="4"/>
          <w:wAfter w:w="3581" w:type="dxa"/>
          <w:trHeight w:val="15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Обеспечение деятельности (оказание услуг) подведомстве</w:t>
            </w:r>
            <w:r w:rsidRPr="00DF417D">
              <w:lastRenderedPageBreak/>
              <w:t>нных учреждений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lastRenderedPageBreak/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0220000980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110, 240, 610,                             850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16 888,2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18 476,3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20 743,7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21 794,9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25 388,3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25 388,3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128 679,7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Количество  человек, получающих  услуги  дошкольного образования</w:t>
            </w:r>
            <w:r w:rsidRPr="00DF417D">
              <w:br/>
            </w:r>
            <w:r w:rsidRPr="00DF417D">
              <w:lastRenderedPageBreak/>
              <w:t>2022 - 329 (ДОУ), 20 (ГКП). 2023 - 302 (ДОУ), 20 (ГКП), 2024 - 329 (ДОУ), 20 (ГКП), 2025 - 329 (ДОУ), 20 (ГКП), 2026 - 329 (ДОУ), 20 (ГКП), 2027 - 329 (ДОУ), 20 (ГКП)</w:t>
            </w:r>
            <w:r w:rsidRPr="00DF417D">
              <w:br/>
              <w:t>Численность детей  в возрасте  с  3 до7 лет,  которым  предоставлена  возможность  получать  услуги  дошкольного образования</w:t>
            </w:r>
            <w:r w:rsidRPr="00DF417D">
              <w:br/>
              <w:t xml:space="preserve">  2022 г. - 329 (ДОУ), 20 (ГКП). 2023 г. - 302 (ДОУ), 20 (ГКП),  2024 г. - 329 (ДОУ), 20 (ГКП), 2025 г. - 329 (ДОУ), 20 (ГКП), 2026 г. - 329 (ДОУ), 20 (ГКП),2027 - 329 (ДОУ), 20 (ГКП)</w:t>
            </w:r>
            <w:r w:rsidRPr="00DF417D">
              <w:br/>
            </w:r>
            <w:r w:rsidRPr="00DF417D">
              <w:lastRenderedPageBreak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 w:rsidRPr="00DF417D">
              <w:br/>
              <w:t>2022 - 329, 2023 - 302, 2024 - 329, 2025 - 329, 2026 - 329, 2027-329</w:t>
            </w:r>
          </w:p>
        </w:tc>
      </w:tr>
      <w:tr w:rsidR="007C070C" w:rsidRPr="00DF417D" w:rsidTr="007C070C">
        <w:trPr>
          <w:gridAfter w:val="4"/>
          <w:wAfter w:w="3581" w:type="dxa"/>
          <w:trHeight w:val="12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1.1.2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110,                        610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5 391,6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6 267,4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6 555,3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6 937,3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6 937,3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6 937,3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39 026,2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59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на финансовое обеспечение (возмещение) расходных обязательств, </w:t>
            </w:r>
            <w:r w:rsidRPr="00DF417D">
              <w:lastRenderedPageBreak/>
              <w:t>связанных с увеличением с 1 июня 2022 года региональных выплат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</w:t>
            </w:r>
            <w:r w:rsidRPr="00DF417D">
              <w:lastRenderedPageBreak/>
              <w:t>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0220010340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110,                        611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537,0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537,0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59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0220027240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110,                        610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194,0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350,0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1 244,0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37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r w:rsidRPr="00DF417D"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DF417D">
              <w:lastRenderedPageBreak/>
              <w:t>дошкольных образовательных организациях,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07 01 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0220074080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110,            240,               610,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19 652,1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18 253,5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20 945,8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21 381,1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21 381,1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21 381,1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122 994,7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62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r w:rsidRPr="00DF417D"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деятельности </w:t>
            </w:r>
            <w:r w:rsidRPr="00DF417D">
              <w:lastRenderedPageBreak/>
              <w:t>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0220075880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110,                240  610,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23 656,3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25 396,4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28 937,2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29 605,6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29 605,6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29 605,6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166 806,7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80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1.1.7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</w:t>
            </w:r>
            <w:r w:rsidRPr="00DF417D">
              <w:lastRenderedPageBreak/>
              <w:t>основные общеобразовательные программы, за счет средств родительской платы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0220081040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112,7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200,0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762,7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553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1.1.8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</w:t>
            </w:r>
            <w:r w:rsidRPr="00DF417D">
              <w:lastRenderedPageBreak/>
              <w:t xml:space="preserve">ся  в муниципальных образовательных организациях,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10 03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0220075540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610,                 240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105,8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47,0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70,6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223,4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2025- - 1 , 2026-1, 2027-1                                                                                                        детьми-сиротами и детьми, </w:t>
            </w:r>
            <w:r w:rsidRPr="00DF417D">
              <w:lastRenderedPageBreak/>
              <w:t>оставшимися без попечения родителей, а также детьми с туберкулезной интоксикацией 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чел., 2027-4</w:t>
            </w:r>
          </w:p>
        </w:tc>
      </w:tr>
      <w:tr w:rsidR="007C070C" w:rsidRPr="00DF417D" w:rsidTr="007C070C">
        <w:trPr>
          <w:gridAfter w:val="4"/>
          <w:wAfter w:w="3581" w:type="dxa"/>
          <w:trHeight w:val="300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1.1.9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10 04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0220075560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240,                     320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65,0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149,5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86,9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86,9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86,9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605,2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Количество  семей,  получающих  выплату  на  первого  ребенка</w:t>
            </w:r>
            <w:r w:rsidRPr="00DF417D">
              <w:br/>
              <w:t>2022 - 215, 2023 - 215, 2024 - 215, 2025 - 215, 2026 215, 2027-215</w:t>
            </w:r>
            <w:r w:rsidRPr="00DF417D">
              <w:br/>
              <w:t>Количество  семей,  получающих  выплату  на  второго ребенка</w:t>
            </w:r>
            <w:r w:rsidRPr="00DF417D">
              <w:br/>
              <w:t>2022 - 172,   2023 - 172, 2024 - 172, 2025 - 172, 2026 - 172, 2027-172</w:t>
            </w:r>
          </w:p>
        </w:tc>
      </w:tr>
      <w:tr w:rsidR="007C070C" w:rsidRPr="00DF417D" w:rsidTr="007C070C">
        <w:trPr>
          <w:gridAfter w:val="4"/>
          <w:wAfter w:w="3581" w:type="dxa"/>
          <w:trHeight w:val="261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DF417D" w:rsidRPr="00DF417D" w:rsidRDefault="00DF417D" w:rsidP="00DF417D">
            <w:proofErr w:type="spellStart"/>
            <w:r w:rsidRPr="00DF417D">
              <w:t>Мероприятия,направленные</w:t>
            </w:r>
            <w:proofErr w:type="spellEnd"/>
            <w:r w:rsidRPr="00DF417D">
              <w:t xml:space="preserve"> на реализацию приоритетного национального проекта  "Образование", создание безопасных и </w:t>
            </w:r>
            <w:r w:rsidRPr="00DF417D">
              <w:lastRenderedPageBreak/>
              <w:t>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0220081020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57,9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74,7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250,0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1 132,6</w:t>
            </w:r>
          </w:p>
        </w:tc>
        <w:tc>
          <w:tcPr>
            <w:tcW w:w="21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7C070C" w:rsidRPr="00DF417D" w:rsidTr="007C070C">
        <w:trPr>
          <w:gridAfter w:val="4"/>
          <w:wAfter w:w="3581" w:type="dxa"/>
          <w:trHeight w:val="261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02200S5630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7C070C" w:rsidRPr="00DF417D" w:rsidTr="007C070C">
        <w:trPr>
          <w:gridAfter w:val="4"/>
          <w:wAfter w:w="3581" w:type="dxa"/>
          <w:trHeight w:val="261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1.1.12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02200S5630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61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соответствие с требованиями </w:t>
            </w:r>
            <w:r w:rsidRPr="00DF417D">
              <w:lastRenderedPageBreak/>
              <w:t xml:space="preserve">законодательства за счет средств 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02200S5820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902,0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32"/>
                <w:szCs w:val="32"/>
              </w:rPr>
            </w:pPr>
            <w:r w:rsidRPr="00DF417D">
              <w:rPr>
                <w:color w:val="000000"/>
                <w:sz w:val="32"/>
                <w:szCs w:val="32"/>
              </w:rPr>
              <w:t>950,0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950,0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950,0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3 752,0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7C070C" w:rsidRPr="00DF417D" w:rsidTr="007C070C">
        <w:trPr>
          <w:gridAfter w:val="4"/>
          <w:wAfter w:w="3581" w:type="dxa"/>
          <w:trHeight w:val="261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1.1.14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за счет средств </w:t>
            </w:r>
            <w:r w:rsidRPr="00DF417D">
              <w:lastRenderedPageBreak/>
              <w:t>районного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0701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02200S5820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9,1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50,0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100,0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100,0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259,1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405"/>
        </w:trPr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After w:val="4"/>
          <w:wAfter w:w="3581" w:type="dxa"/>
          <w:trHeight w:val="435"/>
        </w:trPr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Задача № 2. Обеспечить доступность и качество общего образования, соответствующего федеральным государственным образовательн</w:t>
            </w:r>
            <w:r w:rsidRPr="00DF417D">
              <w:lastRenderedPageBreak/>
              <w:t>ым стандартам общего образования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lastRenderedPageBreak/>
              <w:t> 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9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91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1523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8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  <w:sz w:val="28"/>
                <w:szCs w:val="28"/>
              </w:rPr>
            </w:pPr>
            <w:r w:rsidRPr="00DF417D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F417D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  <w:color w:val="000000"/>
              </w:rPr>
            </w:pPr>
            <w:r w:rsidRPr="00DF417D">
              <w:rPr>
                <w:i/>
                <w:iCs/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7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21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</w:tr>
      <w:tr w:rsidR="007C070C" w:rsidRPr="00DF417D" w:rsidTr="007C070C">
        <w:trPr>
          <w:gridAfter w:val="4"/>
          <w:wAfter w:w="3581" w:type="dxa"/>
          <w:trHeight w:val="27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>1.2.1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b/>
                <w:bCs/>
                <w:color w:val="0000CC"/>
              </w:rPr>
            </w:pPr>
            <w:r w:rsidRPr="00DF417D">
              <w:rPr>
                <w:b/>
                <w:bCs/>
                <w:color w:val="0000CC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 xml:space="preserve">отдел образования Администрации </w:t>
            </w:r>
            <w:proofErr w:type="spellStart"/>
            <w:r w:rsidRPr="00DF417D">
              <w:rPr>
                <w:color w:val="0000CC"/>
              </w:rPr>
              <w:t>Большеулуйского</w:t>
            </w:r>
            <w:proofErr w:type="spellEnd"/>
            <w:r w:rsidRPr="00DF417D">
              <w:rPr>
                <w:color w:val="0000CC"/>
              </w:rPr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>0220000980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color w:val="0000CC"/>
              </w:rPr>
            </w:pPr>
            <w:r w:rsidRPr="00DF417D">
              <w:rPr>
                <w:color w:val="0000CC"/>
              </w:rPr>
              <w:t>110,          240,            610,         850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42 989,4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45 527,4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48 994,10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CC"/>
              </w:rPr>
            </w:pPr>
            <w:r w:rsidRPr="00DF417D">
              <w:rPr>
                <w:color w:val="0000CC"/>
              </w:rPr>
              <w:t>51 231,10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56 557,60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56 557,60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301 857,2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Количество человек, получающих услуги общего образования: 2022 - 920 чел. 2023 - 924 чел., 2024 - 924 чел.,  2025 - 924 чел., 2026 -930., 2027-911  Ежегодно осуществляется подвоз 470 обучающихся к общеобразовательным  </w:t>
            </w:r>
          </w:p>
        </w:tc>
      </w:tr>
      <w:tr w:rsidR="007C070C" w:rsidRPr="00DF417D" w:rsidTr="007C070C">
        <w:trPr>
          <w:gridAfter w:val="4"/>
          <w:wAfter w:w="3581" w:type="dxa"/>
          <w:trHeight w:val="27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0220010340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110,                     610  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648,0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648,0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7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на увеличение размеров оплаты труда отдельным категориям работникам бюджетной сферы  Красноярского края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0220010320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110,                     610  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915,2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915,2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40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5 582,1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7 598,2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8 993,3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9 530,8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9 530,8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9 530,80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50 766,0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40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0220027240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894,2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888,0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2 336,0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4 118,2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55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DF417D">
              <w:lastRenderedPageBreak/>
              <w:t xml:space="preserve">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0220075640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110, 240                610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113 388,7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120 271,9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137 295,2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131 434,4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130 745,6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130 745,60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763 881,4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92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1.2.7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, за </w:t>
            </w:r>
            <w:r w:rsidRPr="00DF417D">
              <w:lastRenderedPageBreak/>
              <w:t xml:space="preserve">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0220075640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5 376,9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5 988,1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7 314,8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6 321,4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6 321,4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6 321,40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37 644,0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89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1.2.8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r w:rsidRPr="00DF417D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</w:t>
            </w:r>
            <w:r w:rsidRPr="00DF417D"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07 02 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0220074090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110, 240              610             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21 379,5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23 639,1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26 159,2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25 480,2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25 480,2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25 480,20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147 618,4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781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10 03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0220075660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240           320     610 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4 216,7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3 886,0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4 401,7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2 004,9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2 004,9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2 004,90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18 519,1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В 2022 году получат горячие завтраки обучающиеся с 6 до 10 лет - 252 чел., с 11 до 18 лет - 206 чел., горячие обеды обучающиеся с 6 до 10 лет - 40 чел., с 11 до 18 лет - 37 чел. </w:t>
            </w:r>
            <w:r w:rsidRPr="00DF417D">
              <w:br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 w:rsidRPr="00DF417D">
              <w:br/>
              <w:t xml:space="preserve">В 2024 году получат горячие завтраки обучающиеся с 6 до 10 лет - 252 чел., с 11 до 18 лет - 206 чел., горячие обеды </w:t>
            </w:r>
            <w:r w:rsidRPr="00DF417D">
              <w:lastRenderedPageBreak/>
              <w:t>обучающиеся с 6 до 10 лет - 40 чел., с 11 до 18 лет - 37 чел</w:t>
            </w:r>
            <w:r w:rsidRPr="00DF417D">
              <w:br/>
              <w:t>В 2025 году получат горячие завтраки обучающиеся с 6 до 10 лет - 252 чел., с 11 до 18 лет - 206 чел., горячие обеды обучающиеся с 6 до 10 лет - 40 чел., с 11 до 18 лет - 37 чел.</w:t>
            </w:r>
            <w:r w:rsidRPr="00DF417D">
              <w:br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 w:rsidRPr="00DF417D">
              <w:br/>
              <w:t xml:space="preserve">В 2027 году получат горячие завтраки обучающиеся с 6 </w:t>
            </w:r>
            <w:r w:rsidRPr="00DF417D">
              <w:lastRenderedPageBreak/>
              <w:t>до 10 лет - 252 чел., с 11 до 18 лет - 206 чел., горячие обеды обучающиеся с 6 до 10 лет - 40 чел., с 11 до 18 лет - 37 чел</w:t>
            </w:r>
          </w:p>
        </w:tc>
      </w:tr>
      <w:tr w:rsidR="007C070C" w:rsidRPr="00DF417D" w:rsidTr="007C070C">
        <w:trPr>
          <w:gridAfter w:val="4"/>
          <w:wAfter w:w="3581" w:type="dxa"/>
          <w:trHeight w:val="219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1.2.10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0220081240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240              610 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9,9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38,7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56,3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40,0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224,9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Организовано горячее питание   десятиклассников и сопровождающих и (или) подвоз к месту проведения обязательных военно-полевых сборов не </w:t>
            </w:r>
            <w:proofErr w:type="gramStart"/>
            <w:r w:rsidRPr="00DF417D">
              <w:t>менее  в</w:t>
            </w:r>
            <w:proofErr w:type="gramEnd"/>
            <w:r w:rsidRPr="00DF417D">
              <w:t xml:space="preserve">  2022 - 19 чел.,2023 - 19 чел.. 2024 - 19 чел., 2025 - 19 чел. 2026 - 19, 2027-20</w:t>
            </w:r>
          </w:p>
        </w:tc>
      </w:tr>
      <w:tr w:rsidR="007C070C" w:rsidRPr="00DF417D" w:rsidTr="007C070C">
        <w:trPr>
          <w:gridAfter w:val="4"/>
          <w:wAfter w:w="3581" w:type="dxa"/>
          <w:trHeight w:val="196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0220081080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11,0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82,0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7C070C" w:rsidRPr="00DF417D" w:rsidTr="007C070C">
        <w:trPr>
          <w:gridAfter w:val="4"/>
          <w:wAfter w:w="3581" w:type="dxa"/>
          <w:trHeight w:val="196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DF417D" w:rsidRPr="00DF417D" w:rsidRDefault="00DF417D" w:rsidP="00DF417D">
            <w:proofErr w:type="spellStart"/>
            <w:r w:rsidRPr="00DF417D">
              <w:t>Мероприятия,направленные</w:t>
            </w:r>
            <w:proofErr w:type="spellEnd"/>
            <w:r w:rsidRPr="00DF417D"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дополнительного образования.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0220081090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150,0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150,0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250,0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250,00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1 300,0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ежегодно улучшены условия реализации программ общего и (или)дополнительного  образования не менее чем в 1 учреждении</w:t>
            </w:r>
          </w:p>
        </w:tc>
      </w:tr>
      <w:tr w:rsidR="007C070C" w:rsidRPr="00DF417D" w:rsidTr="007C070C">
        <w:trPr>
          <w:gridAfter w:val="4"/>
          <w:wAfter w:w="3581" w:type="dxa"/>
          <w:trHeight w:val="819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Предоставление питания обучающимся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0220081040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914,0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1 001,3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1 064,0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1 064,0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1 064,0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1 064,00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6 171,3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  </w:t>
            </w:r>
            <w:r w:rsidRPr="00DF417D">
              <w:br/>
              <w:t xml:space="preserve">В 2023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</w:t>
            </w:r>
            <w:r w:rsidRPr="00DF417D">
              <w:br/>
              <w:t xml:space="preserve">В 2024 году получат платное питание: горячие завтраки обучающиеся с 6 до 10 лет - 199 </w:t>
            </w:r>
            <w:r w:rsidRPr="00DF417D">
              <w:lastRenderedPageBreak/>
              <w:t xml:space="preserve">чел., с 11 до 18 лет - 14 чел., горячие обеды обучающиеся с 6 до 10 лет - 120 чел., с 11 до 18 лет - 15 чел </w:t>
            </w:r>
            <w:r w:rsidRPr="00DF417D">
              <w:br/>
              <w:t xml:space="preserve">В 2025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DF417D">
              <w:br/>
              <w:t xml:space="preserve">В 2026 году получат платное питание: горячие завтраки обучающиеся с 6 до 10 лет - 199 чел., с 11 до 18 лет - 14 чел., горячие обеды обучающиеся с 6 до 10 лет - 120 чел., с 11 до 18 </w:t>
            </w:r>
            <w:r w:rsidRPr="00DF417D">
              <w:lastRenderedPageBreak/>
              <w:t xml:space="preserve">лет - 15 чел </w:t>
            </w:r>
            <w:r w:rsidRPr="00DF417D">
              <w:br/>
              <w:t xml:space="preserve">В 2027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</w:p>
        </w:tc>
      </w:tr>
      <w:tr w:rsidR="007C070C" w:rsidRPr="00DF417D" w:rsidTr="007C070C">
        <w:trPr>
          <w:gridAfter w:val="4"/>
          <w:wAfter w:w="3581" w:type="dxa"/>
          <w:trHeight w:val="235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1.2.14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02200S5630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240,            610   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1 350,0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1 327,5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1 305,0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1 262,5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1 262,5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1 262,50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7 770,0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проведен текущий ремонт не менее, чем в 1 общеобразовательного учреждения </w:t>
            </w:r>
          </w:p>
        </w:tc>
      </w:tr>
      <w:tr w:rsidR="007C070C" w:rsidRPr="00DF417D" w:rsidTr="007C070C">
        <w:trPr>
          <w:gridAfter w:val="4"/>
          <w:wAfter w:w="3581" w:type="dxa"/>
          <w:trHeight w:val="241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02200S5630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240,           610  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180,0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14,0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13,2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50,0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130,5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130,50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518,2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20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1.2.16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02200S8400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8 600,0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12 193,7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20 793,7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Созданы комфортные и безопасные  условия не менее, чем в 1 образовательном учреждении: проведен капитальный ремонт.</w:t>
            </w:r>
          </w:p>
        </w:tc>
      </w:tr>
      <w:tr w:rsidR="007C070C" w:rsidRPr="00DF417D" w:rsidTr="007C070C">
        <w:trPr>
          <w:gridAfter w:val="4"/>
          <w:wAfter w:w="3581" w:type="dxa"/>
          <w:trHeight w:val="226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1.2.17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расходов, направленных на развитие и повышение качества работы муниципальных учреждений, </w:t>
            </w:r>
            <w:r w:rsidRPr="00DF417D">
              <w:lastRenderedPageBreak/>
              <w:t xml:space="preserve">предоставление новых муниципальных услуг, повышение их качества за счет средств районного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02200S8400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86,9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213,9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965"/>
        </w:trPr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1.2.18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0220053030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11 745,2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11 766,0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23 511,2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2026-110, 2027-110 чел.</w:t>
            </w:r>
          </w:p>
        </w:tc>
      </w:tr>
      <w:tr w:rsidR="007C070C" w:rsidRPr="00DF417D" w:rsidTr="007C070C">
        <w:trPr>
          <w:gridAfter w:val="4"/>
          <w:wAfter w:w="3581" w:type="dxa"/>
          <w:trHeight w:val="1965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02200L3030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20 360,9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20 360,9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720"/>
        </w:trPr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1.2.19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 на организацию и обеспечение обучающихся </w:t>
            </w:r>
            <w:r w:rsidRPr="00DF417D">
              <w:lastRenderedPageBreak/>
              <w:t>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</w:t>
            </w:r>
            <w:r w:rsidRPr="00DF417D">
              <w:lastRenderedPageBreak/>
              <w:t>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1003</w:t>
            </w:r>
          </w:p>
        </w:tc>
        <w:tc>
          <w:tcPr>
            <w:tcW w:w="70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02200L3040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sz w:val="22"/>
                <w:szCs w:val="22"/>
              </w:rPr>
            </w:pPr>
            <w:r w:rsidRPr="00DF417D">
              <w:rPr>
                <w:sz w:val="22"/>
                <w:szCs w:val="22"/>
              </w:rPr>
              <w:t>610,240  (Ф.Б.)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2 104,1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1 924,3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1 815,5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1 946,8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1 932,7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785,90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10 509,3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Получили бесплатное горячее питание </w:t>
            </w:r>
            <w:proofErr w:type="spellStart"/>
            <w:r w:rsidRPr="00DF417D">
              <w:t>обучающающихся</w:t>
            </w:r>
            <w:proofErr w:type="spellEnd"/>
            <w:r w:rsidRPr="00DF417D">
              <w:t xml:space="preserve"> 1-4 классов не </w:t>
            </w:r>
            <w:proofErr w:type="gramStart"/>
            <w:r w:rsidRPr="00DF417D">
              <w:t>менее  одного</w:t>
            </w:r>
            <w:proofErr w:type="gramEnd"/>
            <w:r w:rsidRPr="00DF417D">
              <w:t xml:space="preserve"> раза 2022-397чел.  за </w:t>
            </w:r>
            <w:r w:rsidRPr="00DF417D">
              <w:lastRenderedPageBreak/>
              <w:t xml:space="preserve">исключение ОВЗ; 2023-397чел.  за исключение ОВЗ, 2024-397чел.  за исключение </w:t>
            </w:r>
            <w:proofErr w:type="gramStart"/>
            <w:r w:rsidRPr="00DF417D">
              <w:t>ОВЗ,  2025</w:t>
            </w:r>
            <w:proofErr w:type="gramEnd"/>
            <w:r w:rsidRPr="00DF417D">
              <w:t>-397чел.  за исключение ОВЗ,2026-397чел.  за исключение ОВЗ.2027-397чел.  за исключение ОВЗ</w:t>
            </w:r>
          </w:p>
        </w:tc>
      </w:tr>
      <w:tr w:rsidR="007C070C" w:rsidRPr="00DF417D" w:rsidTr="007C070C">
        <w:trPr>
          <w:gridAfter w:val="4"/>
          <w:wAfter w:w="3581" w:type="dxa"/>
          <w:trHeight w:val="720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sz w:val="22"/>
                <w:szCs w:val="22"/>
              </w:rPr>
            </w:pPr>
            <w:r w:rsidRPr="00DF417D">
              <w:rPr>
                <w:sz w:val="22"/>
                <w:szCs w:val="22"/>
              </w:rPr>
              <w:t>610,240  (К.Б.)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1 271,6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1 309,8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741,5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834,4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826,7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336,90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5 320,9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720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sz w:val="22"/>
                <w:szCs w:val="22"/>
              </w:rPr>
            </w:pPr>
            <w:r w:rsidRPr="00DF417D">
              <w:rPr>
                <w:sz w:val="22"/>
                <w:szCs w:val="22"/>
              </w:rPr>
              <w:t>610,240  (М.Б.)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4,4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4,5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2,8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2,8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1,10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19,8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185"/>
        </w:trPr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1.2.20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022E250970</w:t>
            </w:r>
          </w:p>
        </w:tc>
        <w:tc>
          <w:tcPr>
            <w:tcW w:w="1523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2 778,7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2 778,7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Проведен ремонт 1 спорт зала в 2022 - в 1 школе</w:t>
            </w:r>
          </w:p>
        </w:tc>
      </w:tr>
      <w:tr w:rsidR="007C070C" w:rsidRPr="00DF417D" w:rsidTr="007C070C">
        <w:trPr>
          <w:gridAfter w:val="4"/>
          <w:wAfter w:w="3581" w:type="dxa"/>
          <w:trHeight w:val="930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561,5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561,5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98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</w:t>
            </w:r>
            <w:r w:rsidRPr="00DF417D">
              <w:lastRenderedPageBreak/>
              <w:t>районного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022E250970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574,2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574,2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 обеспечение (возмещение) </w:t>
            </w:r>
            <w:proofErr w:type="spellStart"/>
            <w:r w:rsidRPr="00DF417D">
              <w:t>расходов,связанных</w:t>
            </w:r>
            <w:proofErr w:type="spellEnd"/>
            <w:r w:rsidRPr="00DF417D">
              <w:t xml:space="preserve"> с предоставлением мер социальной поддержки в сфере  дошкольного и общего образования детей из семей лиц, принимающих участие в специальной военной операции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0220008530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240,                 610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55,8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406,4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784,3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1 246,5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100 %  нуждающихся детей из семей лиц, участников </w:t>
            </w:r>
            <w:proofErr w:type="spellStart"/>
            <w:r w:rsidRPr="00DF417D">
              <w:t>СВО,обеспечены</w:t>
            </w:r>
            <w:proofErr w:type="spellEnd"/>
            <w:r w:rsidRPr="00DF417D"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7C070C" w:rsidRPr="00DF417D" w:rsidTr="007C070C">
        <w:trPr>
          <w:gridAfter w:val="4"/>
          <w:wAfter w:w="3581" w:type="dxa"/>
          <w:trHeight w:val="1455"/>
        </w:trPr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1.2.23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,федерального бюджета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2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022ЕВ51790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610,110                    ( </w:t>
            </w:r>
            <w:proofErr w:type="spellStart"/>
            <w:r w:rsidRPr="00DF417D">
              <w:t>ф.б</w:t>
            </w:r>
            <w:proofErr w:type="spellEnd"/>
            <w:r w:rsidRPr="00DF417D">
              <w:t>.)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121,4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725,5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846,9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Введены по  0.5 ставки советника директора по </w:t>
            </w:r>
            <w:proofErr w:type="spellStart"/>
            <w:r w:rsidRPr="00DF417D">
              <w:t>воспптанию</w:t>
            </w:r>
            <w:proofErr w:type="spellEnd"/>
            <w:r w:rsidRPr="00DF417D">
              <w:t xml:space="preserve"> в МБОУ "</w:t>
            </w:r>
            <w:proofErr w:type="spellStart"/>
            <w:r w:rsidRPr="00DF417D">
              <w:t>Большеулуйская</w:t>
            </w:r>
            <w:proofErr w:type="spellEnd"/>
            <w:r w:rsidRPr="00DF417D">
              <w:t xml:space="preserve"> СОШ" и МКОУ "</w:t>
            </w:r>
            <w:proofErr w:type="spellStart"/>
            <w:r w:rsidRPr="00DF417D">
              <w:t>Сучковская</w:t>
            </w:r>
            <w:proofErr w:type="spellEnd"/>
            <w:r w:rsidRPr="00DF417D">
              <w:t xml:space="preserve"> СОШ"</w:t>
            </w:r>
          </w:p>
        </w:tc>
      </w:tr>
      <w:tr w:rsidR="007C070C" w:rsidRPr="00DF417D" w:rsidTr="007C070C">
        <w:trPr>
          <w:gridAfter w:val="4"/>
          <w:wAfter w:w="3581" w:type="dxa"/>
          <w:trHeight w:val="720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610,110  (</w:t>
            </w:r>
            <w:proofErr w:type="spellStart"/>
            <w:r w:rsidRPr="00DF417D">
              <w:t>к.б</w:t>
            </w:r>
            <w:proofErr w:type="spellEnd"/>
            <w:r w:rsidRPr="00DF417D">
              <w:t>.)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6,4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119,6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42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создание условий для предоставления горячего питания </w:t>
            </w:r>
            <w:r w:rsidRPr="00DF417D">
              <w:lastRenderedPageBreak/>
              <w:t xml:space="preserve">обучающимся общеобразовательных организаций за счет средств 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</w:t>
            </w:r>
            <w:r w:rsidRPr="00DF417D">
              <w:lastRenderedPageBreak/>
              <w:t>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02200S4700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610,240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1 570,8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729,8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2 300,6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 2023 году МБОУ "</w:t>
            </w:r>
            <w:proofErr w:type="spellStart"/>
            <w:r w:rsidRPr="00DF417D">
              <w:t>Большеулуйская</w:t>
            </w:r>
            <w:proofErr w:type="spellEnd"/>
            <w:r w:rsidRPr="00DF417D">
              <w:t xml:space="preserve"> СОШ" приобрела оборудование для школьной </w:t>
            </w:r>
            <w:proofErr w:type="spellStart"/>
            <w:r w:rsidRPr="00DF417D">
              <w:t>столовй</w:t>
            </w:r>
            <w:proofErr w:type="spellEnd"/>
            <w:r w:rsidRPr="00DF417D">
              <w:t xml:space="preserve"> и пищеблока</w:t>
            </w:r>
          </w:p>
        </w:tc>
      </w:tr>
      <w:tr w:rsidR="007C070C" w:rsidRPr="00DF417D" w:rsidTr="007C070C">
        <w:trPr>
          <w:gridAfter w:val="4"/>
          <w:wAfter w:w="3581" w:type="dxa"/>
          <w:trHeight w:val="142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районного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02200S4700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610,240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82,7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90,2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172,9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142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1.2.26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проведение мероприятий </w:t>
            </w:r>
            <w:r w:rsidRPr="00DF417D">
              <w:lastRenderedPageBreak/>
              <w:t xml:space="preserve">по обеспечению антитеррористической защищенности объектов образования за счет средств 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lastRenderedPageBreak/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02200S5590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99,0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99,0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 2023 году МБОУ "</w:t>
            </w:r>
            <w:proofErr w:type="spellStart"/>
            <w:r w:rsidRPr="00DF417D">
              <w:t>Большеулуйская</w:t>
            </w:r>
            <w:proofErr w:type="spellEnd"/>
            <w:r w:rsidRPr="00DF417D">
              <w:t xml:space="preserve"> СОШ" , МКОУ "</w:t>
            </w:r>
            <w:proofErr w:type="spellStart"/>
            <w:r w:rsidRPr="00DF417D">
              <w:t>Сучковская</w:t>
            </w:r>
            <w:proofErr w:type="spellEnd"/>
            <w:r w:rsidRPr="00DF417D">
              <w:t xml:space="preserve"> СОШ" и МКОУ </w:t>
            </w:r>
            <w:r w:rsidRPr="00DF417D">
              <w:lastRenderedPageBreak/>
              <w:t>"</w:t>
            </w:r>
            <w:proofErr w:type="spellStart"/>
            <w:r w:rsidRPr="00DF417D">
              <w:t>Новоеловская</w:t>
            </w:r>
            <w:proofErr w:type="spellEnd"/>
            <w:r w:rsidRPr="00DF417D">
              <w:t xml:space="preserve"> </w:t>
            </w:r>
            <w:proofErr w:type="spellStart"/>
            <w:r w:rsidRPr="00DF417D">
              <w:t>СОШ"установили</w:t>
            </w:r>
            <w:proofErr w:type="spellEnd"/>
            <w:r w:rsidRPr="00DF417D">
              <w:t xml:space="preserve"> тревожную кнопку (антитеррористическая защита здания)</w:t>
            </w:r>
          </w:p>
        </w:tc>
      </w:tr>
      <w:tr w:rsidR="007C070C" w:rsidRPr="00DF417D" w:rsidTr="007C070C">
        <w:trPr>
          <w:gridAfter w:val="4"/>
          <w:wAfter w:w="3581" w:type="dxa"/>
          <w:trHeight w:val="142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1.2.27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проведение мероприятий по обеспечению антитеррористической защищенности объектов </w:t>
            </w:r>
            <w:proofErr w:type="spellStart"/>
            <w:r w:rsidRPr="00DF417D">
              <w:t>образованияза</w:t>
            </w:r>
            <w:proofErr w:type="spellEnd"/>
            <w:r w:rsidRPr="00DF417D">
              <w:t xml:space="preserve"> счет средств районного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02200S5590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5,2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5,2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1.2.28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мероприятий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краевого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022Е151720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1 767,3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1 767,3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 2024 году открыт центр естественнонаучной и технологической направленностей в 1 общеобразовательном учреждении</w:t>
            </w:r>
          </w:p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 средств районного 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022Е151720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17,9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17,9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1.2.29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</w:t>
            </w:r>
            <w:r w:rsidRPr="00DF417D">
              <w:lastRenderedPageBreak/>
              <w:t xml:space="preserve">краевого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02200S5210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900,0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Проведен ремонт кабинетов под центр "Точка Роста" в 1 общеобразовательном </w:t>
            </w:r>
            <w:proofErr w:type="spellStart"/>
            <w:r w:rsidRPr="00DF417D">
              <w:t>уччреждении</w:t>
            </w:r>
            <w:proofErr w:type="spellEnd"/>
          </w:p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1.2.30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</w:t>
            </w:r>
            <w:r w:rsidRPr="00DF417D">
              <w:lastRenderedPageBreak/>
              <w:t>адаптированным основным общеобразовательным программам за счет средств районного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02200S5210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9,1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9,1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1.2.31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на </w:t>
            </w:r>
            <w:proofErr w:type="spellStart"/>
            <w:r w:rsidRPr="00DF417D">
              <w:t>софинансирования</w:t>
            </w:r>
            <w:proofErr w:type="spellEnd"/>
            <w:r w:rsidRPr="00DF417D"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</w:t>
            </w:r>
            <w:r w:rsidRPr="00DF417D">
              <w:lastRenderedPageBreak/>
              <w:t>средств краевого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02200S5830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240,320,610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1 529,3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1 836,3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1 836,3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1 836,30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7 038,2</w:t>
            </w:r>
          </w:p>
        </w:tc>
        <w:tc>
          <w:tcPr>
            <w:tcW w:w="214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Приобретено оборудование в центр "Точка Роста" 1 </w:t>
            </w:r>
            <w:proofErr w:type="spellStart"/>
            <w:r w:rsidRPr="00DF417D">
              <w:t>ощеобразовательного</w:t>
            </w:r>
            <w:proofErr w:type="spellEnd"/>
            <w:r w:rsidRPr="00DF417D">
              <w:t xml:space="preserve"> учреждения</w:t>
            </w:r>
          </w:p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1.2.32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на </w:t>
            </w:r>
            <w:proofErr w:type="spellStart"/>
            <w:r w:rsidRPr="00DF417D">
              <w:t>софинансирование</w:t>
            </w:r>
            <w:proofErr w:type="spellEnd"/>
            <w:r w:rsidRPr="00DF417D"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</w:t>
            </w:r>
            <w:proofErr w:type="spellStart"/>
            <w:r w:rsidRPr="00DF417D">
              <w:t>средст</w:t>
            </w:r>
            <w:proofErr w:type="spellEnd"/>
            <w:r w:rsidRPr="00DF417D">
              <w:t xml:space="preserve"> </w:t>
            </w:r>
            <w:r w:rsidRPr="00DF417D">
              <w:lastRenderedPageBreak/>
              <w:t>районного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1003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02200S5830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240,320,610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1,9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1,9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1,90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7,8</w:t>
            </w:r>
          </w:p>
        </w:tc>
        <w:tc>
          <w:tcPr>
            <w:tcW w:w="214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1.2.33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0702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02202L0500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110,610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77,7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77,7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Ежемесячное денежное вознаграждение </w:t>
            </w:r>
            <w:proofErr w:type="spellStart"/>
            <w:r w:rsidRPr="00DF417D">
              <w:t>выплачивется</w:t>
            </w:r>
            <w:proofErr w:type="spellEnd"/>
            <w:r w:rsidRPr="00DF417D">
              <w:t xml:space="preserve"> советникам директора по воспитанию в МБОУ "</w:t>
            </w:r>
            <w:proofErr w:type="spellStart"/>
            <w:r w:rsidRPr="00DF417D">
              <w:t>Большеулуйская</w:t>
            </w:r>
            <w:proofErr w:type="spellEnd"/>
            <w:r w:rsidRPr="00DF417D">
              <w:t xml:space="preserve"> СОШ" и МКОУ "</w:t>
            </w:r>
            <w:proofErr w:type="spellStart"/>
            <w:r w:rsidRPr="00DF417D">
              <w:t>Сучковская</w:t>
            </w:r>
            <w:proofErr w:type="spellEnd"/>
            <w:r w:rsidRPr="00DF417D">
              <w:t xml:space="preserve"> СОШ"</w:t>
            </w:r>
          </w:p>
        </w:tc>
      </w:tr>
      <w:tr w:rsidR="007C070C" w:rsidRPr="00DF417D" w:rsidTr="007C070C">
        <w:trPr>
          <w:gridAfter w:val="4"/>
          <w:wAfter w:w="3581" w:type="dxa"/>
          <w:trHeight w:val="600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 xml:space="preserve">Задача № 3. Содействовать </w:t>
            </w:r>
            <w:r w:rsidRPr="00DF417D">
              <w:rPr>
                <w:i/>
                <w:iCs/>
              </w:rPr>
              <w:lastRenderedPageBreak/>
              <w:t>выявлению и поддержке одаренных детей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lastRenderedPageBreak/>
              <w:t xml:space="preserve">Содействовать выявлению и поддержке одаренных детей через </w:t>
            </w:r>
            <w:r w:rsidRPr="00DF417D">
              <w:rPr>
                <w:i/>
                <w:iCs/>
              </w:rPr>
              <w:lastRenderedPageBreak/>
              <w:t>вовлечение их в различные сферы деятельности;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lastRenderedPageBreak/>
              <w:t> 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  <w:sz w:val="28"/>
                <w:szCs w:val="28"/>
              </w:rPr>
            </w:pPr>
            <w:r w:rsidRPr="00DF417D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F417D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  <w:color w:val="000000"/>
              </w:rPr>
            </w:pPr>
            <w:r w:rsidRPr="00DF417D">
              <w:rPr>
                <w:i/>
                <w:iCs/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 </w:t>
            </w:r>
          </w:p>
        </w:tc>
      </w:tr>
      <w:tr w:rsidR="007C070C" w:rsidRPr="00DF417D" w:rsidTr="007C070C">
        <w:trPr>
          <w:gridAfter w:val="4"/>
          <w:wAfter w:w="3581" w:type="dxa"/>
          <w:trHeight w:val="24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1.3.1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района. </w:t>
            </w:r>
            <w:proofErr w:type="spellStart"/>
            <w:r w:rsidRPr="00DF417D">
              <w:t>Софинансирование</w:t>
            </w:r>
            <w:proofErr w:type="spellEnd"/>
            <w:r w:rsidRPr="00DF417D">
              <w:t xml:space="preserve"> за участие в краевых конкурсах по условиям Положений. Оплата за участие высокомотивированных </w:t>
            </w:r>
            <w:proofErr w:type="spellStart"/>
            <w:r w:rsidRPr="00DF417D">
              <w:t>обущающихся</w:t>
            </w:r>
            <w:proofErr w:type="spellEnd"/>
            <w:r w:rsidRPr="00DF417D">
              <w:t xml:space="preserve"> в выездных интенсивных </w:t>
            </w:r>
            <w:r w:rsidRPr="00DF417D">
              <w:lastRenderedPageBreak/>
              <w:t xml:space="preserve">предметных школах.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110,   240,                 610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28,7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149,9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138,6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160,0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160,0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160,0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797,2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1  учреждения примут участие в краевых конкурсах на условиях </w:t>
            </w:r>
            <w:proofErr w:type="spellStart"/>
            <w:r w:rsidRPr="00DF417D">
              <w:t>софинансирования</w:t>
            </w:r>
            <w:proofErr w:type="spellEnd"/>
            <w:r w:rsidRPr="00DF417D">
              <w:t xml:space="preserve">, выездных интенсивных </w:t>
            </w:r>
            <w:r w:rsidRPr="00DF417D">
              <w:lastRenderedPageBreak/>
              <w:t>предметных школах.</w:t>
            </w:r>
          </w:p>
        </w:tc>
      </w:tr>
      <w:tr w:rsidR="007C070C" w:rsidRPr="00DF417D" w:rsidTr="007C070C">
        <w:trPr>
          <w:gridAfter w:val="4"/>
          <w:wAfter w:w="3581" w:type="dxa"/>
          <w:trHeight w:val="24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1.3.2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0220081110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35,0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130,0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будут </w:t>
            </w:r>
            <w:proofErr w:type="gramStart"/>
            <w:r w:rsidRPr="00DF417D">
              <w:t>награждены  победители</w:t>
            </w:r>
            <w:proofErr w:type="gramEnd"/>
            <w:r w:rsidRPr="00DF417D">
              <w:t xml:space="preserve">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7C070C" w:rsidRPr="00DF417D" w:rsidTr="007C070C">
        <w:trPr>
          <w:gridAfter w:val="4"/>
          <w:wAfter w:w="3581" w:type="dxa"/>
          <w:trHeight w:val="2475"/>
        </w:trPr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1.3.3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Премия Главы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обучающимся за особые успехи в различных видов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0220081120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240,350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5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50,0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200,0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10-детей ежегодно получат премию Главы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</w:t>
            </w:r>
            <w:proofErr w:type="spellStart"/>
            <w:r w:rsidRPr="00DF417D">
              <w:t>райорна</w:t>
            </w:r>
            <w:proofErr w:type="spellEnd"/>
            <w:r w:rsidRPr="00DF417D">
              <w:t xml:space="preserve"> </w:t>
            </w:r>
          </w:p>
        </w:tc>
      </w:tr>
      <w:tr w:rsidR="007C070C" w:rsidRPr="00DF417D" w:rsidTr="007C070C">
        <w:trPr>
          <w:gridAfter w:val="1"/>
          <w:trHeight w:val="495"/>
        </w:trPr>
        <w:tc>
          <w:tcPr>
            <w:tcW w:w="48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lastRenderedPageBreak/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3552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4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7C070C" w:rsidRPr="00DF417D" w:rsidTr="007C070C">
        <w:trPr>
          <w:gridAfter w:val="4"/>
          <w:wAfter w:w="3581" w:type="dxa"/>
          <w:trHeight w:val="144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1.4.1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240,             610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60,0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60,0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65,0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65,0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65,0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380,0</w:t>
            </w:r>
          </w:p>
        </w:tc>
        <w:tc>
          <w:tcPr>
            <w:tcW w:w="21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7C070C" w:rsidRPr="00DF417D" w:rsidTr="007C070C">
        <w:trPr>
          <w:gridAfter w:val="4"/>
          <w:wAfter w:w="3581" w:type="dxa"/>
          <w:trHeight w:val="1425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1.4.2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175,0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175,0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163,7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180,0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180,0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180,0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1 053,7</w:t>
            </w:r>
          </w:p>
        </w:tc>
        <w:tc>
          <w:tcPr>
            <w:tcW w:w="21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7C070C" w:rsidRPr="00DF417D" w:rsidTr="007C070C">
        <w:trPr>
          <w:gridAfter w:val="4"/>
          <w:wAfter w:w="3581" w:type="dxa"/>
          <w:trHeight w:val="219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1.4.3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07 07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0220076490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240,  320,    610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2 287,5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2 287,5</w:t>
            </w:r>
          </w:p>
        </w:tc>
        <w:tc>
          <w:tcPr>
            <w:tcW w:w="214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br/>
            </w:r>
            <w:r w:rsidRPr="00DF417D"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DF417D">
              <w:t>общеобразоваетльных</w:t>
            </w:r>
            <w:proofErr w:type="spellEnd"/>
            <w:r w:rsidRPr="00DF417D">
              <w:t xml:space="preserve"> учреждениях</w:t>
            </w:r>
            <w:proofErr w:type="gramStart"/>
            <w:r w:rsidRPr="00DF417D">
              <w:t xml:space="preserve">   (</w:t>
            </w:r>
            <w:proofErr w:type="gramEnd"/>
            <w:r w:rsidRPr="00DF417D">
              <w:t>ежегодно в 6 общеобразовательных  учреждениях не менее 432 чел.) .  Обеспечены путёвками в загородные оздоровительные лагеря ежегодно не менее -25 чел</w:t>
            </w:r>
          </w:p>
        </w:tc>
      </w:tr>
      <w:tr w:rsidR="007C070C" w:rsidRPr="00DF417D" w:rsidTr="007C070C">
        <w:trPr>
          <w:gridAfter w:val="4"/>
          <w:wAfter w:w="3581" w:type="dxa"/>
          <w:trHeight w:val="219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1.4.4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r w:rsidRPr="00DF417D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0707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02200S6490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240           320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323,7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323,7</w:t>
            </w:r>
          </w:p>
        </w:tc>
        <w:tc>
          <w:tcPr>
            <w:tcW w:w="214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1.4.5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Организация мероприятий по обеспечению туристическим снаряжением для </w:t>
            </w:r>
            <w:r w:rsidRPr="00DF417D">
              <w:lastRenderedPageBreak/>
              <w:t xml:space="preserve">проживания 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муниципальной программы «Развитие образования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района»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</w:t>
            </w:r>
            <w:r w:rsidRPr="00DF417D">
              <w:lastRenderedPageBreak/>
              <w:t>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07 07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0220081160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50,0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60,0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60,0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350,0</w:t>
            </w:r>
          </w:p>
        </w:tc>
        <w:tc>
          <w:tcPr>
            <w:tcW w:w="21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не менее 20 </w:t>
            </w:r>
            <w:proofErr w:type="gramStart"/>
            <w:r w:rsidRPr="00DF417D">
              <w:t xml:space="preserve">обучающихся  </w:t>
            </w:r>
            <w:proofErr w:type="spellStart"/>
            <w:r w:rsidRPr="00DF417D">
              <w:t>отдыхнули</w:t>
            </w:r>
            <w:proofErr w:type="spellEnd"/>
            <w:proofErr w:type="gramEnd"/>
            <w:r w:rsidRPr="00DF417D">
              <w:t xml:space="preserve">  в палаточных лагерях.  Ежегодно проведено не </w:t>
            </w:r>
            <w:r w:rsidRPr="00DF417D">
              <w:lastRenderedPageBreak/>
              <w:t>менее 2 районных спортивных соревнований. Ежегодно не менее 1 команды школьников приняли участие в зональных(краевых) соревнованиях</w:t>
            </w:r>
          </w:p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1.4.6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Мероприятие на организацию отдыха детей и их оздоровление за счёт средств </w:t>
            </w:r>
            <w:r w:rsidRPr="00DF417D">
              <w:lastRenderedPageBreak/>
              <w:t>краевого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</w:t>
            </w:r>
            <w:r w:rsidRPr="00DF417D">
              <w:lastRenderedPageBreak/>
              <w:t>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0220076490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240,  320,    610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2 369,7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2 560,7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4 930,4</w:t>
            </w:r>
          </w:p>
        </w:tc>
        <w:tc>
          <w:tcPr>
            <w:tcW w:w="214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br/>
            </w:r>
            <w:r w:rsidRPr="00DF417D">
              <w:br/>
              <w:t xml:space="preserve">Обеспечение реализации образовательных программ для различных категорий детей в </w:t>
            </w:r>
            <w:r w:rsidRPr="00DF417D">
              <w:lastRenderedPageBreak/>
              <w:t xml:space="preserve">период работы летних оздоровительных площадок при </w:t>
            </w:r>
            <w:proofErr w:type="spellStart"/>
            <w:r w:rsidRPr="00DF417D">
              <w:t>общеобразоваетльных</w:t>
            </w:r>
            <w:proofErr w:type="spellEnd"/>
            <w:r w:rsidRPr="00DF417D">
              <w:t xml:space="preserve"> учреждениях</w:t>
            </w:r>
            <w:proofErr w:type="gramStart"/>
            <w:r w:rsidRPr="00DF417D">
              <w:t xml:space="preserve">   (</w:t>
            </w:r>
            <w:proofErr w:type="gramEnd"/>
            <w:r w:rsidRPr="00DF417D">
              <w:t>ежегодно в 6 общеобразовательных  учреждениях не менее 432 чел.) .  Обеспечены путёвками в загородные оздоровительные лагеря ежегодно не менее  25 чел.</w:t>
            </w:r>
          </w:p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1.4.7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r w:rsidRPr="00DF417D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02200S6490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240           320     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336,9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523,2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523,2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523,2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2 218,5</w:t>
            </w:r>
          </w:p>
        </w:tc>
        <w:tc>
          <w:tcPr>
            <w:tcW w:w="214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After w:val="4"/>
          <w:wAfter w:w="3581" w:type="dxa"/>
          <w:trHeight w:val="216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1.4.8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02200S6490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240,  320,    610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2 467,0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2 467,0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2 467,0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7 401,0</w:t>
            </w:r>
          </w:p>
        </w:tc>
        <w:tc>
          <w:tcPr>
            <w:tcW w:w="21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7C070C" w:rsidRPr="00DF417D" w:rsidTr="007C070C">
        <w:trPr>
          <w:gridBefore w:val="1"/>
          <w:trHeight w:val="495"/>
        </w:trPr>
        <w:tc>
          <w:tcPr>
            <w:tcW w:w="486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Задача № 5. Обеспечить доступность дополнительного образования детей.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3542" w:type="dxa"/>
            <w:gridSpan w:val="3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1545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1.5.1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Обеспечение деятельности (оказание услуг) подведомственных учреждений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07 03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0220000980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8 425,3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10 333,7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11 155,7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11 191,8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13 061,2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13 061,2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67 228,9</w:t>
            </w:r>
          </w:p>
        </w:tc>
        <w:tc>
          <w:tcPr>
            <w:tcW w:w="214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1545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1.5.2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                                     07 03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0220010340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125,0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125,0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141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1.5.3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Региональные выплаты и выплаты, обеспечивающие уровень заработной платы работников </w:t>
            </w:r>
            <w:r w:rsidRPr="00DF417D">
              <w:lastRenderedPageBreak/>
              <w:t>бюджетной сферы не ниже размера минимальной заработной платы (минимального размера оплаты труда) МБУДО "</w:t>
            </w:r>
            <w:proofErr w:type="spellStart"/>
            <w:r w:rsidRPr="00DF417D">
              <w:t>Большеулуйская</w:t>
            </w:r>
            <w:proofErr w:type="spellEnd"/>
            <w:r w:rsidRPr="00DF417D">
              <w:t xml:space="preserve"> ДЮСШ"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</w:t>
            </w:r>
            <w:r w:rsidRPr="00DF417D">
              <w:lastRenderedPageBreak/>
              <w:t>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0220010490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214,6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328,9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371,4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371,4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519,7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519,7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2 325,7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291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1.5.4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Обеспечение возврата средств из бюджета района в связи с </w:t>
            </w:r>
            <w:proofErr w:type="spellStart"/>
            <w:r w:rsidRPr="00DF417D">
              <w:t>недостижением</w:t>
            </w:r>
            <w:proofErr w:type="spellEnd"/>
            <w:r w:rsidRPr="00DF417D">
              <w:t xml:space="preserve"> показателей результативности использования средств субсидии на обеспечении муниципальных физкультурно-спортивных </w:t>
            </w:r>
            <w:r w:rsidRPr="00DF417D">
              <w:lastRenderedPageBreak/>
              <w:t xml:space="preserve">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спортивного резерва для спортивных сборных команд Красноярского края в соответствии с требованием федеральных стандартов спортивной </w:t>
            </w:r>
            <w:r w:rsidRPr="00DF417D">
              <w:lastRenderedPageBreak/>
              <w:t xml:space="preserve">подготовки в 2021 году 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0220081190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850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8,8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6,1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14,9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201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1.5.5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мероприятий на выполнение требований федеральных стандартов спортивной подготовки за счёт средств краевого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02200S6500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141,7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141,7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201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1.5.6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 xml:space="preserve">Финансовое обеспечение мероприятий на выполнение требований федеральных стандартов </w:t>
            </w:r>
            <w:r w:rsidRPr="00DF417D">
              <w:lastRenderedPageBreak/>
              <w:t>спортивной подготовки за счёт средств районного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 xml:space="preserve">Отдел образования Администрации </w:t>
            </w:r>
            <w:proofErr w:type="spellStart"/>
            <w:r w:rsidRPr="00DF417D">
              <w:t>Большеулуйск</w:t>
            </w:r>
            <w:r w:rsidRPr="00DF417D">
              <w:lastRenderedPageBreak/>
              <w:t>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02200S6500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14,0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14,0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147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1.5.7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0220081030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872,9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1 201,5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1 726,0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1 738,0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1 738,0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1 738,0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9 014,4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2010"/>
        </w:trPr>
        <w:tc>
          <w:tcPr>
            <w:tcW w:w="10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1.5.8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0220027240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1 050,4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200,0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0,0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1 350,4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</w:t>
            </w:r>
            <w:r w:rsidRPr="00DF417D">
              <w:lastRenderedPageBreak/>
              <w:t>особенностей  и требованиям образовательных программ по видам спорта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40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40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DF417D" w:rsidRPr="00DF417D" w:rsidTr="007C070C">
        <w:trPr>
          <w:gridBefore w:val="1"/>
          <w:gridAfter w:val="63"/>
          <w:wAfter w:w="11068" w:type="dxa"/>
          <w:trHeight w:val="1290"/>
        </w:trPr>
        <w:tc>
          <w:tcPr>
            <w:tcW w:w="714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rPr>
                <w:i/>
                <w:iCs/>
              </w:rPr>
            </w:pPr>
            <w:r w:rsidRPr="00DF417D">
              <w:rPr>
                <w:i/>
                <w:iCs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1170"/>
        </w:trPr>
        <w:tc>
          <w:tcPr>
            <w:tcW w:w="102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1.6.1</w:t>
            </w:r>
          </w:p>
        </w:tc>
        <w:tc>
          <w:tcPr>
            <w:tcW w:w="16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r w:rsidRPr="00DF417D">
              <w:t>Предоставление субсидии 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994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137</w:t>
            </w:r>
          </w:p>
        </w:tc>
        <w:tc>
          <w:tcPr>
            <w:tcW w:w="911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0703</w:t>
            </w:r>
          </w:p>
        </w:tc>
        <w:tc>
          <w:tcPr>
            <w:tcW w:w="70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0220081170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2 126,5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2 637,7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3 715,0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4 597,8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3 911,4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3 911,4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20 899,8</w:t>
            </w:r>
          </w:p>
        </w:tc>
        <w:tc>
          <w:tcPr>
            <w:tcW w:w="214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Охват детей по </w:t>
            </w:r>
            <w:proofErr w:type="spellStart"/>
            <w:r w:rsidRPr="00DF417D">
              <w:t>персонифицированнрму</w:t>
            </w:r>
            <w:proofErr w:type="spellEnd"/>
            <w:r w:rsidRPr="00DF417D">
              <w:t xml:space="preserve"> финансирования дополнительного образования  2020- 120 детей;  2023-140 детей; 2024- 160 детей, 2025- 160 детей, 2026 - 160, 2027 - 160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765"/>
        </w:trPr>
        <w:tc>
          <w:tcPr>
            <w:tcW w:w="10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620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14,4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27,7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17,1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17,1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76,3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765"/>
        </w:trPr>
        <w:tc>
          <w:tcPr>
            <w:tcW w:w="10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630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14,4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27,8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17,2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17,2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76,6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765"/>
        </w:trPr>
        <w:tc>
          <w:tcPr>
            <w:tcW w:w="10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6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9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911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7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52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810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0,0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14,4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</w:rPr>
            </w:pPr>
            <w:r w:rsidRPr="00DF417D">
              <w:rPr>
                <w:color w:val="000000"/>
              </w:rPr>
              <w:t>27,7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17,1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17,1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76,3</w:t>
            </w:r>
          </w:p>
        </w:tc>
        <w:tc>
          <w:tcPr>
            <w:tcW w:w="2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7C070C" w:rsidRPr="00DF417D" w:rsidTr="007C070C">
        <w:trPr>
          <w:gridBefore w:val="1"/>
          <w:gridAfter w:val="3"/>
          <w:wAfter w:w="3581" w:type="dxa"/>
          <w:trHeight w:val="405"/>
        </w:trPr>
        <w:tc>
          <w:tcPr>
            <w:tcW w:w="2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r w:rsidRPr="00DF417D">
              <w:lastRenderedPageBreak/>
              <w:t>Всего по подпрограмме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7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3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307 408,8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314 613,30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380 864,50</w:t>
            </w:r>
          </w:p>
        </w:tc>
        <w:tc>
          <w:tcPr>
            <w:tcW w:w="5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336 089,70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345 694,00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344 055,70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2 028 726,0</w:t>
            </w:r>
          </w:p>
        </w:tc>
        <w:tc>
          <w:tcPr>
            <w:tcW w:w="21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64"/>
          <w:wAfter w:w="11087" w:type="dxa"/>
          <w:trHeight w:val="16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02" w:type="dxa"/>
            <w:gridSpan w:val="4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31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федеральный бюджет  </w:t>
            </w:r>
          </w:p>
        </w:tc>
        <w:tc>
          <w:tcPr>
            <w:tcW w:w="85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16 628,00   </w:t>
            </w:r>
          </w:p>
        </w:tc>
        <w:tc>
          <w:tcPr>
            <w:tcW w:w="7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        13 811,70   </w:t>
            </w:r>
          </w:p>
        </w:tc>
        <w:tc>
          <w:tcPr>
            <w:tcW w:w="3542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22 979,60   </w:t>
            </w:r>
          </w:p>
        </w:tc>
        <w:tc>
          <w:tcPr>
            <w:tcW w:w="84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  1 946,80   </w:t>
            </w:r>
          </w:p>
        </w:tc>
        <w:tc>
          <w:tcPr>
            <w:tcW w:w="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1 932,70   </w:t>
            </w:r>
          </w:p>
        </w:tc>
        <w:tc>
          <w:tcPr>
            <w:tcW w:w="9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  785,90   </w:t>
            </w:r>
          </w:p>
        </w:tc>
        <w:tc>
          <w:tcPr>
            <w:tcW w:w="7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58 084,70   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31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краевой бюджет 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205 622,7   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 206 074,6   </w:t>
            </w:r>
          </w:p>
        </w:tc>
        <w:tc>
          <w:tcPr>
            <w:tcW w:w="3542" w:type="dxa"/>
            <w:gridSpan w:val="3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252 852,0   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223 664,7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222 968,2   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222 478,4   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1 333 660,6   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31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муниципальный бюджет  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    85 158,1   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          94 727,0   </w:t>
            </w:r>
          </w:p>
        </w:tc>
        <w:tc>
          <w:tcPr>
            <w:tcW w:w="3542" w:type="dxa"/>
            <w:gridSpan w:val="3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105 032,9   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110 478,2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120 793</w:t>
            </w:r>
            <w:r w:rsidRPr="00DF417D">
              <w:rPr>
                <w:color w:val="000000"/>
                <w:sz w:val="28"/>
                <w:szCs w:val="28"/>
              </w:rPr>
              <w:lastRenderedPageBreak/>
              <w:t xml:space="preserve">,1   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lastRenderedPageBreak/>
              <w:t xml:space="preserve">     120 791,4   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       636 980,7   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40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Всего по подпрограмме 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307 408,8   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        314 613,3   </w:t>
            </w:r>
          </w:p>
        </w:tc>
        <w:tc>
          <w:tcPr>
            <w:tcW w:w="3542" w:type="dxa"/>
            <w:gridSpan w:val="3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336 089,7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345 694,0   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344 055,7   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2 028 726,0   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210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64"/>
          <w:wAfter w:w="11087" w:type="dxa"/>
          <w:trHeight w:val="46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610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 Информация о распределении планируемых расходов по ГРБС 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Отдел образования Администрации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 </w:t>
            </w:r>
          </w:p>
        </w:tc>
        <w:tc>
          <w:tcPr>
            <w:tcW w:w="85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307 408,8   </w:t>
            </w:r>
          </w:p>
        </w:tc>
        <w:tc>
          <w:tcPr>
            <w:tcW w:w="7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 314 613,3   </w:t>
            </w:r>
          </w:p>
        </w:tc>
        <w:tc>
          <w:tcPr>
            <w:tcW w:w="3542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84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336 089,7   </w:t>
            </w:r>
          </w:p>
        </w:tc>
        <w:tc>
          <w:tcPr>
            <w:tcW w:w="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345 694,0   </w:t>
            </w:r>
          </w:p>
        </w:tc>
        <w:tc>
          <w:tcPr>
            <w:tcW w:w="9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344 055,7   </w:t>
            </w:r>
          </w:p>
        </w:tc>
        <w:tc>
          <w:tcPr>
            <w:tcW w:w="7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2 028 726,0   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Администрация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 района 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3542" w:type="dxa"/>
            <w:gridSpan w:val="3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2"/>
          <w:wAfter w:w="19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 xml:space="preserve"> Всего по подпрограмме </w:t>
            </w:r>
          </w:p>
        </w:tc>
        <w:tc>
          <w:tcPr>
            <w:tcW w:w="85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307 408,8   </w:t>
            </w:r>
          </w:p>
        </w:tc>
        <w:tc>
          <w:tcPr>
            <w:tcW w:w="76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 314 613,3   </w:t>
            </w:r>
          </w:p>
        </w:tc>
        <w:tc>
          <w:tcPr>
            <w:tcW w:w="3542" w:type="dxa"/>
            <w:gridSpan w:val="3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8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336 089,7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345 </w:t>
            </w:r>
            <w:r w:rsidRPr="00DF417D">
              <w:lastRenderedPageBreak/>
              <w:t xml:space="preserve">694,0   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lastRenderedPageBreak/>
              <w:t xml:space="preserve">          344 055,7   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2 028 </w:t>
            </w:r>
            <w:r w:rsidRPr="00DF417D">
              <w:lastRenderedPageBreak/>
              <w:t xml:space="preserve">726,0   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lastRenderedPageBreak/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375"/>
        </w:trPr>
        <w:tc>
          <w:tcPr>
            <w:tcW w:w="2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0"/>
                <w:szCs w:val="20"/>
              </w:rPr>
            </w:pPr>
            <w:r w:rsidRPr="00DF41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  <w:tc>
          <w:tcPr>
            <w:tcW w:w="2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r w:rsidRPr="00DF417D">
              <w:rPr>
                <w:sz w:val="20"/>
                <w:szCs w:val="20"/>
              </w:rPr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> 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 xml:space="preserve">      314 613,30  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 xml:space="preserve">   380 864,50   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336 089,70   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345 694,00  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344 055,70   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  <w:tr w:rsidR="007C070C" w:rsidRPr="00DF417D" w:rsidTr="007C070C">
        <w:trPr>
          <w:gridBefore w:val="1"/>
          <w:gridAfter w:val="3"/>
          <w:wAfter w:w="3581" w:type="dxa"/>
          <w:trHeight w:val="375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1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F417D" w:rsidRPr="00DF417D" w:rsidRDefault="00DF417D" w:rsidP="00DF417D">
            <w:pPr>
              <w:jc w:val="right"/>
            </w:pPr>
            <w:r w:rsidRPr="00DF417D"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8"/>
                <w:szCs w:val="28"/>
              </w:rPr>
            </w:pPr>
            <w:r w:rsidRPr="00DF41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  <w:sz w:val="28"/>
                <w:szCs w:val="28"/>
              </w:rPr>
            </w:pPr>
            <w:r w:rsidRPr="00DF41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pPr>
              <w:rPr>
                <w:color w:val="000000"/>
              </w:rPr>
            </w:pPr>
            <w:r w:rsidRPr="00DF417D">
              <w:rPr>
                <w:color w:val="000000"/>
              </w:rPr>
              <w:t xml:space="preserve">                       -    </w:t>
            </w: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          -   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                       -    </w:t>
            </w:r>
          </w:p>
        </w:tc>
        <w:tc>
          <w:tcPr>
            <w:tcW w:w="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F417D" w:rsidRPr="00DF417D" w:rsidRDefault="00DF417D" w:rsidP="00DF417D">
            <w:r w:rsidRPr="00DF417D">
              <w:t> </w:t>
            </w:r>
          </w:p>
        </w:tc>
      </w:tr>
    </w:tbl>
    <w:p w:rsidR="00DF417D" w:rsidRDefault="00DF417D">
      <w:pPr>
        <w:sectPr w:rsidR="00DF417D" w:rsidSect="00DF417D">
          <w:pgSz w:w="16838" w:h="11906" w:orient="landscape"/>
          <w:pgMar w:top="851" w:right="851" w:bottom="1701" w:left="1134" w:header="709" w:footer="0" w:gutter="0"/>
          <w:cols w:space="1701"/>
          <w:titlePg/>
          <w:docGrid w:linePitch="360"/>
        </w:sectPr>
      </w:pPr>
    </w:p>
    <w:tbl>
      <w:tblPr>
        <w:tblW w:w="94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2"/>
        <w:gridCol w:w="4718"/>
      </w:tblGrid>
      <w:tr w:rsidR="00DF417D" w:rsidRPr="007C070C" w:rsidTr="00DF417D">
        <w:tc>
          <w:tcPr>
            <w:tcW w:w="4682" w:type="dxa"/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18" w:type="dxa"/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Приложение № 5</w:t>
            </w:r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к муниципальной  программе «Развитие образования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района» </w:t>
            </w:r>
          </w:p>
        </w:tc>
      </w:tr>
    </w:tbl>
    <w:p w:rsidR="00DF417D" w:rsidRPr="007C070C" w:rsidRDefault="00DF417D" w:rsidP="00DF417D">
      <w:pPr>
        <w:spacing w:line="276" w:lineRule="auto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t xml:space="preserve">1. Паспорт </w:t>
      </w:r>
    </w:p>
    <w:p w:rsidR="00DF417D" w:rsidRPr="007C070C" w:rsidRDefault="00DF417D" w:rsidP="00DF417D">
      <w:pPr>
        <w:spacing w:line="276" w:lineRule="auto"/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t xml:space="preserve">подпрограммы 2 «Развитие кадрового потенциала отрасли» </w:t>
      </w:r>
      <w:proofErr w:type="gramStart"/>
      <w:r w:rsidRPr="007C070C">
        <w:rPr>
          <w:rFonts w:ascii="Arial" w:hAnsi="Arial" w:cs="Arial"/>
          <w:b/>
        </w:rPr>
        <w:t>Муниципальной  программы</w:t>
      </w:r>
      <w:proofErr w:type="gramEnd"/>
      <w:r w:rsidRPr="007C070C">
        <w:rPr>
          <w:rFonts w:ascii="Arial" w:hAnsi="Arial" w:cs="Arial"/>
          <w:b/>
        </w:rPr>
        <w:t xml:space="preserve"> «Развитие образования </w:t>
      </w:r>
      <w:proofErr w:type="spellStart"/>
      <w:r w:rsidRPr="007C070C">
        <w:rPr>
          <w:rFonts w:ascii="Arial" w:hAnsi="Arial" w:cs="Arial"/>
          <w:b/>
        </w:rPr>
        <w:t>Большеулуйского</w:t>
      </w:r>
      <w:proofErr w:type="spellEnd"/>
      <w:r w:rsidRPr="007C070C">
        <w:rPr>
          <w:rFonts w:ascii="Arial" w:hAnsi="Arial" w:cs="Arial"/>
          <w:b/>
        </w:rPr>
        <w:t xml:space="preserve"> района» </w:t>
      </w:r>
    </w:p>
    <w:tbl>
      <w:tblPr>
        <w:tblW w:w="9692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50"/>
      </w:tblGrid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Развитие кадрового потенциала отрасли</w:t>
            </w:r>
          </w:p>
        </w:tc>
      </w:tr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</w:t>
            </w:r>
          </w:p>
        </w:tc>
      </w:tr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района,</w:t>
            </w:r>
          </w:p>
          <w:p w:rsidR="00DF417D" w:rsidRPr="007C070C" w:rsidRDefault="00DF417D" w:rsidP="00DF417D">
            <w:pPr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района.</w:t>
            </w:r>
          </w:p>
        </w:tc>
      </w:tr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C070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Цель и </w:t>
            </w:r>
            <w:proofErr w:type="gramStart"/>
            <w:r w:rsidRPr="007C070C">
              <w:rPr>
                <w:rFonts w:ascii="Arial" w:hAnsi="Arial" w:cs="Arial"/>
              </w:rPr>
              <w:t>задачи  подпрограммы</w:t>
            </w:r>
            <w:proofErr w:type="gramEnd"/>
            <w:r w:rsidRPr="007C070C">
              <w:rPr>
                <w:rFonts w:ascii="Arial" w:hAnsi="Arial" w:cs="Arial"/>
              </w:rPr>
              <w:t xml:space="preserve"> </w:t>
            </w:r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:rsidR="00DF417D" w:rsidRPr="007C070C" w:rsidRDefault="00DF417D" w:rsidP="00DF417D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Задачи:</w:t>
            </w:r>
          </w:p>
          <w:p w:rsidR="00DF417D" w:rsidRPr="007C070C" w:rsidRDefault="00DF417D" w:rsidP="00DF417D">
            <w:pPr>
              <w:ind w:left="-108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7C070C">
              <w:rPr>
                <w:rFonts w:ascii="Arial" w:eastAsia="Calibri" w:hAnsi="Arial" w:cs="Arial"/>
              </w:rPr>
              <w:t>привлечения молодых учителей в возрасте до 35 лет</w:t>
            </w:r>
            <w:r w:rsidRPr="007C070C">
              <w:rPr>
                <w:rFonts w:ascii="Arial" w:hAnsi="Arial" w:cs="Arial"/>
              </w:rPr>
              <w:t>;</w:t>
            </w:r>
          </w:p>
          <w:p w:rsidR="00DF417D" w:rsidRPr="007C070C" w:rsidRDefault="00DF417D" w:rsidP="00DF417D">
            <w:pPr>
              <w:ind w:left="-108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2.</w:t>
            </w:r>
            <w:r w:rsidRPr="007C070C">
              <w:rPr>
                <w:rFonts w:ascii="Arial" w:hAnsi="Arial" w:cs="Arial"/>
                <w:bCs/>
              </w:rPr>
              <w:t xml:space="preserve"> обеспечить функционирование системы подготовки, переподготовки и повышения </w:t>
            </w:r>
            <w:r w:rsidRPr="007C070C">
              <w:rPr>
                <w:rFonts w:ascii="Arial" w:hAnsi="Arial" w:cs="Arial"/>
              </w:rPr>
              <w:t>квалификации</w:t>
            </w:r>
            <w:r w:rsidRPr="007C070C">
              <w:rPr>
                <w:rFonts w:ascii="Arial" w:hAnsi="Arial" w:cs="Arial"/>
                <w:bCs/>
              </w:rPr>
              <w:t xml:space="preserve"> педагогических кадров и ее модернизацию;</w:t>
            </w:r>
          </w:p>
          <w:p w:rsidR="00DF417D" w:rsidRPr="007C070C" w:rsidRDefault="00DF417D" w:rsidP="00DF417D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3. обеспечить поддержку лучших педагогических работников</w:t>
            </w:r>
          </w:p>
        </w:tc>
      </w:tr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F417D" w:rsidRPr="007C070C" w:rsidTr="00DF417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C070C">
              <w:rPr>
                <w:rFonts w:ascii="Arial" w:hAnsi="Arial" w:cs="Arial"/>
                <w:bCs/>
              </w:rPr>
              <w:t xml:space="preserve">2022-2027 годы </w:t>
            </w:r>
            <w:r w:rsidRPr="007C070C">
              <w:rPr>
                <w:rFonts w:ascii="Arial" w:hAnsi="Arial" w:cs="Arial"/>
              </w:rPr>
              <w:t xml:space="preserve"> </w:t>
            </w:r>
          </w:p>
        </w:tc>
      </w:tr>
      <w:tr w:rsidR="00DF417D" w:rsidRPr="007C070C" w:rsidTr="00DF417D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Подпрограмма финансируется за счет средств местного бюджета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Объем финансирования подпрограммы </w:t>
            </w:r>
            <w:proofErr w:type="gramStart"/>
            <w:r w:rsidRPr="007C070C">
              <w:rPr>
                <w:rFonts w:ascii="Arial" w:hAnsi="Arial" w:cs="Arial"/>
              </w:rPr>
              <w:t>составит  1</w:t>
            </w:r>
            <w:proofErr w:type="gramEnd"/>
            <w:r w:rsidRPr="007C070C">
              <w:rPr>
                <w:rFonts w:ascii="Arial" w:hAnsi="Arial" w:cs="Arial"/>
              </w:rPr>
              <w:t> 219,20 тыс. руб.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2022 год – 131,40 тыс. рублей; 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2023 год – 189,40 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2024 год – 204,30 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2025 год – 274,10 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2026 год – 210,00 тыс. рублей;</w:t>
            </w:r>
          </w:p>
          <w:p w:rsidR="00DF417D" w:rsidRPr="007C070C" w:rsidRDefault="00DF417D" w:rsidP="00DF417D">
            <w:pPr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2027 год – 210,00 тыс. рублей</w:t>
            </w:r>
          </w:p>
        </w:tc>
      </w:tr>
      <w:tr w:rsidR="00DF417D" w:rsidRPr="007C070C" w:rsidTr="00DF417D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iCs/>
              </w:rPr>
            </w:pPr>
            <w:r w:rsidRPr="007C070C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F417D" w:rsidRPr="007C070C" w:rsidRDefault="00DF417D" w:rsidP="00DF417D">
      <w:pPr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 Основные разделы программы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2.1. Постановка </w:t>
      </w:r>
      <w:proofErr w:type="spellStart"/>
      <w:r w:rsidRPr="007C070C">
        <w:rPr>
          <w:rFonts w:ascii="Arial" w:hAnsi="Arial" w:cs="Arial"/>
        </w:rPr>
        <w:t>общерайонной</w:t>
      </w:r>
      <w:proofErr w:type="spellEnd"/>
      <w:r w:rsidRPr="007C070C">
        <w:rPr>
          <w:rFonts w:ascii="Arial" w:hAnsi="Arial" w:cs="Arial"/>
        </w:rPr>
        <w:t xml:space="preserve"> проблемы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обоснование необходимости разработки подпрограммы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C070C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C070C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38 педагогических работников.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7C070C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C070C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7C070C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7C070C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C070C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C070C">
        <w:rPr>
          <w:sz w:val="24"/>
          <w:szCs w:val="24"/>
        </w:rPr>
        <w:lastRenderedPageBreak/>
        <w:t xml:space="preserve">Система управления педагогическими кадрами характеризуется трудностями в удержании </w:t>
      </w:r>
      <w:r w:rsidRPr="007C070C">
        <w:rPr>
          <w:sz w:val="24"/>
          <w:szCs w:val="24"/>
          <w:highlight w:val="white"/>
        </w:rPr>
        <w:t xml:space="preserve">как опытных, </w:t>
      </w:r>
      <w:r w:rsidRPr="007C070C">
        <w:rPr>
          <w:sz w:val="24"/>
          <w:szCs w:val="24"/>
        </w:rPr>
        <w:t>так и молодых специалистов в профессии.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Современные требования к квалификации руководителей и заместителей руководителей образовательных учреждений предполагают: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На данный момент 100% руководителей имеют высшее педагогическое образование и 100% </w:t>
      </w:r>
      <w:proofErr w:type="gramStart"/>
      <w:r w:rsidRPr="007C070C">
        <w:rPr>
          <w:rFonts w:ascii="Arial" w:hAnsi="Arial" w:cs="Arial"/>
        </w:rPr>
        <w:t>имеют  переподготовку</w:t>
      </w:r>
      <w:proofErr w:type="gramEnd"/>
      <w:r w:rsidRPr="007C070C">
        <w:rPr>
          <w:rFonts w:ascii="Arial" w:hAnsi="Arial" w:cs="Arial"/>
        </w:rPr>
        <w:t xml:space="preserve"> по направлению «Менеджмент в образовании».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7C070C">
        <w:rPr>
          <w:rFonts w:ascii="Arial" w:hAnsi="Arial" w:cs="Arial"/>
        </w:rPr>
        <w:t>метапредметных</w:t>
      </w:r>
      <w:proofErr w:type="spellEnd"/>
      <w:r w:rsidRPr="007C070C">
        <w:rPr>
          <w:rFonts w:ascii="Arial" w:hAnsi="Arial" w:cs="Arial"/>
        </w:rPr>
        <w:t xml:space="preserve"> компетентностей.</w:t>
      </w:r>
    </w:p>
    <w:p w:rsidR="00DF417D" w:rsidRPr="007C070C" w:rsidRDefault="00DF417D" w:rsidP="00DF417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C070C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7C070C">
        <w:rPr>
          <w:sz w:val="24"/>
          <w:szCs w:val="24"/>
        </w:rPr>
        <w:br/>
        <w:t>в конкретных ОУ. Острой проблемой является нехватка жилья для педагогических работников.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течение последних 5 лет в общеобразовательных учреждениях </w:t>
      </w:r>
      <w:proofErr w:type="gramStart"/>
      <w:r w:rsidRPr="007C070C">
        <w:rPr>
          <w:rFonts w:ascii="Arial" w:hAnsi="Arial" w:cs="Arial"/>
        </w:rPr>
        <w:t>района  число</w:t>
      </w:r>
      <w:proofErr w:type="gramEnd"/>
      <w:r w:rsidRPr="007C070C">
        <w:rPr>
          <w:rFonts w:ascii="Arial" w:hAnsi="Arial" w:cs="Arial"/>
        </w:rPr>
        <w:t xml:space="preserve"> долгосрочных предметных вакансий сохраняется в количестве от 2 до 5 вакансий. Учитывая ряд факторов, можно прогнозировать увеличение числа вакансий учителей в ближайшие 3-5 лет: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7C070C">
        <w:rPr>
          <w:rFonts w:ascii="Arial" w:hAnsi="Arial" w:cs="Arial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</w:t>
      </w:r>
      <w:r w:rsidRPr="007C070C">
        <w:rPr>
          <w:rFonts w:ascii="Arial" w:hAnsi="Arial" w:cs="Arial"/>
        </w:rPr>
        <w:lastRenderedPageBreak/>
        <w:t>осваивать новые культурные практики, проявлять активность в разных областях социального взаимодействия.</w:t>
      </w:r>
      <w:r w:rsidRPr="007C070C">
        <w:rPr>
          <w:rFonts w:ascii="Arial" w:hAnsi="Arial" w:cs="Arial"/>
          <w:b/>
        </w:rPr>
        <w:t xml:space="preserve"> </w:t>
      </w:r>
      <w:r w:rsidRPr="007C070C">
        <w:rPr>
          <w:rFonts w:ascii="Arial" w:hAnsi="Arial" w:cs="Arial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</w:t>
      </w:r>
      <w:proofErr w:type="gramStart"/>
      <w:r w:rsidRPr="007C070C">
        <w:rPr>
          <w:rFonts w:ascii="Arial" w:hAnsi="Arial" w:cs="Arial"/>
        </w:rPr>
        <w:t>образования  введен</w:t>
      </w:r>
      <w:proofErr w:type="gramEnd"/>
      <w:r w:rsidRPr="007C070C">
        <w:rPr>
          <w:rFonts w:ascii="Arial" w:hAnsi="Arial" w:cs="Arial"/>
        </w:rPr>
        <w:t xml:space="preserve">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7C070C">
        <w:rPr>
          <w:rFonts w:ascii="Arial" w:hAnsi="Arial" w:cs="Arial"/>
        </w:rPr>
        <w:t>оргуправленческой</w:t>
      </w:r>
      <w:proofErr w:type="spellEnd"/>
      <w:r w:rsidRPr="007C070C">
        <w:rPr>
          <w:rFonts w:ascii="Arial" w:hAnsi="Arial" w:cs="Arial"/>
        </w:rPr>
        <w:t xml:space="preserve"> компетентности.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:rsidR="00DF417D" w:rsidRPr="007C070C" w:rsidRDefault="00DF417D" w:rsidP="00DF417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2.2. Основная цель, задачи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сроки выполнения подпрограммы,</w:t>
      </w:r>
      <w:r w:rsidRPr="007C070C">
        <w:rPr>
          <w:rFonts w:ascii="Arial" w:hAnsi="Arial" w:cs="Arial"/>
        </w:rPr>
        <w:br/>
        <w:t>целевые индикаторы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Задачи подпрограммы: </w:t>
      </w:r>
    </w:p>
    <w:p w:rsidR="00DF417D" w:rsidRPr="007C070C" w:rsidRDefault="00DF417D" w:rsidP="00DF417D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DF417D" w:rsidRPr="007C070C" w:rsidRDefault="00DF417D" w:rsidP="00DF417D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7C070C">
        <w:rPr>
          <w:rFonts w:ascii="Arial" w:hAnsi="Arial" w:cs="Arial"/>
        </w:rPr>
        <w:t>квалификации</w:t>
      </w:r>
      <w:r w:rsidRPr="007C070C">
        <w:rPr>
          <w:rFonts w:ascii="Arial" w:hAnsi="Arial" w:cs="Arial"/>
          <w:bCs/>
        </w:rPr>
        <w:t xml:space="preserve"> педагогических кадров и ее модернизация</w:t>
      </w:r>
      <w:r w:rsidRPr="007C070C">
        <w:rPr>
          <w:rFonts w:ascii="Arial" w:hAnsi="Arial" w:cs="Arial"/>
        </w:rPr>
        <w:t>;</w:t>
      </w:r>
    </w:p>
    <w:p w:rsidR="00DF417D" w:rsidRPr="007C070C" w:rsidRDefault="00DF417D" w:rsidP="00DF417D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Срок выполнения подпрограммы: 2022-2027 годы.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Перечень целевых индикаторов подпрограммы представлен </w:t>
      </w:r>
      <w:r w:rsidRPr="007C070C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2.3. Мероприятия подпрограммы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7C070C">
        <w:rPr>
          <w:rFonts w:ascii="Arial" w:hAnsi="Arial" w:cs="Arial"/>
        </w:rPr>
        <w:br/>
        <w:t>к подпрограмме 2 «Развитие кадрового потенциала отрасли».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2.4. Механизм реализации подпрограммы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с даты </w:t>
      </w:r>
      <w:proofErr w:type="gramStart"/>
      <w:r w:rsidRPr="007C070C">
        <w:rPr>
          <w:rFonts w:ascii="Arial" w:hAnsi="Arial" w:cs="Arial"/>
        </w:rPr>
        <w:t>получения  ими</w:t>
      </w:r>
      <w:proofErr w:type="gramEnd"/>
      <w:r w:rsidRPr="007C070C">
        <w:rPr>
          <w:rFonts w:ascii="Arial" w:hAnsi="Arial" w:cs="Arial"/>
        </w:rPr>
        <w:t xml:space="preserve">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</w:t>
      </w:r>
      <w:proofErr w:type="gramStart"/>
      <w:r w:rsidRPr="007C070C">
        <w:rPr>
          <w:rFonts w:ascii="Arial" w:hAnsi="Arial" w:cs="Arial"/>
        </w:rPr>
        <w:t>о  профессиональном</w:t>
      </w:r>
      <w:proofErr w:type="gramEnd"/>
      <w:r w:rsidRPr="007C070C">
        <w:rPr>
          <w:rFonts w:ascii="Arial" w:hAnsi="Arial" w:cs="Arial"/>
        </w:rPr>
        <w:t xml:space="preserve">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товаров, бумаги для обеспечения деятельности 12 районных методических объединений, 1 районного методического совета;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  <w:i/>
        </w:rPr>
        <w:t xml:space="preserve">Мероприятие 2.2.2. реализуется в соответствии с постановлением администрации </w:t>
      </w:r>
      <w:proofErr w:type="spellStart"/>
      <w:r w:rsidRPr="007C070C">
        <w:rPr>
          <w:rFonts w:ascii="Arial" w:hAnsi="Arial" w:cs="Arial"/>
          <w:i/>
        </w:rPr>
        <w:t>Большеу</w:t>
      </w:r>
      <w:r w:rsidRPr="007C070C">
        <w:rPr>
          <w:rFonts w:ascii="Arial" w:hAnsi="Arial" w:cs="Arial"/>
        </w:rPr>
        <w:t>луйского</w:t>
      </w:r>
      <w:proofErr w:type="spellEnd"/>
      <w:r w:rsidRPr="007C070C">
        <w:rPr>
          <w:rFonts w:ascii="Arial" w:hAnsi="Arial" w:cs="Arial"/>
        </w:rPr>
        <w:t xml:space="preserve"> района «О порядке предоставления мер материального стимулирования, в виде выплаты ежемесячной стипендии обучающимся по педагогическим специальностям,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программы», на основании письменного заявления студента, поданного заказчику </w:t>
      </w:r>
      <w:r w:rsidRPr="007C070C">
        <w:rPr>
          <w:rFonts w:ascii="Arial" w:hAnsi="Arial" w:cs="Arial"/>
        </w:rPr>
        <w:lastRenderedPageBreak/>
        <w:t xml:space="preserve">целевого обучения, при условии  удовлетворительной сдачи промежуточной  аттестации и успешного выполнения плана и программы обучения студента.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</w:t>
      </w:r>
      <w:proofErr w:type="gramStart"/>
      <w:r w:rsidRPr="007C070C">
        <w:rPr>
          <w:rFonts w:ascii="Arial" w:hAnsi="Arial" w:cs="Arial"/>
        </w:rPr>
        <w:t>так же</w:t>
      </w:r>
      <w:proofErr w:type="gramEnd"/>
      <w:r w:rsidRPr="007C070C">
        <w:rPr>
          <w:rFonts w:ascii="Arial" w:hAnsi="Arial" w:cs="Arial"/>
        </w:rPr>
        <w:t xml:space="preserve"> педагогам, которые в прошедшем учебном году   отработали в отрасли 25, 30, 35, 40, 45, 50</w:t>
      </w:r>
      <w:r w:rsidRPr="007C070C">
        <w:rPr>
          <w:rFonts w:ascii="Arial" w:hAnsi="Arial" w:cs="Arial"/>
          <w:color w:val="FF0000"/>
        </w:rPr>
        <w:t xml:space="preserve"> </w:t>
      </w:r>
      <w:r w:rsidRPr="007C070C">
        <w:rPr>
          <w:rFonts w:ascii="Arial" w:hAnsi="Arial" w:cs="Arial"/>
        </w:rPr>
        <w:t xml:space="preserve">лет, и педагогам - юбилярам в возрасте 50, 55, 60, 65 лет и т.д. 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</w:t>
      </w:r>
      <w:proofErr w:type="gramStart"/>
      <w:r w:rsidRPr="007C070C">
        <w:rPr>
          <w:rFonts w:ascii="Arial" w:hAnsi="Arial" w:cs="Arial"/>
        </w:rPr>
        <w:t>года  проводятся</w:t>
      </w:r>
      <w:proofErr w:type="gramEnd"/>
      <w:r w:rsidRPr="007C070C">
        <w:rPr>
          <w:rFonts w:ascii="Arial" w:hAnsi="Arial" w:cs="Arial"/>
        </w:rPr>
        <w:t xml:space="preserve">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 приобретение призов победителям </w:t>
      </w:r>
      <w:proofErr w:type="gramStart"/>
      <w:r w:rsidRPr="007C070C">
        <w:rPr>
          <w:rFonts w:ascii="Arial" w:hAnsi="Arial" w:cs="Arial"/>
        </w:rPr>
        <w:t>и  поощрительных</w:t>
      </w:r>
      <w:proofErr w:type="gramEnd"/>
      <w:r w:rsidRPr="007C070C">
        <w:rPr>
          <w:rFonts w:ascii="Arial" w:hAnsi="Arial" w:cs="Arial"/>
        </w:rPr>
        <w:t xml:space="preserve">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  <w:bCs/>
        </w:rPr>
        <w:t xml:space="preserve">Выплата </w:t>
      </w:r>
      <w:proofErr w:type="spellStart"/>
      <w:r w:rsidRPr="007C070C">
        <w:rPr>
          <w:rFonts w:ascii="Arial" w:hAnsi="Arial" w:cs="Arial"/>
          <w:bCs/>
        </w:rPr>
        <w:t>единоразового</w:t>
      </w:r>
      <w:proofErr w:type="spellEnd"/>
      <w:r w:rsidRPr="007C070C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года», «Воспитатель года», «Дефектолог года», Психолог </w:t>
      </w:r>
      <w:proofErr w:type="gramStart"/>
      <w:r w:rsidRPr="007C070C">
        <w:rPr>
          <w:rFonts w:ascii="Arial" w:hAnsi="Arial" w:cs="Arial"/>
          <w:bCs/>
        </w:rPr>
        <w:t>года»  на</w:t>
      </w:r>
      <w:proofErr w:type="gramEnd"/>
      <w:r w:rsidRPr="007C070C">
        <w:rPr>
          <w:rFonts w:ascii="Arial" w:hAnsi="Arial" w:cs="Arial"/>
          <w:bCs/>
        </w:rPr>
        <w:t xml:space="preserve"> основании приказа отдела образования. Сумма денежного поощрения ежегодно определятся исходя из имеющихся лимитов.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</w:t>
      </w:r>
      <w:proofErr w:type="gramStart"/>
      <w:r w:rsidRPr="007C070C">
        <w:rPr>
          <w:rFonts w:ascii="Arial" w:hAnsi="Arial" w:cs="Arial"/>
        </w:rPr>
        <w:t>финансирования  настоящей</w:t>
      </w:r>
      <w:proofErr w:type="gramEnd"/>
      <w:r w:rsidRPr="007C070C">
        <w:rPr>
          <w:rFonts w:ascii="Arial" w:hAnsi="Arial" w:cs="Arial"/>
        </w:rPr>
        <w:t xml:space="preserve">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:rsidR="00DF417D" w:rsidRPr="007C070C" w:rsidRDefault="00DF417D" w:rsidP="00DF417D">
      <w:pPr>
        <w:spacing w:line="276" w:lineRule="auto"/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2.5. Управление подпрограммой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контроль за ходом ее выполнения</w:t>
      </w:r>
    </w:p>
    <w:p w:rsidR="00DF417D" w:rsidRPr="007C070C" w:rsidRDefault="00DF417D" w:rsidP="00DF417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C070C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района.</w:t>
      </w:r>
    </w:p>
    <w:p w:rsidR="00DF417D" w:rsidRPr="007C070C" w:rsidRDefault="00DF417D" w:rsidP="00DF417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C070C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DF417D" w:rsidRPr="007C070C" w:rsidRDefault="00DF417D" w:rsidP="00DF417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C070C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района.</w:t>
      </w:r>
    </w:p>
    <w:p w:rsidR="00DF417D" w:rsidRPr="007C070C" w:rsidRDefault="00DF417D" w:rsidP="00DF417D">
      <w:pPr>
        <w:ind w:firstLine="709"/>
        <w:jc w:val="both"/>
        <w:rPr>
          <w:rFonts w:ascii="Arial" w:hAnsi="Arial" w:cs="Arial"/>
          <w:lang w:eastAsia="en-US"/>
        </w:rPr>
      </w:pPr>
      <w:r w:rsidRPr="007C070C">
        <w:rPr>
          <w:rFonts w:ascii="Arial" w:hAnsi="Arial" w:cs="Arial"/>
          <w:lang w:eastAsia="en-US"/>
        </w:rPr>
        <w:lastRenderedPageBreak/>
        <w:t xml:space="preserve"> </w:t>
      </w:r>
      <w:r w:rsidRPr="007C070C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7C070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7C070C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Отчеты о реализации программы </w:t>
      </w:r>
      <w:proofErr w:type="gramStart"/>
      <w:r w:rsidRPr="007C070C">
        <w:rPr>
          <w:rFonts w:ascii="Arial" w:hAnsi="Arial" w:cs="Arial"/>
        </w:rPr>
        <w:t>представляются  отделом</w:t>
      </w:r>
      <w:proofErr w:type="gramEnd"/>
      <w:r w:rsidRPr="007C070C">
        <w:rPr>
          <w:rFonts w:ascii="Arial" w:hAnsi="Arial" w:cs="Arial"/>
        </w:rPr>
        <w:t xml:space="preserve"> образования для согласования финансовых показателей в </w:t>
      </w:r>
      <w:r w:rsidRPr="007C070C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7C070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7C070C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7C070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7C070C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за 6 мес. до 10 августа текущего года,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>за год – до 1 марта года, следующего за отчетным.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Согласованный соисполнителями годовой отчет представляется </w:t>
      </w:r>
      <w:proofErr w:type="gramStart"/>
      <w:r w:rsidRPr="007C070C">
        <w:rPr>
          <w:rFonts w:ascii="Arial" w:hAnsi="Arial" w:cs="Arial"/>
        </w:rPr>
        <w:t>в  Отдел</w:t>
      </w:r>
      <w:proofErr w:type="gramEnd"/>
      <w:r w:rsidRPr="007C070C">
        <w:rPr>
          <w:rFonts w:ascii="Arial" w:hAnsi="Arial" w:cs="Arial"/>
        </w:rPr>
        <w:t xml:space="preserve"> экономического планирования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>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2.6. Оценка социально-экономической эффективности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7C070C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DF417D" w:rsidRDefault="00DF417D">
      <w:pPr>
        <w:sectPr w:rsidR="00DF417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37" w:bottom="1134" w:left="1985" w:header="709" w:footer="709" w:gutter="0"/>
          <w:cols w:space="1701"/>
          <w:titlePg/>
          <w:docGrid w:linePitch="360"/>
        </w:sectPr>
      </w:pPr>
    </w:p>
    <w:tbl>
      <w:tblPr>
        <w:tblW w:w="14200" w:type="dxa"/>
        <w:tblInd w:w="108" w:type="dxa"/>
        <w:tblLook w:val="04A0" w:firstRow="1" w:lastRow="0" w:firstColumn="1" w:lastColumn="0" w:noHBand="0" w:noVBand="1"/>
      </w:tblPr>
      <w:tblGrid>
        <w:gridCol w:w="571"/>
        <w:gridCol w:w="1717"/>
        <w:gridCol w:w="922"/>
        <w:gridCol w:w="1244"/>
        <w:gridCol w:w="4419"/>
        <w:gridCol w:w="1500"/>
        <w:gridCol w:w="1054"/>
        <w:gridCol w:w="1054"/>
        <w:gridCol w:w="1054"/>
        <w:gridCol w:w="927"/>
      </w:tblGrid>
      <w:tr w:rsidR="00DF417D" w:rsidRPr="00DF417D" w:rsidTr="00DF417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  <w:bookmarkStart w:id="8" w:name="RANGE!A1:D15"/>
            <w:bookmarkStart w:id="9" w:name="RANGE!A1:K17"/>
            <w:bookmarkEnd w:id="8"/>
            <w:bookmarkEnd w:id="9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17D" w:rsidRPr="00DF417D" w:rsidRDefault="00DF417D" w:rsidP="00DF417D">
            <w:r w:rsidRPr="00DF417D">
              <w:t>Приложение 1</w:t>
            </w:r>
            <w:r w:rsidRPr="00DF417D"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750"/>
        </w:trPr>
        <w:tc>
          <w:tcPr>
            <w:tcW w:w="103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ПЕРЕЧЕНЬ И ЗНАЧЕНИЯ ПОКАЗАТЕЛЕЙ РЕЗУЛЬТАТИВНОСТИ ПОДПРОГРАММЫ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75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№ п/п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Цель, целевые индикаторы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Единица измерения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Источник информации</w:t>
            </w:r>
          </w:p>
        </w:tc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Годы реализации программы</w:t>
            </w:r>
          </w:p>
        </w:tc>
      </w:tr>
      <w:tr w:rsidR="00DF417D" w:rsidRPr="00DF417D" w:rsidTr="00DF417D">
        <w:trPr>
          <w:trHeight w:val="15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 xml:space="preserve">год </w:t>
            </w:r>
            <w:proofErr w:type="spellStart"/>
            <w:r w:rsidRPr="00DF417D">
              <w:t>предшедствующий</w:t>
            </w:r>
            <w:proofErr w:type="spellEnd"/>
            <w:r w:rsidRPr="00DF417D">
              <w:t xml:space="preserve"> отчетному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Отчетный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Текущий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Первый год планового периода</w:t>
            </w:r>
          </w:p>
        </w:tc>
      </w:tr>
      <w:tr w:rsidR="00DF417D" w:rsidRPr="00DF417D" w:rsidTr="00DF417D">
        <w:trPr>
          <w:trHeight w:val="5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6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2023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2027</w:t>
            </w:r>
          </w:p>
        </w:tc>
      </w:tr>
      <w:tr w:rsidR="00DF417D" w:rsidRPr="00DF417D" w:rsidTr="00DF417D">
        <w:trPr>
          <w:trHeight w:val="5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6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DF417D" w:rsidRPr="00DF417D" w:rsidTr="00DF417D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6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7D" w:rsidRPr="00DF417D" w:rsidRDefault="00DF417D" w:rsidP="00DF417D"/>
        </w:tc>
      </w:tr>
      <w:tr w:rsidR="00DF417D" w:rsidRPr="00DF417D" w:rsidTr="00DF417D">
        <w:trPr>
          <w:trHeight w:val="675"/>
        </w:trPr>
        <w:tc>
          <w:tcPr>
            <w:tcW w:w="116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1155"/>
        </w:trPr>
        <w:tc>
          <w:tcPr>
            <w:tcW w:w="11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130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2.1.1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Удельный вес численности учителей </w:t>
            </w:r>
            <w:r w:rsidRPr="00DF417D">
              <w:br/>
              <w:t xml:space="preserve">в возрасте до </w:t>
            </w:r>
            <w:r w:rsidRPr="00DF417D">
              <w:lastRenderedPageBreak/>
              <w:t xml:space="preserve">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DF417D">
              <w:t>Большеулуйского</w:t>
            </w:r>
            <w:proofErr w:type="spellEnd"/>
            <w:r w:rsidRPr="00DF417D">
              <w:t xml:space="preserve"> района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17</w:t>
            </w:r>
          </w:p>
        </w:tc>
      </w:tr>
      <w:tr w:rsidR="00DF417D" w:rsidRPr="00DF417D" w:rsidTr="00DF417D">
        <w:trPr>
          <w:trHeight w:val="675"/>
        </w:trPr>
        <w:tc>
          <w:tcPr>
            <w:tcW w:w="10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r w:rsidRPr="00DF417D"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11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2.2.1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>Доля педагогов, прошедших повышение квалификации в текущем году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45</w:t>
            </w:r>
          </w:p>
        </w:tc>
      </w:tr>
      <w:tr w:rsidR="00DF417D" w:rsidRPr="00DF417D" w:rsidTr="00DF417D">
        <w:trPr>
          <w:trHeight w:val="11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2.2.2.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Количество студентов, заключивших договоры на целевое обучение по программам среднего профессионального или </w:t>
            </w:r>
            <w:r w:rsidRPr="00DF417D">
              <w:lastRenderedPageBreak/>
              <w:t>высшего  образования по педагогическим специальностям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lastRenderedPageBreak/>
              <w:t>чел.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 </w:t>
            </w:r>
          </w:p>
        </w:tc>
      </w:tr>
      <w:tr w:rsidR="00DF417D" w:rsidRPr="00DF417D" w:rsidTr="00DF417D">
        <w:trPr>
          <w:trHeight w:val="465"/>
        </w:trPr>
        <w:tc>
          <w:tcPr>
            <w:tcW w:w="10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r w:rsidRPr="00DF417D">
              <w:t>Задача 3. обеспечить поддержку лучших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105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2.3.1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ind w:firstLineChars="100" w:firstLine="240"/>
            </w:pPr>
            <w:r w:rsidRPr="00DF417D"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DF417D">
              <w:t>регионалдьного</w:t>
            </w:r>
            <w:proofErr w:type="spellEnd"/>
            <w:r w:rsidRPr="00DF417D">
              <w:t xml:space="preserve"> и федерального уровней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%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Ведомственная отчетность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17D" w:rsidRPr="00DF417D" w:rsidRDefault="00DF417D" w:rsidP="00DF417D">
            <w:pPr>
              <w:jc w:val="center"/>
            </w:pPr>
            <w:r w:rsidRPr="00DF417D">
              <w:t>33</w:t>
            </w:r>
          </w:p>
        </w:tc>
      </w:tr>
      <w:tr w:rsidR="00DF417D" w:rsidRPr="00DF417D" w:rsidTr="00DF417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jc w:val="center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  <w:tr w:rsidR="00DF417D" w:rsidRPr="00DF417D" w:rsidTr="00DF417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r w:rsidRPr="00DF417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F417D">
              <w:t>Межова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/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7D" w:rsidRPr="00DF417D" w:rsidRDefault="00DF417D" w:rsidP="00DF417D">
            <w:pPr>
              <w:rPr>
                <w:sz w:val="20"/>
                <w:szCs w:val="20"/>
              </w:rPr>
            </w:pPr>
          </w:p>
        </w:tc>
      </w:tr>
    </w:tbl>
    <w:p w:rsidR="00DF417D" w:rsidRDefault="00DF417D">
      <w:pPr>
        <w:sectPr w:rsidR="00DF417D" w:rsidSect="00DF417D">
          <w:pgSz w:w="16838" w:h="11906" w:orient="landscape"/>
          <w:pgMar w:top="737" w:right="1134" w:bottom="1985" w:left="1134" w:header="709" w:footer="709" w:gutter="0"/>
          <w:cols w:space="1701"/>
          <w:titlePg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F417D" w:rsidRPr="007C070C" w:rsidTr="00DF417D">
        <w:tc>
          <w:tcPr>
            <w:tcW w:w="4785" w:type="dxa"/>
          </w:tcPr>
          <w:p w:rsidR="00DF417D" w:rsidRPr="007C070C" w:rsidRDefault="00DF417D" w:rsidP="00DF417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Приложение № 6</w:t>
            </w:r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к муниципальной  программе  «Развитие образования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» </w:t>
            </w:r>
          </w:p>
        </w:tc>
      </w:tr>
    </w:tbl>
    <w:p w:rsidR="00DF417D" w:rsidRPr="007C070C" w:rsidRDefault="00DF417D" w:rsidP="00DF417D">
      <w:pPr>
        <w:spacing w:line="276" w:lineRule="auto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  <w:b/>
        </w:rPr>
        <w:t xml:space="preserve">1. Паспорт </w:t>
      </w:r>
    </w:p>
    <w:p w:rsidR="00DF417D" w:rsidRPr="007C070C" w:rsidRDefault="00DF417D" w:rsidP="00DF417D">
      <w:pPr>
        <w:spacing w:line="276" w:lineRule="auto"/>
        <w:jc w:val="center"/>
        <w:rPr>
          <w:rFonts w:ascii="Arial" w:hAnsi="Arial" w:cs="Arial"/>
          <w:b/>
        </w:rPr>
      </w:pPr>
      <w:r w:rsidRPr="007C070C">
        <w:rPr>
          <w:rFonts w:ascii="Arial" w:hAnsi="Arial" w:cs="Arial"/>
          <w:b/>
        </w:rPr>
        <w:t xml:space="preserve">Подпрограммы </w:t>
      </w:r>
      <w:proofErr w:type="gramStart"/>
      <w:r w:rsidRPr="007C070C">
        <w:rPr>
          <w:rFonts w:ascii="Arial" w:hAnsi="Arial" w:cs="Arial"/>
          <w:b/>
        </w:rPr>
        <w:t>3  «</w:t>
      </w:r>
      <w:proofErr w:type="gramEnd"/>
      <w:r w:rsidRPr="007C070C">
        <w:rPr>
          <w:rFonts w:ascii="Arial" w:hAnsi="Arial" w:cs="Arial"/>
          <w:b/>
        </w:rPr>
        <w:t xml:space="preserve">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:rsidR="00DF417D" w:rsidRPr="007C070C" w:rsidRDefault="00DF417D" w:rsidP="00DF417D">
      <w:pPr>
        <w:spacing w:line="276" w:lineRule="auto"/>
        <w:jc w:val="center"/>
        <w:rPr>
          <w:rFonts w:ascii="Arial" w:hAnsi="Arial" w:cs="Arial"/>
        </w:rPr>
      </w:pPr>
      <w:r w:rsidRPr="007C070C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7C070C">
        <w:rPr>
          <w:rFonts w:ascii="Arial" w:hAnsi="Arial" w:cs="Arial"/>
          <w:b/>
        </w:rPr>
        <w:t>Большеулуйского</w:t>
      </w:r>
      <w:proofErr w:type="spellEnd"/>
      <w:r w:rsidRPr="007C070C">
        <w:rPr>
          <w:rFonts w:ascii="Arial" w:hAnsi="Arial" w:cs="Arial"/>
          <w:b/>
        </w:rPr>
        <w:t xml:space="preserve"> района</w:t>
      </w:r>
      <w:r w:rsidRPr="007C070C">
        <w:rPr>
          <w:rFonts w:ascii="Arial" w:hAnsi="Arial" w:cs="Arial"/>
        </w:rPr>
        <w:t xml:space="preserve">» </w:t>
      </w:r>
    </w:p>
    <w:tbl>
      <w:tblPr>
        <w:tblW w:w="1012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1"/>
        <w:gridCol w:w="7572"/>
      </w:tblGrid>
      <w:tr w:rsidR="00DF417D" w:rsidRPr="007C070C" w:rsidTr="00DF417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</w:t>
            </w:r>
            <w:r w:rsidRPr="007C070C">
              <w:rPr>
                <w:rFonts w:ascii="Arial" w:hAnsi="Arial" w:cs="Arial"/>
                <w:b/>
              </w:rPr>
              <w:t xml:space="preserve"> </w:t>
            </w:r>
            <w:r w:rsidRPr="007C070C">
              <w:rPr>
                <w:rFonts w:ascii="Arial" w:hAnsi="Arial" w:cs="Arial"/>
              </w:rPr>
              <w:t>защита прав несовершеннолетних детей»</w:t>
            </w:r>
          </w:p>
        </w:tc>
      </w:tr>
      <w:tr w:rsidR="00DF417D" w:rsidRPr="007C070C" w:rsidTr="00DF417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</w:t>
            </w:r>
          </w:p>
          <w:p w:rsidR="00DF417D" w:rsidRPr="007C070C" w:rsidRDefault="00DF417D" w:rsidP="00DF417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F417D" w:rsidRPr="007C070C" w:rsidTr="00DF417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района,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</w:t>
            </w:r>
          </w:p>
        </w:tc>
      </w:tr>
      <w:tr w:rsidR="00DF417D" w:rsidRPr="007C070C" w:rsidTr="00DF417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района,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</w:t>
            </w:r>
          </w:p>
        </w:tc>
      </w:tr>
      <w:tr w:rsidR="00DF417D" w:rsidRPr="007C070C" w:rsidTr="00DF417D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Цель и </w:t>
            </w:r>
            <w:proofErr w:type="gramStart"/>
            <w:r w:rsidRPr="007C070C">
              <w:rPr>
                <w:rFonts w:ascii="Arial" w:hAnsi="Arial" w:cs="Arial"/>
              </w:rPr>
              <w:t>задачи  подпрограммы</w:t>
            </w:r>
            <w:proofErr w:type="gramEnd"/>
          </w:p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ind w:left="33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  <w:p w:rsidR="00DF417D" w:rsidRPr="007C070C" w:rsidRDefault="00DF417D" w:rsidP="00DF417D">
            <w:pPr>
              <w:spacing w:line="276" w:lineRule="auto"/>
              <w:ind w:left="33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Задачи:</w:t>
            </w:r>
          </w:p>
          <w:p w:rsidR="00DF417D" w:rsidRPr="007C070C" w:rsidRDefault="00DF417D" w:rsidP="00DF417D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Pr="007C070C">
              <w:rPr>
                <w:rFonts w:ascii="Arial" w:hAnsi="Arial" w:cs="Arial"/>
                <w:shd w:val="clear" w:color="auto" w:fill="FFFFFF"/>
              </w:rPr>
              <w:t xml:space="preserve">; </w:t>
            </w:r>
          </w:p>
          <w:p w:rsidR="00DF417D" w:rsidRPr="007C070C" w:rsidRDefault="00DF417D" w:rsidP="00DF417D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:rsidR="00DF417D" w:rsidRPr="007C070C" w:rsidRDefault="00DF417D" w:rsidP="00DF417D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Осуществлять государственные полномочия по организации и осуществление деятельности по опеке и попечительству в отношении  несовершеннолетних.</w:t>
            </w:r>
          </w:p>
        </w:tc>
      </w:tr>
      <w:tr w:rsidR="00DF417D" w:rsidRPr="007C070C" w:rsidTr="00DF417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ind w:left="33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F417D" w:rsidRPr="007C070C" w:rsidTr="00DF417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b/>
              </w:rPr>
            </w:pPr>
            <w:r w:rsidRPr="007C070C">
              <w:rPr>
                <w:rFonts w:ascii="Arial" w:hAnsi="Arial" w:cs="Arial"/>
                <w:bCs/>
              </w:rPr>
              <w:t xml:space="preserve">2022-2027 годы </w:t>
            </w:r>
            <w:r w:rsidRPr="007C070C">
              <w:rPr>
                <w:rFonts w:ascii="Arial" w:hAnsi="Arial" w:cs="Arial"/>
              </w:rPr>
              <w:t xml:space="preserve">  </w:t>
            </w:r>
          </w:p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F417D" w:rsidRPr="007C070C" w:rsidTr="00DF417D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Подпрограмма финансируется за счет средств краевого </w:t>
            </w:r>
            <w:proofErr w:type="gramStart"/>
            <w:r w:rsidRPr="007C070C">
              <w:rPr>
                <w:rFonts w:ascii="Arial" w:hAnsi="Arial" w:cs="Arial"/>
              </w:rPr>
              <w:t>и  муниципального</w:t>
            </w:r>
            <w:proofErr w:type="gramEnd"/>
            <w:r w:rsidRPr="007C070C">
              <w:rPr>
                <w:rFonts w:ascii="Arial" w:hAnsi="Arial" w:cs="Arial"/>
              </w:rPr>
              <w:t xml:space="preserve"> бюджетов.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Объем финансирования программы </w:t>
            </w:r>
            <w:proofErr w:type="gramStart"/>
            <w:r w:rsidRPr="007C070C">
              <w:rPr>
                <w:rFonts w:ascii="Arial" w:hAnsi="Arial" w:cs="Arial"/>
              </w:rPr>
              <w:t>составит  74</w:t>
            </w:r>
            <w:proofErr w:type="gramEnd"/>
            <w:r w:rsidRPr="007C070C">
              <w:rPr>
                <w:rFonts w:ascii="Arial" w:hAnsi="Arial" w:cs="Arial"/>
              </w:rPr>
              <w:t> 851,30 тыс. рублей, в том числе по годам реализации: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2022 год – 5 064,30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2023 год – 13 207,90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2024 год – 12 790,</w:t>
            </w:r>
            <w:proofErr w:type="gramStart"/>
            <w:r w:rsidRPr="007C070C">
              <w:rPr>
                <w:rFonts w:ascii="Arial" w:hAnsi="Arial" w:cs="Arial"/>
              </w:rPr>
              <w:t>50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2025 год – 15 445,80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2026 год – 14 345,</w:t>
            </w:r>
            <w:proofErr w:type="gramStart"/>
            <w:r w:rsidRPr="007C070C">
              <w:rPr>
                <w:rFonts w:ascii="Arial" w:hAnsi="Arial" w:cs="Arial"/>
              </w:rPr>
              <w:t>50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</w:t>
            </w:r>
            <w:r w:rsidRPr="007C070C">
              <w:rPr>
                <w:rFonts w:ascii="Arial" w:hAnsi="Arial" w:cs="Arial"/>
                <w:b/>
              </w:rPr>
              <w:t>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2027 год – 13 997,</w:t>
            </w:r>
            <w:proofErr w:type="gramStart"/>
            <w:r w:rsidRPr="007C070C">
              <w:rPr>
                <w:rFonts w:ascii="Arial" w:hAnsi="Arial" w:cs="Arial"/>
              </w:rPr>
              <w:t>30  тыс.</w:t>
            </w:r>
            <w:proofErr w:type="gramEnd"/>
            <w:r w:rsidRPr="007C070C">
              <w:rPr>
                <w:rFonts w:ascii="Arial" w:hAnsi="Arial" w:cs="Arial"/>
              </w:rPr>
              <w:t xml:space="preserve">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Из них: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из </w:t>
            </w:r>
            <w:proofErr w:type="gramStart"/>
            <w:r w:rsidRPr="007C070C">
              <w:rPr>
                <w:rFonts w:ascii="Arial" w:hAnsi="Arial" w:cs="Arial"/>
              </w:rPr>
              <w:t>средств  краевого</w:t>
            </w:r>
            <w:proofErr w:type="gramEnd"/>
            <w:r w:rsidRPr="007C070C">
              <w:rPr>
                <w:rFonts w:ascii="Arial" w:hAnsi="Arial" w:cs="Arial"/>
              </w:rPr>
              <w:t xml:space="preserve">  бюджета  −  70 622,30 тыс. рублей, в том числе: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2022 году – 3 959,50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2023 году – 13 058,70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2024 году – 11 590,50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2025 году – 14 190,80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2026 году – 14 190,50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2027 году – 13 632,30 тыс. рублей.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из </w:t>
            </w:r>
            <w:proofErr w:type="gramStart"/>
            <w:r w:rsidRPr="007C070C">
              <w:rPr>
                <w:rFonts w:ascii="Arial" w:hAnsi="Arial" w:cs="Arial"/>
              </w:rPr>
              <w:t>средств  муниципального</w:t>
            </w:r>
            <w:proofErr w:type="gramEnd"/>
            <w:r w:rsidRPr="007C070C">
              <w:rPr>
                <w:rFonts w:ascii="Arial" w:hAnsi="Arial" w:cs="Arial"/>
              </w:rPr>
              <w:t xml:space="preserve"> бюджета – 4 229,00 тыс. рублей,  в том числе: 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2022 году – 1 104,80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2023 году – 149,20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2024 году – 1 200,00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2025 году – 1 255,00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2026 году – 155,00 тыс. рублей;</w:t>
            </w:r>
          </w:p>
          <w:p w:rsidR="00DF417D" w:rsidRPr="007C070C" w:rsidRDefault="00DF417D" w:rsidP="00DF417D">
            <w:pPr>
              <w:ind w:firstLine="567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>в 2027 году – 365,00 тыс. рублей</w:t>
            </w:r>
          </w:p>
        </w:tc>
      </w:tr>
      <w:tr w:rsidR="00DF417D" w:rsidRPr="007C070C" w:rsidTr="00DF417D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rPr>
                <w:rFonts w:ascii="Arial" w:hAnsi="Arial" w:cs="Arial"/>
                <w:iCs/>
              </w:rPr>
            </w:pPr>
            <w:r w:rsidRPr="007C070C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7D" w:rsidRPr="007C070C" w:rsidRDefault="00DF417D" w:rsidP="00DF41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070C">
              <w:rPr>
                <w:rFonts w:ascii="Arial" w:hAnsi="Arial" w:cs="Arial"/>
              </w:rPr>
              <w:t xml:space="preserve">отдел образования  администрации </w:t>
            </w:r>
            <w:proofErr w:type="spellStart"/>
            <w:r w:rsidRPr="007C070C">
              <w:rPr>
                <w:rFonts w:ascii="Arial" w:hAnsi="Arial" w:cs="Arial"/>
              </w:rPr>
              <w:t>Большеулуйского</w:t>
            </w:r>
            <w:proofErr w:type="spellEnd"/>
            <w:r w:rsidRPr="007C070C">
              <w:rPr>
                <w:rFonts w:ascii="Arial" w:hAnsi="Arial" w:cs="Arial"/>
              </w:rPr>
              <w:t xml:space="preserve"> района </w:t>
            </w:r>
            <w:r w:rsidRPr="007C070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F417D" w:rsidRPr="007C070C" w:rsidRDefault="00DF417D" w:rsidP="00DF417D">
      <w:pPr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 Основные разделы программы  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firstLine="709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2.1. Постановка </w:t>
      </w:r>
      <w:proofErr w:type="spellStart"/>
      <w:r w:rsidRPr="007C070C">
        <w:rPr>
          <w:rFonts w:ascii="Arial" w:hAnsi="Arial" w:cs="Arial"/>
        </w:rPr>
        <w:t>общерайонной</w:t>
      </w:r>
      <w:proofErr w:type="spellEnd"/>
      <w:r w:rsidRPr="007C070C">
        <w:rPr>
          <w:rFonts w:ascii="Arial" w:hAnsi="Arial" w:cs="Arial"/>
        </w:rPr>
        <w:t xml:space="preserve"> проблемы</w:t>
      </w:r>
    </w:p>
    <w:p w:rsidR="00DF417D" w:rsidRPr="007C070C" w:rsidRDefault="00DF417D" w:rsidP="00DF417D">
      <w:pPr>
        <w:ind w:firstLine="709"/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обоснование необходимости разработки подпрограммы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 01.01.2024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районе  проживали</w:t>
      </w:r>
      <w:proofErr w:type="gramEnd"/>
      <w:r w:rsidRPr="007C070C">
        <w:rPr>
          <w:rFonts w:ascii="Arial" w:hAnsi="Arial" w:cs="Arial"/>
        </w:rPr>
        <w:t xml:space="preserve">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DF417D" w:rsidRPr="007C070C" w:rsidRDefault="00DF417D" w:rsidP="00DF417D">
      <w:pPr>
        <w:jc w:val="both"/>
        <w:rPr>
          <w:rFonts w:ascii="Arial" w:hAnsi="Arial" w:cs="Arial"/>
        </w:rPr>
      </w:pP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proofErr w:type="gramStart"/>
      <w:r w:rsidRPr="007C070C">
        <w:rPr>
          <w:rFonts w:ascii="Arial" w:hAnsi="Arial" w:cs="Arial"/>
        </w:rPr>
        <w:t>В  2023</w:t>
      </w:r>
      <w:proofErr w:type="gramEnd"/>
      <w:r w:rsidRPr="007C070C">
        <w:rPr>
          <w:rFonts w:ascii="Arial" w:hAnsi="Arial" w:cs="Arial"/>
        </w:rPr>
        <w:t xml:space="preserve"> году 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</w:t>
      </w:r>
      <w:proofErr w:type="gramStart"/>
      <w:r w:rsidRPr="007C070C">
        <w:rPr>
          <w:rFonts w:ascii="Arial" w:hAnsi="Arial" w:cs="Arial"/>
        </w:rPr>
        <w:t>детей  переданы</w:t>
      </w:r>
      <w:proofErr w:type="gramEnd"/>
      <w:r w:rsidRPr="007C070C">
        <w:rPr>
          <w:rFonts w:ascii="Arial" w:hAnsi="Arial" w:cs="Arial"/>
        </w:rPr>
        <w:t xml:space="preserve"> на воспитание в замещающие семьи. По состоянию на </w:t>
      </w:r>
      <w:proofErr w:type="gramStart"/>
      <w:r w:rsidRPr="007C070C">
        <w:rPr>
          <w:rFonts w:ascii="Arial" w:hAnsi="Arial" w:cs="Arial"/>
        </w:rPr>
        <w:t>01.01.2024  в</w:t>
      </w:r>
      <w:proofErr w:type="gramEnd"/>
      <w:r w:rsidRPr="007C070C">
        <w:rPr>
          <w:rFonts w:ascii="Arial" w:hAnsi="Arial" w:cs="Arial"/>
        </w:rPr>
        <w:t xml:space="preserve">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DF417D" w:rsidRPr="007C070C" w:rsidRDefault="00DF417D" w:rsidP="00DF417D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</w:t>
      </w:r>
      <w:r w:rsidRPr="007C070C">
        <w:rPr>
          <w:rFonts w:ascii="Arial" w:hAnsi="Arial" w:cs="Arial"/>
        </w:rPr>
        <w:tab/>
        <w:t xml:space="preserve">Дети, не устроенные на семейные формы воспитания, воспитываются </w:t>
      </w:r>
      <w:proofErr w:type="gramStart"/>
      <w:r w:rsidRPr="007C070C">
        <w:rPr>
          <w:rFonts w:ascii="Arial" w:hAnsi="Arial" w:cs="Arial"/>
        </w:rPr>
        <w:t>в  краевом</w:t>
      </w:r>
      <w:proofErr w:type="gramEnd"/>
      <w:r w:rsidRPr="007C070C">
        <w:rPr>
          <w:rFonts w:ascii="Arial" w:hAnsi="Arial" w:cs="Arial"/>
        </w:rPr>
        <w:t xml:space="preserve">  государственном казенном образовательном учреждении для детей-сирот и детей, оставшихся без попечения родителей  «</w:t>
      </w:r>
      <w:proofErr w:type="spellStart"/>
      <w:r w:rsidRPr="007C070C">
        <w:rPr>
          <w:rFonts w:ascii="Arial" w:hAnsi="Arial" w:cs="Arial"/>
        </w:rPr>
        <w:t>Большеулуйский</w:t>
      </w:r>
      <w:proofErr w:type="spellEnd"/>
      <w:r w:rsidRPr="007C070C">
        <w:rPr>
          <w:rFonts w:ascii="Arial" w:hAnsi="Arial" w:cs="Arial"/>
        </w:rPr>
        <w:t xml:space="preserve"> детский дом (далее – детский дом), где  продолжают воспитываться 21 ребенок из категории детей-сирот  и детей, оставшихся без попечения родителей. Учреждение решает </w:t>
      </w:r>
      <w:r w:rsidRPr="007C070C">
        <w:rPr>
          <w:rFonts w:ascii="Arial" w:hAnsi="Arial" w:cs="Arial"/>
        </w:rPr>
        <w:lastRenderedPageBreak/>
        <w:t>задачи не только содержания и воспитания детей, но и устройства детей на семейные формы воспитания.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В </w:t>
      </w:r>
      <w:proofErr w:type="spellStart"/>
      <w:r w:rsidRPr="007C070C">
        <w:rPr>
          <w:rFonts w:ascii="Arial" w:hAnsi="Arial" w:cs="Arial"/>
        </w:rPr>
        <w:t>Большеулуйском</w:t>
      </w:r>
      <w:proofErr w:type="spellEnd"/>
      <w:r w:rsidRPr="007C070C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:rsidR="00DF417D" w:rsidRPr="007C070C" w:rsidRDefault="00DF417D" w:rsidP="00DF417D">
      <w:pPr>
        <w:widowControl w:val="0"/>
        <w:ind w:firstLine="709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 жизненной ситуации.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  <w:color w:val="000000"/>
        </w:rPr>
        <w:t xml:space="preserve">По итогам анализа показателей профилактической </w:t>
      </w:r>
      <w:proofErr w:type="gramStart"/>
      <w:r w:rsidRPr="007C070C">
        <w:rPr>
          <w:rFonts w:ascii="Arial" w:hAnsi="Arial" w:cs="Arial"/>
          <w:color w:val="000000"/>
        </w:rPr>
        <w:t>работы  с</w:t>
      </w:r>
      <w:proofErr w:type="gramEnd"/>
      <w:r w:rsidRPr="007C070C">
        <w:rPr>
          <w:rFonts w:ascii="Arial" w:hAnsi="Arial" w:cs="Arial"/>
          <w:color w:val="000000"/>
        </w:rPr>
        <w:t xml:space="preserve"> несовершеннолетними за 2023 год и 1 полугодие 2024 года имеется положительная динамика:  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наблюдается снижение случаев семейного неблагополучия, которые выявлены в семьях, </w:t>
      </w:r>
      <w:proofErr w:type="gramStart"/>
      <w:r w:rsidRPr="007C070C">
        <w:rPr>
          <w:rFonts w:ascii="Arial" w:hAnsi="Arial" w:cs="Arial"/>
        </w:rPr>
        <w:t>где  родители</w:t>
      </w:r>
      <w:proofErr w:type="gramEnd"/>
      <w:r w:rsidRPr="007C070C">
        <w:rPr>
          <w:rFonts w:ascii="Arial" w:hAnsi="Arial" w:cs="Arial"/>
        </w:rPr>
        <w:t xml:space="preserve"> пренебрегают нуждами своих детей и не выполняют свои родительские обязанности в первом полугодии 2024 года на территории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 ( 1 пол.  2024 -1; АППГ-8);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 по данным МО МВД России «</w:t>
      </w:r>
      <w:proofErr w:type="spellStart"/>
      <w:r w:rsidRPr="007C070C">
        <w:rPr>
          <w:rFonts w:ascii="Arial" w:hAnsi="Arial" w:cs="Arial"/>
        </w:rPr>
        <w:t>Большеулуйское</w:t>
      </w:r>
      <w:proofErr w:type="spellEnd"/>
      <w:r w:rsidRPr="007C070C">
        <w:rPr>
          <w:rFonts w:ascii="Arial" w:hAnsi="Arial" w:cs="Arial"/>
        </w:rPr>
        <w:t xml:space="preserve">» и руководителей </w:t>
      </w:r>
      <w:proofErr w:type="spellStart"/>
      <w:r w:rsidRPr="007C070C">
        <w:rPr>
          <w:rFonts w:ascii="Arial" w:hAnsi="Arial" w:cs="Arial"/>
        </w:rPr>
        <w:t>ОиУСП</w:t>
      </w:r>
      <w:proofErr w:type="spellEnd"/>
      <w:r w:rsidRPr="007C070C">
        <w:rPr>
          <w:rFonts w:ascii="Arial" w:hAnsi="Arial" w:cs="Arial"/>
        </w:rPr>
        <w:t xml:space="preserve"> </w:t>
      </w:r>
      <w:proofErr w:type="gramStart"/>
      <w:r w:rsidRPr="007C070C">
        <w:rPr>
          <w:rFonts w:ascii="Arial" w:hAnsi="Arial" w:cs="Arial"/>
        </w:rPr>
        <w:t>района  фактов</w:t>
      </w:r>
      <w:proofErr w:type="gramEnd"/>
      <w:r w:rsidRPr="007C070C">
        <w:rPr>
          <w:rFonts w:ascii="Arial" w:hAnsi="Arial" w:cs="Arial"/>
        </w:rPr>
        <w:t xml:space="preserve"> употребления несовершеннолетними  </w:t>
      </w:r>
      <w:proofErr w:type="spellStart"/>
      <w:r w:rsidRPr="007C070C">
        <w:rPr>
          <w:rFonts w:ascii="Arial" w:hAnsi="Arial" w:cs="Arial"/>
        </w:rPr>
        <w:t>психоактивных</w:t>
      </w:r>
      <w:proofErr w:type="spellEnd"/>
      <w:r w:rsidRPr="007C070C">
        <w:rPr>
          <w:rFonts w:ascii="Arial" w:hAnsi="Arial" w:cs="Arial"/>
        </w:rPr>
        <w:t xml:space="preserve">    веществ, совершения преступлений в состоянии алкогольного или наркотического  опьянения, за 1 полугодие 2024 года не выявлено.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 xml:space="preserve">отсутствие случаев </w:t>
      </w:r>
      <w:proofErr w:type="spellStart"/>
      <w:r w:rsidRPr="007C070C">
        <w:rPr>
          <w:rFonts w:ascii="Arial" w:hAnsi="Arial" w:cs="Arial"/>
          <w:color w:val="000000"/>
        </w:rPr>
        <w:t>буллинга</w:t>
      </w:r>
      <w:proofErr w:type="spellEnd"/>
      <w:r w:rsidRPr="007C070C">
        <w:rPr>
          <w:rFonts w:ascii="Arial" w:hAnsi="Arial" w:cs="Arial"/>
          <w:color w:val="000000"/>
        </w:rPr>
        <w:t>, самоубийств/попыток самоубийств в школах;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  <w:color w:val="000000"/>
        </w:rPr>
        <w:t>отсутствие количества антиобщественных действий, совершенных несовершеннолетними (далее - ООД) в 2023 году - 0; АППГ – 0;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 xml:space="preserve"> совершение преступления 0 несовершеннолетних. Для сравнения в АППГ – 0. 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  <w:color w:val="000000"/>
        </w:rPr>
        <w:t xml:space="preserve">При этом, наблюдается увеличение случаев совершения административного правонарушения по ст. 6.1.1. КоАП РФ (далее – АП) за нанесение побоев или совершение иных насильственных действий, причинивших физическую боль несовершеннолетним, но не повлекших последствий, несовершеннолетними. В первом полугодии 2024 года на территории </w:t>
      </w:r>
      <w:proofErr w:type="spellStart"/>
      <w:r w:rsidRPr="007C070C">
        <w:rPr>
          <w:rFonts w:ascii="Arial" w:hAnsi="Arial" w:cs="Arial"/>
          <w:color w:val="000000"/>
        </w:rPr>
        <w:t>Большеулуйского</w:t>
      </w:r>
      <w:proofErr w:type="spellEnd"/>
      <w:r w:rsidRPr="007C070C">
        <w:rPr>
          <w:rFonts w:ascii="Arial" w:hAnsi="Arial" w:cs="Arial"/>
          <w:color w:val="000000"/>
        </w:rPr>
        <w:t xml:space="preserve"> района   зарегистрированы 4 (АППГ – 2). Анализ показал, что правонарушение совершено 4 несовершеннолетними в отношении 2 несовершеннолетних и двух взрослых.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>выявлен 1 обучающийся систематически (более 30%) пропускающий занятия без уважительной причины;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  <w:color w:val="000000"/>
        </w:rPr>
        <w:t xml:space="preserve">уменьшение количества обучающихся, находящихся на профилактическом учете (всех видах учета) на 8 чел. На 01.01.2024 года составляет 16 чел., АППГ – 24 чел.;  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7C070C">
        <w:rPr>
          <w:rFonts w:ascii="Arial" w:hAnsi="Arial" w:cs="Arial"/>
          <w:color w:val="000000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2023 год до 0 чел., АППГ – 0.</w:t>
      </w:r>
    </w:p>
    <w:p w:rsidR="00DF417D" w:rsidRPr="007C070C" w:rsidRDefault="00DF417D" w:rsidP="00DF41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  <w:color w:val="000000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 w:rsidRPr="007C070C">
        <w:rPr>
          <w:rFonts w:ascii="Arial" w:hAnsi="Arial" w:cs="Arial"/>
        </w:rPr>
        <w:t xml:space="preserve">дает свои результаты, </w:t>
      </w:r>
      <w:r w:rsidRPr="007C070C">
        <w:rPr>
          <w:rFonts w:ascii="Arial" w:hAnsi="Arial" w:cs="Arial"/>
          <w:color w:val="000000"/>
        </w:rPr>
        <w:t>следовательно</w:t>
      </w:r>
      <w:r w:rsidRPr="007C070C">
        <w:rPr>
          <w:rFonts w:ascii="Arial" w:hAnsi="Arial" w:cs="Arial"/>
        </w:rPr>
        <w:t xml:space="preserve">, необходимо ее продолжить.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2.2. Основная цель, задачи 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и сроки выполнения подпрограммы, целевые индикаторы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left="33"/>
        <w:jc w:val="both"/>
        <w:rPr>
          <w:rFonts w:ascii="Arial" w:hAnsi="Arial" w:cs="Arial"/>
        </w:rPr>
      </w:pPr>
      <w:proofErr w:type="gramStart"/>
      <w:r w:rsidRPr="007C070C">
        <w:rPr>
          <w:rFonts w:ascii="Arial" w:hAnsi="Arial" w:cs="Arial"/>
        </w:rPr>
        <w:lastRenderedPageBreak/>
        <w:t>Цель:  развитие</w:t>
      </w:r>
      <w:proofErr w:type="gramEnd"/>
      <w:r w:rsidRPr="007C070C">
        <w:rPr>
          <w:rFonts w:ascii="Arial" w:hAnsi="Arial" w:cs="Arial"/>
        </w:rPr>
        <w:t xml:space="preserve">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DF417D" w:rsidRPr="007C070C" w:rsidRDefault="00DF417D" w:rsidP="00DF417D">
      <w:pPr>
        <w:ind w:left="33" w:firstLine="675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Задачи: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:rsidR="00DF417D" w:rsidRPr="007C070C" w:rsidRDefault="00DF417D" w:rsidP="00DF417D">
      <w:pPr>
        <w:spacing w:line="276" w:lineRule="auto"/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Срок выполнения подпрограммы: 2022-2027 годы. 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Перечень целевых индикаторов подпрограммы представлен в приложении № 1 к </w:t>
      </w:r>
      <w:proofErr w:type="gramStart"/>
      <w:r w:rsidRPr="007C070C">
        <w:rPr>
          <w:rFonts w:ascii="Arial" w:hAnsi="Arial" w:cs="Arial"/>
        </w:rPr>
        <w:t>подпрограмме  «</w:t>
      </w:r>
      <w:proofErr w:type="gramEnd"/>
      <w:r w:rsidRPr="007C070C">
        <w:rPr>
          <w:rFonts w:ascii="Arial" w:hAnsi="Arial" w:cs="Arial"/>
        </w:rPr>
        <w:t>Господдержка детей сирот, расширение практики применения семейных форм воспитания,</w:t>
      </w:r>
      <w:r w:rsidRPr="007C070C">
        <w:rPr>
          <w:rFonts w:ascii="Arial" w:hAnsi="Arial" w:cs="Arial"/>
          <w:b/>
        </w:rPr>
        <w:t xml:space="preserve"> </w:t>
      </w:r>
      <w:r w:rsidRPr="007C070C">
        <w:rPr>
          <w:rFonts w:ascii="Arial" w:hAnsi="Arial" w:cs="Arial"/>
        </w:rPr>
        <w:t>защита прав несовершеннолетних детей»</w:t>
      </w:r>
    </w:p>
    <w:p w:rsidR="00DF417D" w:rsidRPr="007C070C" w:rsidRDefault="00DF417D" w:rsidP="00DF417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2.3. Мероприятия подпрограммы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Мероприятия подпрограммы представлены в приложении № </w:t>
      </w:r>
      <w:proofErr w:type="gramStart"/>
      <w:r w:rsidRPr="007C070C">
        <w:rPr>
          <w:rFonts w:ascii="Arial" w:hAnsi="Arial" w:cs="Arial"/>
        </w:rPr>
        <w:t>2  к</w:t>
      </w:r>
      <w:proofErr w:type="gramEnd"/>
      <w:r w:rsidRPr="007C070C">
        <w:rPr>
          <w:rFonts w:ascii="Arial" w:hAnsi="Arial" w:cs="Arial"/>
        </w:rPr>
        <w:t xml:space="preserve"> подпрограмме «Господдержка детей сирот, расширение практики применения семейных форм воспитания,</w:t>
      </w:r>
      <w:r w:rsidRPr="007C070C">
        <w:rPr>
          <w:rFonts w:ascii="Arial" w:hAnsi="Arial" w:cs="Arial"/>
          <w:b/>
        </w:rPr>
        <w:t xml:space="preserve"> </w:t>
      </w:r>
      <w:r w:rsidRPr="007C070C">
        <w:rPr>
          <w:rFonts w:ascii="Arial" w:hAnsi="Arial" w:cs="Arial"/>
        </w:rPr>
        <w:t xml:space="preserve">защита прав несовершеннолетних детей» муниципальной  программы «Развитие образования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района». </w:t>
      </w:r>
    </w:p>
    <w:p w:rsidR="00DF417D" w:rsidRPr="007C070C" w:rsidRDefault="00DF417D" w:rsidP="00DF417D">
      <w:pPr>
        <w:ind w:left="175" w:hanging="283"/>
        <w:rPr>
          <w:rFonts w:ascii="Arial" w:hAnsi="Arial" w:cs="Arial"/>
          <w:highlight w:val="cyan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2.4. Механизм реализации подпрограммы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Реализация подпрограммы осуществляется Администрацией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отделом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</w:t>
      </w:r>
      <w:r w:rsidRPr="007C070C">
        <w:rPr>
          <w:rFonts w:ascii="Arial" w:hAnsi="Arial" w:cs="Arial"/>
        </w:rPr>
        <w:lastRenderedPageBreak/>
        <w:t>района копии муниципального контракта, счет-фактуры или универсального передаточного документа (УПД) или акта выполненных работ (услуг).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2.5. Управление подпрограммой и контроль за ходом ее выполнения.</w:t>
      </w:r>
    </w:p>
    <w:p w:rsidR="00DF417D" w:rsidRPr="007C070C" w:rsidRDefault="00DF417D" w:rsidP="00DF417D">
      <w:pPr>
        <w:ind w:firstLine="851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rPr>
          <w:rFonts w:ascii="Arial" w:hAnsi="Arial" w:cs="Arial"/>
        </w:rPr>
      </w:pPr>
      <w:r w:rsidRPr="007C070C">
        <w:rPr>
          <w:rFonts w:ascii="Arial" w:hAnsi="Arial" w:cs="Arial"/>
        </w:rPr>
        <w:t>Функции по управлению подпрограммой:</w:t>
      </w:r>
    </w:p>
    <w:p w:rsidR="00DF417D" w:rsidRPr="007C070C" w:rsidRDefault="00DF417D" w:rsidP="00DF417D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:rsidR="00DF417D" w:rsidRPr="007C070C" w:rsidRDefault="00DF417D" w:rsidP="00DF417D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:rsidR="00DF417D" w:rsidRPr="007C070C" w:rsidRDefault="00DF417D" w:rsidP="00DF417D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ab/>
        <w:t xml:space="preserve">осуществление текущего </w:t>
      </w:r>
      <w:proofErr w:type="gramStart"/>
      <w:r w:rsidRPr="007C070C">
        <w:rPr>
          <w:rFonts w:ascii="Arial" w:hAnsi="Arial" w:cs="Arial"/>
        </w:rPr>
        <w:t>контроля  над</w:t>
      </w:r>
      <w:proofErr w:type="gramEnd"/>
      <w:r w:rsidRPr="007C070C">
        <w:rPr>
          <w:rFonts w:ascii="Arial" w:hAnsi="Arial" w:cs="Arial"/>
        </w:rPr>
        <w:t xml:space="preserve"> ходом реализации подпрограммы, использования бюджетных средств, выделяемых на выполнение мероприятий;</w:t>
      </w:r>
    </w:p>
    <w:p w:rsidR="00DF417D" w:rsidRPr="007C070C" w:rsidRDefault="00DF417D" w:rsidP="00DF417D">
      <w:pPr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r w:rsidRPr="007C070C">
        <w:rPr>
          <w:rFonts w:ascii="Arial" w:hAnsi="Arial" w:cs="Arial"/>
        </w:rPr>
        <w:t xml:space="preserve"> района, их формированием и реализации;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proofErr w:type="gramStart"/>
      <w:r w:rsidRPr="007C070C">
        <w:rPr>
          <w:rFonts w:ascii="Arial" w:hAnsi="Arial" w:cs="Arial"/>
        </w:rPr>
        <w:t>Большеулуйский</w:t>
      </w:r>
      <w:proofErr w:type="spellEnd"/>
      <w:r w:rsidRPr="007C070C">
        <w:rPr>
          <w:rFonts w:ascii="Arial" w:hAnsi="Arial" w:cs="Arial"/>
        </w:rPr>
        <w:t xml:space="preserve">  район</w:t>
      </w:r>
      <w:proofErr w:type="gramEnd"/>
      <w:r w:rsidRPr="007C070C">
        <w:rPr>
          <w:rFonts w:ascii="Arial" w:hAnsi="Arial" w:cs="Arial"/>
        </w:rPr>
        <w:t xml:space="preserve"> в следующие сроки: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за 6 мес. до 10 августа текущего года, </w:t>
      </w:r>
    </w:p>
    <w:p w:rsidR="00DF417D" w:rsidRPr="007C070C" w:rsidRDefault="00DF417D" w:rsidP="00DF417D">
      <w:pPr>
        <w:ind w:firstLine="709"/>
        <w:jc w:val="both"/>
        <w:outlineLvl w:val="1"/>
        <w:rPr>
          <w:rFonts w:ascii="Arial" w:hAnsi="Arial" w:cs="Arial"/>
        </w:rPr>
      </w:pPr>
      <w:r w:rsidRPr="007C070C">
        <w:rPr>
          <w:rFonts w:ascii="Arial" w:hAnsi="Arial" w:cs="Arial"/>
        </w:rPr>
        <w:t>за год – до 1 марта года, следующего за отчетным.</w:t>
      </w:r>
    </w:p>
    <w:p w:rsidR="00DF417D" w:rsidRPr="007C070C" w:rsidRDefault="00DF417D" w:rsidP="00DF417D">
      <w:pPr>
        <w:rPr>
          <w:rFonts w:ascii="Arial" w:hAnsi="Arial" w:cs="Arial"/>
        </w:rPr>
      </w:pPr>
    </w:p>
    <w:p w:rsidR="00DF417D" w:rsidRPr="007C070C" w:rsidRDefault="00DF417D" w:rsidP="00DF417D">
      <w:pPr>
        <w:jc w:val="center"/>
        <w:rPr>
          <w:rFonts w:ascii="Arial" w:hAnsi="Arial" w:cs="Arial"/>
        </w:rPr>
      </w:pPr>
      <w:r w:rsidRPr="007C070C">
        <w:rPr>
          <w:rFonts w:ascii="Arial" w:hAnsi="Arial" w:cs="Arial"/>
        </w:rPr>
        <w:t>2.6. Оценка социально-экономической эффективности</w:t>
      </w:r>
    </w:p>
    <w:p w:rsidR="00DF417D" w:rsidRPr="007C070C" w:rsidRDefault="00DF417D" w:rsidP="00DF417D">
      <w:pPr>
        <w:jc w:val="center"/>
        <w:rPr>
          <w:rFonts w:ascii="Arial" w:hAnsi="Arial" w:cs="Arial"/>
        </w:rPr>
      </w:pP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</w:t>
      </w:r>
      <w:proofErr w:type="gramStart"/>
      <w:r w:rsidRPr="007C070C">
        <w:rPr>
          <w:rFonts w:ascii="Arial" w:hAnsi="Arial" w:cs="Arial"/>
        </w:rPr>
        <w:t xml:space="preserve">администрации  </w:t>
      </w:r>
      <w:proofErr w:type="spellStart"/>
      <w:r w:rsidRPr="007C070C">
        <w:rPr>
          <w:rFonts w:ascii="Arial" w:hAnsi="Arial" w:cs="Arial"/>
        </w:rPr>
        <w:t>Большеулуйского</w:t>
      </w:r>
      <w:proofErr w:type="spellEnd"/>
      <w:proofErr w:type="gramEnd"/>
      <w:r w:rsidRPr="007C070C">
        <w:rPr>
          <w:rFonts w:ascii="Arial" w:hAnsi="Arial" w:cs="Arial"/>
        </w:rPr>
        <w:t xml:space="preserve"> района.</w:t>
      </w:r>
    </w:p>
    <w:p w:rsidR="00DF417D" w:rsidRPr="007C070C" w:rsidRDefault="00DF417D" w:rsidP="00DF417D">
      <w:pPr>
        <w:ind w:firstLine="708"/>
        <w:jc w:val="both"/>
        <w:rPr>
          <w:rFonts w:ascii="Arial" w:hAnsi="Arial" w:cs="Arial"/>
        </w:rPr>
      </w:pPr>
      <w:r w:rsidRPr="007C070C">
        <w:rPr>
          <w:rFonts w:ascii="Arial" w:hAnsi="Arial" w:cs="Arial"/>
        </w:rPr>
        <w:t xml:space="preserve">Обязательным условием </w:t>
      </w:r>
      <w:proofErr w:type="gramStart"/>
      <w:r w:rsidRPr="007C070C">
        <w:rPr>
          <w:rFonts w:ascii="Arial" w:hAnsi="Arial" w:cs="Arial"/>
        </w:rPr>
        <w:t>эффективности  подпрограммы</w:t>
      </w:r>
      <w:proofErr w:type="gramEnd"/>
      <w:r w:rsidRPr="007C070C">
        <w:rPr>
          <w:rFonts w:ascii="Arial" w:hAnsi="Arial" w:cs="Arial"/>
        </w:rPr>
        <w:t xml:space="preserve"> является успешное выполнение целевых индикаторов и показателей подпрограммы, а также мероприятий в установленные сроки.</w:t>
      </w:r>
    </w:p>
    <w:p w:rsidR="00DF417D" w:rsidRDefault="00DF417D">
      <w:pPr>
        <w:sectPr w:rsidR="00DF417D">
          <w:pgSz w:w="11906" w:h="16838"/>
          <w:pgMar w:top="709" w:right="850" w:bottom="284" w:left="1701" w:header="0" w:footer="0" w:gutter="0"/>
          <w:cols w:space="1701"/>
          <w:docGrid w:linePitch="360"/>
        </w:sectPr>
      </w:pPr>
    </w:p>
    <w:tbl>
      <w:tblPr>
        <w:tblW w:w="208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0"/>
        <w:gridCol w:w="322"/>
        <w:gridCol w:w="2138"/>
        <w:gridCol w:w="597"/>
        <w:gridCol w:w="1376"/>
        <w:gridCol w:w="762"/>
        <w:gridCol w:w="184"/>
        <w:gridCol w:w="504"/>
        <w:gridCol w:w="686"/>
        <w:gridCol w:w="498"/>
        <w:gridCol w:w="225"/>
        <w:gridCol w:w="216"/>
        <w:gridCol w:w="380"/>
        <w:gridCol w:w="608"/>
        <w:gridCol w:w="927"/>
        <w:gridCol w:w="220"/>
        <w:gridCol w:w="316"/>
        <w:gridCol w:w="318"/>
        <w:gridCol w:w="67"/>
        <w:gridCol w:w="137"/>
        <w:gridCol w:w="646"/>
        <w:gridCol w:w="169"/>
        <w:gridCol w:w="135"/>
        <w:gridCol w:w="30"/>
        <w:gridCol w:w="202"/>
        <w:gridCol w:w="43"/>
        <w:gridCol w:w="8"/>
        <w:gridCol w:w="67"/>
        <w:gridCol w:w="112"/>
        <w:gridCol w:w="124"/>
        <w:gridCol w:w="515"/>
        <w:gridCol w:w="719"/>
        <w:gridCol w:w="180"/>
        <w:gridCol w:w="74"/>
        <w:gridCol w:w="567"/>
        <w:gridCol w:w="686"/>
        <w:gridCol w:w="482"/>
        <w:gridCol w:w="78"/>
        <w:gridCol w:w="117"/>
        <w:gridCol w:w="119"/>
        <w:gridCol w:w="617"/>
        <w:gridCol w:w="45"/>
        <w:gridCol w:w="2856"/>
        <w:gridCol w:w="14"/>
        <w:gridCol w:w="1055"/>
      </w:tblGrid>
      <w:tr w:rsidR="007C070C" w:rsidRPr="008633DB" w:rsidTr="007C070C">
        <w:trPr>
          <w:gridAfter w:val="19"/>
          <w:wAfter w:w="8435" w:type="dxa"/>
          <w:trHeight w:val="121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0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3DB" w:rsidRPr="008633DB" w:rsidRDefault="008633DB" w:rsidP="008633DB">
            <w:r w:rsidRPr="008633DB">
              <w:t xml:space="preserve">Приложение 1 </w:t>
            </w:r>
            <w:r w:rsidRPr="008633DB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6"/>
          <w:wAfter w:w="4706" w:type="dxa"/>
          <w:trHeight w:val="750"/>
        </w:trPr>
        <w:tc>
          <w:tcPr>
            <w:tcW w:w="1062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ПЕРЕЧЕНЬ И ЗНАЧЕНИЯ ПОКАЗАТЕЛЕЙ РЕЗУЛЬТАТИВНОСТИ ПОДПРОГРАММЫ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7C070C" w:rsidRPr="008633DB" w:rsidTr="007C070C">
        <w:trPr>
          <w:gridAfter w:val="23"/>
          <w:wAfter w:w="8845" w:type="dxa"/>
          <w:trHeight w:val="750"/>
        </w:trPr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№ п/п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Цель, целевые индикаторы</w:t>
            </w:r>
          </w:p>
        </w:tc>
        <w:tc>
          <w:tcPr>
            <w:tcW w:w="232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Единица измерения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Источник информации</w:t>
            </w:r>
          </w:p>
        </w:tc>
        <w:tc>
          <w:tcPr>
            <w:tcW w:w="4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Годы реализации программы</w:t>
            </w:r>
          </w:p>
        </w:tc>
      </w:tr>
      <w:tr w:rsidR="007C070C" w:rsidRPr="008633DB" w:rsidTr="007C070C">
        <w:trPr>
          <w:gridAfter w:val="13"/>
          <w:wAfter w:w="6890" w:type="dxa"/>
          <w:trHeight w:val="1200"/>
        </w:trPr>
        <w:tc>
          <w:tcPr>
            <w:tcW w:w="99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2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год </w:t>
            </w:r>
            <w:proofErr w:type="spellStart"/>
            <w:r w:rsidRPr="008633DB">
              <w:t>предшедствующий</w:t>
            </w:r>
            <w:proofErr w:type="spellEnd"/>
            <w:r w:rsidRPr="008633DB">
              <w:t xml:space="preserve"> отчетному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Отчетный финансовый год</w:t>
            </w:r>
          </w:p>
        </w:tc>
        <w:tc>
          <w:tcPr>
            <w:tcW w:w="14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Текущий финансовый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Очередной финансовый год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Первый год планового периода</w:t>
            </w:r>
          </w:p>
        </w:tc>
      </w:tr>
      <w:tr w:rsidR="007C070C" w:rsidRPr="008633DB" w:rsidTr="007C070C">
        <w:trPr>
          <w:gridAfter w:val="13"/>
          <w:wAfter w:w="6890" w:type="dxa"/>
          <w:trHeight w:val="510"/>
        </w:trPr>
        <w:tc>
          <w:tcPr>
            <w:tcW w:w="99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2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17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2023</w:t>
            </w:r>
          </w:p>
        </w:tc>
        <w:tc>
          <w:tcPr>
            <w:tcW w:w="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2024</w:t>
            </w:r>
          </w:p>
        </w:tc>
        <w:tc>
          <w:tcPr>
            <w:tcW w:w="1437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2025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2026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2027</w:t>
            </w:r>
          </w:p>
        </w:tc>
      </w:tr>
      <w:tr w:rsidR="007C070C" w:rsidRPr="008633DB" w:rsidTr="007C070C">
        <w:trPr>
          <w:gridAfter w:val="13"/>
          <w:wAfter w:w="6890" w:type="dxa"/>
          <w:trHeight w:val="510"/>
        </w:trPr>
        <w:tc>
          <w:tcPr>
            <w:tcW w:w="99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2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7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437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13"/>
          <w:wAfter w:w="6890" w:type="dxa"/>
          <w:trHeight w:val="510"/>
        </w:trPr>
        <w:tc>
          <w:tcPr>
            <w:tcW w:w="99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2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7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437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7C070C">
        <w:trPr>
          <w:gridAfter w:val="11"/>
          <w:wAfter w:w="6636" w:type="dxa"/>
          <w:trHeight w:val="1110"/>
        </w:trPr>
        <w:tc>
          <w:tcPr>
            <w:tcW w:w="12563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r w:rsidRPr="008633DB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6"/>
          <w:wAfter w:w="4706" w:type="dxa"/>
          <w:trHeight w:val="705"/>
        </w:trPr>
        <w:tc>
          <w:tcPr>
            <w:tcW w:w="11797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</w:p>
        </w:tc>
        <w:tc>
          <w:tcPr>
            <w:tcW w:w="3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7C070C" w:rsidRPr="008633DB" w:rsidTr="007C070C">
        <w:trPr>
          <w:gridAfter w:val="13"/>
          <w:wAfter w:w="6890" w:type="dxa"/>
          <w:trHeight w:val="1680"/>
        </w:trPr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3.1.1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ind w:firstLineChars="100" w:firstLine="240"/>
            </w:pPr>
            <w:r w:rsidRPr="008633DB"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чел.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Гос. стат. отчетность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</w:t>
            </w:r>
          </w:p>
        </w:tc>
        <w:tc>
          <w:tcPr>
            <w:tcW w:w="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143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</w:tr>
      <w:tr w:rsidR="007C070C" w:rsidRPr="008633DB" w:rsidTr="007C070C">
        <w:trPr>
          <w:gridAfter w:val="13"/>
          <w:wAfter w:w="6890" w:type="dxa"/>
          <w:trHeight w:val="1725"/>
        </w:trPr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3.1.2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ind w:firstLineChars="100" w:firstLine="240"/>
            </w:pPr>
            <w:r w:rsidRPr="008633DB">
              <w:t xml:space="preserve">Доля детей, оставшихся без попечения родителей, и лиц из числа детей, оставшихся без попечения родителей, состоявших на учете на </w:t>
            </w:r>
            <w:r w:rsidRPr="008633DB">
              <w:lastRenderedPageBreak/>
              <w:t xml:space="preserve">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%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Гос. стат. отчетность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14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</w:t>
            </w:r>
          </w:p>
        </w:tc>
      </w:tr>
      <w:tr w:rsidR="008633DB" w:rsidRPr="008633DB" w:rsidTr="007C070C">
        <w:trPr>
          <w:gridAfter w:val="11"/>
          <w:wAfter w:w="6636" w:type="dxa"/>
          <w:trHeight w:val="705"/>
        </w:trPr>
        <w:tc>
          <w:tcPr>
            <w:tcW w:w="125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</w:p>
        </w:tc>
      </w:tr>
      <w:tr w:rsidR="007C070C" w:rsidRPr="008633DB" w:rsidTr="007C070C">
        <w:trPr>
          <w:gridAfter w:val="13"/>
          <w:wAfter w:w="6890" w:type="dxa"/>
          <w:trHeight w:val="1410"/>
        </w:trPr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3.2.1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ind w:firstLineChars="100" w:firstLine="240"/>
            </w:pPr>
            <w:r w:rsidRPr="008633DB"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23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%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ведомственная отчетность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90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90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90</w:t>
            </w:r>
          </w:p>
        </w:tc>
        <w:tc>
          <w:tcPr>
            <w:tcW w:w="14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90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90</w:t>
            </w:r>
          </w:p>
        </w:tc>
      </w:tr>
      <w:tr w:rsidR="007C070C" w:rsidRPr="008633DB" w:rsidTr="007C070C">
        <w:trPr>
          <w:gridAfter w:val="6"/>
          <w:wAfter w:w="4706" w:type="dxa"/>
          <w:trHeight w:val="705"/>
        </w:trPr>
        <w:tc>
          <w:tcPr>
            <w:tcW w:w="106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3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7C070C" w:rsidRPr="008633DB" w:rsidTr="007C070C">
        <w:trPr>
          <w:gridAfter w:val="13"/>
          <w:wAfter w:w="6890" w:type="dxa"/>
          <w:trHeight w:val="1770"/>
        </w:trPr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3.3.1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ind w:firstLineChars="100" w:firstLine="240"/>
            </w:pPr>
            <w:r w:rsidRPr="008633DB"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8633DB">
              <w:t>неродственникам</w:t>
            </w:r>
            <w:proofErr w:type="spellEnd"/>
            <w:r w:rsidRPr="008633DB"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%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Гос. стат. отчетность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5,00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5,00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5,00</w:t>
            </w:r>
          </w:p>
        </w:tc>
        <w:tc>
          <w:tcPr>
            <w:tcW w:w="143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5,00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5,00</w:t>
            </w:r>
          </w:p>
        </w:tc>
      </w:tr>
      <w:tr w:rsidR="007C070C" w:rsidRPr="008633DB" w:rsidTr="007C070C">
        <w:trPr>
          <w:gridAfter w:val="13"/>
          <w:wAfter w:w="6890" w:type="dxa"/>
          <w:trHeight w:val="31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7C070C" w:rsidRPr="008633DB" w:rsidTr="007C070C">
        <w:trPr>
          <w:gridAfter w:val="13"/>
          <w:wAfter w:w="6890" w:type="dxa"/>
          <w:trHeight w:val="315"/>
        </w:trPr>
        <w:tc>
          <w:tcPr>
            <w:tcW w:w="3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8633DB">
              <w:t>Межова</w:t>
            </w:r>
            <w:proofErr w:type="spellEnd"/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7C070C" w:rsidRPr="008633DB" w:rsidTr="007C070C">
        <w:trPr>
          <w:gridAfter w:val="1"/>
          <w:wAfter w:w="1055" w:type="dxa"/>
          <w:trHeight w:val="129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  <w:bookmarkStart w:id="10" w:name="RANGE!A1:O31"/>
            <w:bookmarkEnd w:id="10"/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50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r w:rsidRPr="008633DB">
              <w:t xml:space="preserve"> Приложение 2 </w:t>
            </w:r>
            <w:r w:rsidRPr="008633DB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8633DB" w:rsidRPr="008633DB" w:rsidTr="007C070C">
        <w:trPr>
          <w:gridAfter w:val="3"/>
          <w:wAfter w:w="3925" w:type="dxa"/>
          <w:trHeight w:val="555"/>
        </w:trPr>
        <w:tc>
          <w:tcPr>
            <w:tcW w:w="1688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b/>
                <w:bCs/>
              </w:rPr>
            </w:pPr>
            <w:r w:rsidRPr="008633DB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7C070C" w:rsidRPr="008633DB" w:rsidTr="007C070C">
        <w:trPr>
          <w:gridAfter w:val="3"/>
          <w:wAfter w:w="3925" w:type="dxa"/>
          <w:trHeight w:val="82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№ п/п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Цели, задачи, мероприятия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ГРБС</w:t>
            </w:r>
          </w:p>
        </w:tc>
        <w:tc>
          <w:tcPr>
            <w:tcW w:w="2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Код бюджетной классификации</w:t>
            </w:r>
          </w:p>
        </w:tc>
        <w:tc>
          <w:tcPr>
            <w:tcW w:w="686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b/>
                <w:bCs/>
              </w:rPr>
            </w:pPr>
            <w:r w:rsidRPr="008633DB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8633DB">
              <w:rPr>
                <w:b/>
                <w:bCs/>
              </w:rPr>
              <w:t>тыс.руб</w:t>
            </w:r>
            <w:proofErr w:type="spellEnd"/>
            <w:r w:rsidRPr="008633DB">
              <w:rPr>
                <w:b/>
                <w:bCs/>
              </w:rPr>
              <w:t>.)</w:t>
            </w:r>
          </w:p>
        </w:tc>
        <w:tc>
          <w:tcPr>
            <w:tcW w:w="2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Ожидаемый результат от реализации подпрограммного </w:t>
            </w:r>
            <w:r w:rsidRPr="008633DB">
              <w:lastRenderedPageBreak/>
              <w:t>мероприятия (в натуральном выражении)</w:t>
            </w:r>
          </w:p>
        </w:tc>
      </w:tr>
      <w:tr w:rsidR="007C070C" w:rsidRPr="008633DB" w:rsidTr="007C070C">
        <w:trPr>
          <w:trHeight w:val="82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93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2973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год </w:t>
            </w:r>
            <w:proofErr w:type="spellStart"/>
            <w:r w:rsidRPr="008633DB">
              <w:t>предшедствующий</w:t>
            </w:r>
            <w:proofErr w:type="spellEnd"/>
            <w:r w:rsidRPr="008633DB">
              <w:t xml:space="preserve"> отчетному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Отчетный финансовый год</w:t>
            </w:r>
          </w:p>
        </w:tc>
        <w:tc>
          <w:tcPr>
            <w:tcW w:w="200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Текущий финансовый год</w:t>
            </w:r>
          </w:p>
        </w:tc>
        <w:tc>
          <w:tcPr>
            <w:tcW w:w="188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Очередной финансовый год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Первый год планового периода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b/>
                <w:bCs/>
              </w:rPr>
            </w:pPr>
            <w:r w:rsidRPr="008633DB">
              <w:rPr>
                <w:b/>
                <w:bCs/>
              </w:rPr>
              <w:t xml:space="preserve">Итого 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trHeight w:val="6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93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973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95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00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88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DB" w:rsidRPr="008633DB" w:rsidRDefault="008633DB" w:rsidP="008633DB">
            <w:pPr>
              <w:rPr>
                <w:b/>
                <w:bCs/>
              </w:rPr>
            </w:pPr>
          </w:p>
        </w:tc>
        <w:tc>
          <w:tcPr>
            <w:tcW w:w="39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2"/>
          <w:wAfter w:w="1069" w:type="dxa"/>
          <w:trHeight w:val="75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ГРБС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proofErr w:type="spellStart"/>
            <w:r w:rsidRPr="008633DB">
              <w:t>Рз</w:t>
            </w:r>
            <w:proofErr w:type="spellEnd"/>
            <w:r w:rsidRPr="008633DB">
              <w:t xml:space="preserve"> </w:t>
            </w:r>
            <w:proofErr w:type="spellStart"/>
            <w:r w:rsidRPr="008633DB">
              <w:t>Пр</w:t>
            </w:r>
            <w:proofErr w:type="spellEnd"/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ЦСР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ВР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2024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2025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2026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2027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DB" w:rsidRPr="008633DB" w:rsidRDefault="008633DB" w:rsidP="008633DB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7C070C">
        <w:trPr>
          <w:gridAfter w:val="3"/>
          <w:wAfter w:w="3925" w:type="dxa"/>
          <w:trHeight w:val="885"/>
        </w:trPr>
        <w:tc>
          <w:tcPr>
            <w:tcW w:w="1688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lastRenderedPageBreak/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8633DB" w:rsidRPr="008633DB" w:rsidTr="007C070C">
        <w:trPr>
          <w:gridAfter w:val="3"/>
          <w:wAfter w:w="3925" w:type="dxa"/>
          <w:trHeight w:val="945"/>
        </w:trPr>
        <w:tc>
          <w:tcPr>
            <w:tcW w:w="1688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7C070C" w:rsidRPr="008633DB" w:rsidTr="007C070C">
        <w:trPr>
          <w:gridAfter w:val="2"/>
          <w:wAfter w:w="1069" w:type="dxa"/>
          <w:trHeight w:val="115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3.1.1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краевого бюджета</w:t>
            </w:r>
          </w:p>
        </w:tc>
        <w:tc>
          <w:tcPr>
            <w:tcW w:w="197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1003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0240075870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410,  120, 240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2 001,0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10 808,9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9 065,3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11 721,9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11 721,9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11 163,7  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bookmarkStart w:id="11" w:name="_GoBack"/>
            <w:bookmarkEnd w:id="11"/>
            <w:r w:rsidRPr="008633DB">
              <w:rPr>
                <w:sz w:val="28"/>
                <w:szCs w:val="28"/>
              </w:rPr>
              <w:t xml:space="preserve">    56 482,7   </w:t>
            </w:r>
          </w:p>
        </w:tc>
        <w:tc>
          <w:tcPr>
            <w:tcW w:w="383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7C070C" w:rsidRPr="008633DB" w:rsidTr="007C070C">
        <w:trPr>
          <w:gridAfter w:val="2"/>
          <w:wAfter w:w="1069" w:type="dxa"/>
          <w:trHeight w:val="115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4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9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0113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0240075870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120,               240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85,7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230,0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257,0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210,3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210,0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210,0  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1 203,0   </w:t>
            </w:r>
          </w:p>
        </w:tc>
        <w:tc>
          <w:tcPr>
            <w:tcW w:w="383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2"/>
          <w:wAfter w:w="1069" w:type="dxa"/>
          <w:trHeight w:val="370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3.1.2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0113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0240078460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120,           240,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34,1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 51,0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83,2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57,1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 57,1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  57,1  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339,6   </w:t>
            </w:r>
          </w:p>
        </w:tc>
        <w:tc>
          <w:tcPr>
            <w:tcW w:w="383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2"/>
          <w:wAfter w:w="1069" w:type="dxa"/>
          <w:trHeight w:val="370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3.1.3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1003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0240081180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1 000,5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1 100,0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1 100,0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3 200,5   </w:t>
            </w:r>
          </w:p>
        </w:tc>
        <w:tc>
          <w:tcPr>
            <w:tcW w:w="383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7C070C">
        <w:trPr>
          <w:gridAfter w:val="3"/>
          <w:wAfter w:w="3925" w:type="dxa"/>
          <w:trHeight w:val="570"/>
        </w:trPr>
        <w:tc>
          <w:tcPr>
            <w:tcW w:w="1688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lastRenderedPageBreak/>
              <w:t xml:space="preserve">Задача № 2. Обеспечить профилактическую работу с </w:t>
            </w:r>
            <w:proofErr w:type="spellStart"/>
            <w:r w:rsidRPr="008633DB">
              <w:rPr>
                <w:i/>
                <w:iCs/>
              </w:rPr>
              <w:t>несовершеннолетними,организовать</w:t>
            </w:r>
            <w:proofErr w:type="spellEnd"/>
            <w:r w:rsidRPr="008633DB">
              <w:rPr>
                <w:i/>
                <w:iCs/>
              </w:rPr>
              <w:t xml:space="preserve"> деятельность по поддержки семей и </w:t>
            </w:r>
            <w:proofErr w:type="spellStart"/>
            <w:r w:rsidRPr="008633DB">
              <w:rPr>
                <w:i/>
                <w:iCs/>
              </w:rPr>
              <w:t>детей,находящихся</w:t>
            </w:r>
            <w:proofErr w:type="spellEnd"/>
            <w:r w:rsidRPr="008633DB">
              <w:rPr>
                <w:i/>
                <w:iCs/>
              </w:rPr>
              <w:t xml:space="preserve"> в трудной жизненной ситуации</w:t>
            </w:r>
          </w:p>
        </w:tc>
      </w:tr>
      <w:tr w:rsidR="007C070C" w:rsidRPr="008633DB" w:rsidTr="007C070C">
        <w:trPr>
          <w:gridAfter w:val="2"/>
          <w:wAfter w:w="1069" w:type="dxa"/>
          <w:trHeight w:val="114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3.2.1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8633DB" w:rsidRPr="008633DB" w:rsidRDefault="008633DB" w:rsidP="008633DB">
            <w:r w:rsidRPr="008633DB"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proofErr w:type="spellStart"/>
            <w:r w:rsidRPr="008633DB">
              <w:t>oтдел</w:t>
            </w:r>
            <w:proofErr w:type="spellEnd"/>
            <w:r w:rsidRPr="008633DB">
              <w:t xml:space="preserve">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0240081150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240,     610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104,3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149,2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100,0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365,0  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1 028,5   </w:t>
            </w:r>
          </w:p>
        </w:tc>
        <w:tc>
          <w:tcPr>
            <w:tcW w:w="38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 Охвачено ежегодно  мероприятиями не менее 70% </w:t>
            </w:r>
            <w:proofErr w:type="spellStart"/>
            <w:r w:rsidRPr="008633DB">
              <w:t>обучающихся,в</w:t>
            </w:r>
            <w:proofErr w:type="spellEnd"/>
            <w:r w:rsidRPr="008633DB">
              <w:t xml:space="preserve"> том числе из категории СОП не менее 100% </w:t>
            </w:r>
          </w:p>
        </w:tc>
      </w:tr>
      <w:tr w:rsidR="008633DB" w:rsidRPr="008633DB" w:rsidTr="007C070C">
        <w:trPr>
          <w:gridAfter w:val="3"/>
          <w:wAfter w:w="3925" w:type="dxa"/>
          <w:trHeight w:val="555"/>
        </w:trPr>
        <w:tc>
          <w:tcPr>
            <w:tcW w:w="1688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7C070C" w:rsidRPr="008633DB" w:rsidTr="007C070C">
        <w:trPr>
          <w:gridAfter w:val="2"/>
          <w:wAfter w:w="1069" w:type="dxa"/>
          <w:trHeight w:val="22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3.3.1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Финансовое обеспечение государственных полномочий по организации и осуществлению деятельности по опеке и </w:t>
            </w:r>
            <w:r w:rsidRPr="008633DB">
              <w:lastRenderedPageBreak/>
              <w:t>попечительству в отношении несовершеннолетних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0240075520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120,  240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1 838,7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1 968,8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2 185,0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2 201,5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2 201,5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2 201,5  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12 597,0   </w:t>
            </w: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</w:t>
            </w:r>
            <w:r w:rsidRPr="008633DB">
              <w:lastRenderedPageBreak/>
              <w:t>качества межведомственного и межуровневого взаимодействия на 1 балл</w:t>
            </w:r>
          </w:p>
        </w:tc>
      </w:tr>
      <w:tr w:rsidR="007C070C" w:rsidRPr="008633DB" w:rsidTr="007C070C">
        <w:trPr>
          <w:gridAfter w:val="2"/>
          <w:wAfter w:w="1069" w:type="dxa"/>
          <w:trHeight w:val="435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r w:rsidRPr="008633DB">
              <w:lastRenderedPageBreak/>
              <w:t>Всего по подпрограмме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15 445,8  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74 851,3  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</w:tr>
      <w:tr w:rsidR="007C070C" w:rsidRPr="008633DB" w:rsidTr="007C070C">
        <w:trPr>
          <w:gridAfter w:val="3"/>
          <w:wAfter w:w="3925" w:type="dxa"/>
          <w:trHeight w:val="78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/>
        </w:tc>
        <w:tc>
          <w:tcPr>
            <w:tcW w:w="1621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Информация о ресурсном обеспечении расходов </w:t>
            </w:r>
            <w:r w:rsidRPr="008633DB">
              <w:br/>
              <w:t>с учетом источников финансирования</w:t>
            </w:r>
          </w:p>
        </w:tc>
      </w:tr>
      <w:tr w:rsidR="007C070C" w:rsidRPr="008633DB" w:rsidTr="007C070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федеральный бюджет 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29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20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                    - 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краевой бюджет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3 959,5   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13 058,7  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11 590,5   </w:t>
            </w:r>
          </w:p>
        </w:tc>
        <w:tc>
          <w:tcPr>
            <w:tcW w:w="20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14 190,8   </w:t>
            </w:r>
          </w:p>
        </w:tc>
        <w:tc>
          <w:tcPr>
            <w:tcW w:w="18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14 190,5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13 632,3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70 622,3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7C070C" w:rsidRPr="008633DB" w:rsidTr="007C070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муниципальный бюджет 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1 104,8   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149,2  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1 200,0   </w:t>
            </w:r>
          </w:p>
        </w:tc>
        <w:tc>
          <w:tcPr>
            <w:tcW w:w="20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1 255,0   </w:t>
            </w:r>
          </w:p>
        </w:tc>
        <w:tc>
          <w:tcPr>
            <w:tcW w:w="18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365</w:t>
            </w:r>
            <w:r w:rsidRPr="008633DB">
              <w:rPr>
                <w:sz w:val="28"/>
                <w:szCs w:val="28"/>
              </w:rPr>
              <w:lastRenderedPageBreak/>
              <w:t xml:space="preserve">,0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lastRenderedPageBreak/>
              <w:t xml:space="preserve">      4 229,0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7C070C" w:rsidRPr="008633DB" w:rsidTr="007C070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Всего по подпрограмме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20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15 445,8   </w:t>
            </w:r>
          </w:p>
        </w:tc>
        <w:tc>
          <w:tcPr>
            <w:tcW w:w="18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74 851,3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7C070C" w:rsidRPr="008633DB" w:rsidTr="007C070C">
        <w:trPr>
          <w:gridAfter w:val="2"/>
          <w:wAfter w:w="1069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3"/>
          <w:wAfter w:w="3925" w:type="dxa"/>
          <w:trHeight w:val="43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621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 Информация о распределении планируемых расходов по ГРБС </w:t>
            </w:r>
          </w:p>
        </w:tc>
      </w:tr>
      <w:tr w:rsidR="007C070C" w:rsidRPr="008633DB" w:rsidTr="007C070C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 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1 977,1   </w:t>
            </w:r>
          </w:p>
        </w:tc>
        <w:tc>
          <w:tcPr>
            <w:tcW w:w="29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2 169,0   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2 368,2   </w:t>
            </w:r>
          </w:p>
        </w:tc>
        <w:tc>
          <w:tcPr>
            <w:tcW w:w="20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2 413,6   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2 413,6  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2 623,6 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13 965,1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7C070C" w:rsidRPr="008633DB" w:rsidTr="007C070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 района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3 087,2   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11 038,9  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10 422,3   </w:t>
            </w:r>
          </w:p>
        </w:tc>
        <w:tc>
          <w:tcPr>
            <w:tcW w:w="20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13 032,2   </w:t>
            </w:r>
          </w:p>
        </w:tc>
        <w:tc>
          <w:tcPr>
            <w:tcW w:w="18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11 931,9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11 373,7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60 886,2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7C070C" w:rsidRPr="008633DB" w:rsidTr="007C070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Всего по подпрограмме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20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15 445,8   </w:t>
            </w:r>
          </w:p>
        </w:tc>
        <w:tc>
          <w:tcPr>
            <w:tcW w:w="188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74 851,3   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7C070C" w:rsidRPr="008633DB" w:rsidTr="007C070C">
        <w:trPr>
          <w:gridAfter w:val="2"/>
          <w:wAfter w:w="1069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2"/>
          <w:wAfter w:w="1069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7C070C" w:rsidRPr="008633DB" w:rsidTr="007C070C">
        <w:trPr>
          <w:gridAfter w:val="2"/>
          <w:wAfter w:w="1069" w:type="dxa"/>
          <w:trHeight w:val="315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8633DB">
              <w:t>Межова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/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</w:tbl>
    <w:p w:rsidR="008633DB" w:rsidRDefault="008633DB">
      <w:pPr>
        <w:sectPr w:rsidR="008633DB" w:rsidSect="00DF417D">
          <w:pgSz w:w="16838" w:h="11906" w:orient="landscape"/>
          <w:pgMar w:top="851" w:right="284" w:bottom="1701" w:left="709" w:header="0" w:footer="0" w:gutter="0"/>
          <w:cols w:space="1701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633DB" w:rsidTr="00E015BA">
        <w:tc>
          <w:tcPr>
            <w:tcW w:w="4785" w:type="dxa"/>
          </w:tcPr>
          <w:p w:rsidR="008633DB" w:rsidRDefault="008633DB" w:rsidP="00E015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3DB" w:rsidRDefault="008633DB" w:rsidP="00E015B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:rsidR="008633DB" w:rsidRDefault="008633DB" w:rsidP="00E015B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муниципальной программе «Развитие образования </w:t>
            </w:r>
            <w:proofErr w:type="spellStart"/>
            <w:r>
              <w:rPr>
                <w:sz w:val="20"/>
                <w:szCs w:val="20"/>
              </w:rPr>
              <w:t>Большеулуйского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района »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633DB" w:rsidRDefault="008633DB" w:rsidP="00E015B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8633DB" w:rsidRDefault="008633DB" w:rsidP="008633DB">
      <w:pPr>
        <w:spacing w:line="276" w:lineRule="auto"/>
      </w:pPr>
    </w:p>
    <w:p w:rsidR="008633DB" w:rsidRDefault="008633DB" w:rsidP="008633DB">
      <w:pPr>
        <w:jc w:val="center"/>
      </w:pPr>
      <w:r>
        <w:rPr>
          <w:b/>
          <w:sz w:val="28"/>
          <w:szCs w:val="28"/>
        </w:rPr>
        <w:t xml:space="preserve">1. Паспорт </w:t>
      </w:r>
    </w:p>
    <w:p w:rsidR="008633DB" w:rsidRDefault="008633DB" w:rsidP="008633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7"/>
        <w:gridCol w:w="7806"/>
      </w:tblGrid>
      <w:tr w:rsidR="008633DB" w:rsidTr="00E015B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8633DB" w:rsidTr="00E015B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образования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района   </w:t>
            </w:r>
            <w:r>
              <w:t xml:space="preserve"> </w:t>
            </w:r>
          </w:p>
        </w:tc>
      </w:tr>
      <w:tr w:rsidR="008633DB" w:rsidTr="00E015B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мероприятий подпрограммы,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pStyle w:val="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Отдел образования администрации </w:t>
            </w:r>
            <w:proofErr w:type="spellStart"/>
            <w:r>
              <w:rPr>
                <w:lang w:val="ru-RU"/>
              </w:rPr>
              <w:t>Большеулуйского</w:t>
            </w:r>
            <w:proofErr w:type="spellEnd"/>
            <w:r>
              <w:rPr>
                <w:lang w:val="ru-RU"/>
              </w:rPr>
              <w:t xml:space="preserve"> района,</w:t>
            </w:r>
          </w:p>
          <w:p w:rsidR="008633DB" w:rsidRDefault="008633DB" w:rsidP="00E015BA">
            <w:pPr>
              <w:pStyle w:val="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</w:t>
            </w:r>
            <w:proofErr w:type="spellStart"/>
            <w:r>
              <w:rPr>
                <w:lang w:val="ru-RU"/>
              </w:rPr>
              <w:t>Большеулуйского</w:t>
            </w:r>
            <w:proofErr w:type="spellEnd"/>
            <w:r>
              <w:rPr>
                <w:lang w:val="ru-RU"/>
              </w:rPr>
              <w:t xml:space="preserve"> района </w:t>
            </w:r>
          </w:p>
        </w:tc>
      </w:tr>
      <w:tr w:rsidR="008633DB" w:rsidTr="00E015B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</w:pPr>
            <w:r>
              <w:rPr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Pr="00B97AD1" w:rsidRDefault="008633DB" w:rsidP="00E015BA">
            <w:pPr>
              <w:pStyle w:val="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Отдел образования администрации </w:t>
            </w:r>
            <w:proofErr w:type="spellStart"/>
            <w:r>
              <w:rPr>
                <w:lang w:val="ru-RU"/>
              </w:rPr>
              <w:t>Большеулуйского</w:t>
            </w:r>
            <w:proofErr w:type="spellEnd"/>
            <w:r>
              <w:rPr>
                <w:lang w:val="ru-RU"/>
              </w:rPr>
              <w:t xml:space="preserve"> района.</w:t>
            </w:r>
          </w:p>
        </w:tc>
      </w:tr>
      <w:tr w:rsidR="008633DB" w:rsidTr="00E015BA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</w:pPr>
            <w:r>
              <w:rPr>
                <w:sz w:val="28"/>
                <w:szCs w:val="28"/>
              </w:rPr>
              <w:t xml:space="preserve">Цель и </w:t>
            </w:r>
            <w:proofErr w:type="gramStart"/>
            <w:r>
              <w:rPr>
                <w:sz w:val="28"/>
                <w:szCs w:val="28"/>
              </w:rPr>
              <w:t>задачи  подпрограммы</w:t>
            </w:r>
            <w:proofErr w:type="gramEnd"/>
          </w:p>
          <w:p w:rsidR="008633DB" w:rsidRDefault="008633DB" w:rsidP="00E015B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ind w:left="-108"/>
            </w:pPr>
            <w:r>
              <w:rPr>
                <w:sz w:val="28"/>
                <w:szCs w:val="28"/>
              </w:rPr>
              <w:t>Цель:</w:t>
            </w:r>
            <w:r>
              <w:t xml:space="preserve"> </w:t>
            </w:r>
            <w:r>
              <w:rPr>
                <w:sz w:val="28"/>
                <w:szCs w:val="28"/>
              </w:rPr>
              <w:t>создание условий для эффективного управления отраслью.</w:t>
            </w:r>
          </w:p>
          <w:p w:rsidR="008633DB" w:rsidRDefault="008633DB" w:rsidP="00E015BA">
            <w:pPr>
              <w:spacing w:line="276" w:lineRule="auto"/>
              <w:ind w:left="-108"/>
              <w:jc w:val="both"/>
            </w:pPr>
            <w:r>
              <w:rPr>
                <w:sz w:val="28"/>
                <w:szCs w:val="28"/>
              </w:rPr>
              <w:t>Задача:</w:t>
            </w:r>
          </w:p>
          <w:p w:rsidR="008633DB" w:rsidRDefault="008633DB" w:rsidP="00E015B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sz w:val="28"/>
                <w:szCs w:val="28"/>
              </w:rPr>
      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8633DB" w:rsidTr="00E015B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8633DB" w:rsidTr="00E015B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– 2027 годы  </w:t>
            </w:r>
          </w:p>
        </w:tc>
      </w:tr>
      <w:tr w:rsidR="008633DB" w:rsidTr="00E015BA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Pr="000A10E7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Подпрограмма финансируется за счет средств краевого </w:t>
            </w:r>
            <w:proofErr w:type="gramStart"/>
            <w:r>
              <w:rPr>
                <w:sz w:val="28"/>
                <w:szCs w:val="28"/>
              </w:rPr>
              <w:t>и  муниципального</w:t>
            </w:r>
            <w:proofErr w:type="gramEnd"/>
            <w:r>
              <w:rPr>
                <w:sz w:val="28"/>
                <w:szCs w:val="28"/>
              </w:rPr>
              <w:t xml:space="preserve"> бюджетов.</w:t>
            </w:r>
          </w:p>
          <w:p w:rsidR="008633DB" w:rsidRPr="000A10E7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Объем финансирования программы </w:t>
            </w:r>
            <w:proofErr w:type="gramStart"/>
            <w:r w:rsidRPr="000A10E7">
              <w:rPr>
                <w:sz w:val="28"/>
                <w:szCs w:val="28"/>
              </w:rPr>
              <w:t xml:space="preserve">составит  </w:t>
            </w:r>
            <w:r>
              <w:rPr>
                <w:sz w:val="28"/>
                <w:szCs w:val="28"/>
              </w:rPr>
              <w:t>78</w:t>
            </w:r>
            <w:proofErr w:type="gramEnd"/>
            <w:r>
              <w:rPr>
                <w:sz w:val="28"/>
                <w:szCs w:val="28"/>
              </w:rPr>
              <w:t> 260,30</w:t>
            </w:r>
            <w:r w:rsidRPr="000A10E7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8633DB" w:rsidRPr="000A10E7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2022 год – 10 777,</w:t>
            </w:r>
            <w:proofErr w:type="gramStart"/>
            <w:r w:rsidRPr="000A10E7">
              <w:rPr>
                <w:sz w:val="28"/>
                <w:szCs w:val="28"/>
              </w:rPr>
              <w:t>40  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рублей;</w:t>
            </w:r>
          </w:p>
          <w:p w:rsidR="008633DB" w:rsidRPr="000A10E7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12 031,</w:t>
            </w:r>
            <w:proofErr w:type="gramStart"/>
            <w:r>
              <w:rPr>
                <w:sz w:val="28"/>
                <w:szCs w:val="28"/>
              </w:rPr>
              <w:t xml:space="preserve">10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рублей;</w:t>
            </w:r>
          </w:p>
          <w:p w:rsidR="008633DB" w:rsidRPr="000A10E7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14 028,</w:t>
            </w:r>
            <w:proofErr w:type="gramStart"/>
            <w:r>
              <w:rPr>
                <w:sz w:val="28"/>
                <w:szCs w:val="28"/>
              </w:rPr>
              <w:t xml:space="preserve">40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13 310,</w:t>
            </w:r>
            <w:proofErr w:type="gramStart"/>
            <w:r>
              <w:rPr>
                <w:sz w:val="28"/>
                <w:szCs w:val="28"/>
              </w:rPr>
              <w:t xml:space="preserve">40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8633DB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>50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>50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proofErr w:type="gramStart"/>
            <w:r>
              <w:rPr>
                <w:sz w:val="28"/>
                <w:szCs w:val="28"/>
              </w:rPr>
              <w:t>них :</w:t>
            </w:r>
            <w:proofErr w:type="gramEnd"/>
          </w:p>
          <w:p w:rsidR="008633DB" w:rsidRPr="000A10E7" w:rsidRDefault="008633DB" w:rsidP="00E015B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местного бюджета </w:t>
            </w:r>
            <w:proofErr w:type="gramStart"/>
            <w:r>
              <w:rPr>
                <w:sz w:val="28"/>
                <w:szCs w:val="28"/>
              </w:rPr>
              <w:t>составит  75</w:t>
            </w:r>
            <w:proofErr w:type="gramEnd"/>
            <w:r>
              <w:rPr>
                <w:sz w:val="28"/>
                <w:szCs w:val="28"/>
              </w:rPr>
              <w:t> 647,10 тыс. рублей.</w:t>
            </w:r>
          </w:p>
          <w:p w:rsidR="008633DB" w:rsidRDefault="008633DB" w:rsidP="00E015B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8633DB" w:rsidRPr="00B97AD1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7AD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9 223,</w:t>
            </w:r>
            <w:proofErr w:type="gramStart"/>
            <w:r>
              <w:rPr>
                <w:sz w:val="28"/>
                <w:szCs w:val="28"/>
              </w:rPr>
              <w:t>10</w:t>
            </w:r>
            <w:r w:rsidRPr="00B97AD1">
              <w:rPr>
                <w:sz w:val="28"/>
                <w:szCs w:val="28"/>
              </w:rPr>
              <w:t xml:space="preserve">  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8633DB" w:rsidRPr="00B97AD1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2023 год – 11 781,10 </w:t>
            </w:r>
            <w:r w:rsidRPr="00B97AD1">
              <w:rPr>
                <w:sz w:val="28"/>
                <w:szCs w:val="28"/>
              </w:rPr>
              <w:t>тыс. рублей;</w:t>
            </w:r>
          </w:p>
          <w:p w:rsidR="008633DB" w:rsidRPr="00B97AD1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2024 год – 13 219,</w:t>
            </w:r>
            <w:proofErr w:type="gramStart"/>
            <w:r>
              <w:rPr>
                <w:sz w:val="28"/>
                <w:szCs w:val="28"/>
              </w:rPr>
              <w:t>50</w:t>
            </w:r>
            <w:r w:rsidRPr="00B97AD1">
              <w:rPr>
                <w:sz w:val="28"/>
                <w:szCs w:val="28"/>
              </w:rPr>
              <w:t xml:space="preserve">  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7AD1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13 310,</w:t>
            </w:r>
            <w:proofErr w:type="gramStart"/>
            <w:r>
              <w:rPr>
                <w:sz w:val="28"/>
                <w:szCs w:val="28"/>
              </w:rPr>
              <w:t>40</w:t>
            </w:r>
            <w:r w:rsidRPr="00B97AD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 xml:space="preserve">50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8633DB" w:rsidRDefault="008633DB" w:rsidP="00E015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A10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A10E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14 056,</w:t>
            </w:r>
            <w:proofErr w:type="gramStart"/>
            <w:r>
              <w:rPr>
                <w:sz w:val="28"/>
                <w:szCs w:val="28"/>
              </w:rPr>
              <w:t xml:space="preserve">50  </w:t>
            </w:r>
            <w:r w:rsidRPr="000A10E7">
              <w:rPr>
                <w:sz w:val="28"/>
                <w:szCs w:val="28"/>
              </w:rPr>
              <w:t>тыс.</w:t>
            </w:r>
            <w:proofErr w:type="gramEnd"/>
            <w:r w:rsidRPr="000A10E7">
              <w:rPr>
                <w:sz w:val="28"/>
                <w:szCs w:val="28"/>
              </w:rPr>
              <w:t xml:space="preserve"> рублей.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краевого бюджета </w:t>
            </w:r>
            <w:proofErr w:type="gramStart"/>
            <w:r>
              <w:rPr>
                <w:sz w:val="28"/>
                <w:szCs w:val="28"/>
              </w:rPr>
              <w:t>составит  2</w:t>
            </w:r>
            <w:proofErr w:type="gramEnd"/>
            <w:r>
              <w:rPr>
                <w:sz w:val="28"/>
                <w:szCs w:val="28"/>
              </w:rPr>
              <w:t xml:space="preserve"> 613,20 тыс. рублей.</w:t>
            </w:r>
          </w:p>
          <w:p w:rsidR="008633DB" w:rsidRDefault="008633DB" w:rsidP="00E015B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8633DB" w:rsidRPr="000A10E7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2022 год – 1 554,</w:t>
            </w:r>
            <w:proofErr w:type="gramStart"/>
            <w:r>
              <w:rPr>
                <w:sz w:val="28"/>
                <w:szCs w:val="28"/>
              </w:rPr>
              <w:t xml:space="preserve">30  </w:t>
            </w:r>
            <w:r w:rsidRPr="00B97AD1">
              <w:rPr>
                <w:sz w:val="28"/>
                <w:szCs w:val="28"/>
              </w:rPr>
              <w:t>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2023 год – 250,</w:t>
            </w:r>
            <w:proofErr w:type="gramStart"/>
            <w:r>
              <w:rPr>
                <w:sz w:val="28"/>
                <w:szCs w:val="28"/>
              </w:rPr>
              <w:t xml:space="preserve">00  </w:t>
            </w:r>
            <w:r w:rsidRPr="00B97AD1">
              <w:rPr>
                <w:sz w:val="28"/>
                <w:szCs w:val="28"/>
              </w:rPr>
              <w:t>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2024 год – 808,</w:t>
            </w:r>
            <w:proofErr w:type="gramStart"/>
            <w:r>
              <w:rPr>
                <w:sz w:val="28"/>
                <w:szCs w:val="28"/>
              </w:rPr>
              <w:t xml:space="preserve">90  </w:t>
            </w:r>
            <w:r w:rsidRPr="00B97AD1">
              <w:rPr>
                <w:sz w:val="28"/>
                <w:szCs w:val="28"/>
              </w:rPr>
              <w:t>тыс.</w:t>
            </w:r>
            <w:proofErr w:type="gramEnd"/>
            <w:r w:rsidRPr="00B97AD1">
              <w:rPr>
                <w:sz w:val="28"/>
                <w:szCs w:val="28"/>
              </w:rPr>
              <w:t xml:space="preserve"> рублей;</w:t>
            </w:r>
          </w:p>
          <w:p w:rsidR="008633DB" w:rsidRPr="000A10E7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2025 год – 0,00   </w:t>
            </w:r>
            <w:r w:rsidRPr="00B97AD1">
              <w:rPr>
                <w:sz w:val="28"/>
                <w:szCs w:val="28"/>
              </w:rPr>
              <w:t>тыс. рублей;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2026 год – 0,00   </w:t>
            </w:r>
            <w:r w:rsidRPr="00B97AD1">
              <w:rPr>
                <w:sz w:val="28"/>
                <w:szCs w:val="28"/>
              </w:rPr>
              <w:t>тыс. рублей;</w:t>
            </w:r>
          </w:p>
          <w:p w:rsidR="008633DB" w:rsidRPr="000A10E7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2027 год – 0,00   тыс. рублей.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633DB" w:rsidTr="00E015BA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</w:pPr>
            <w:r>
              <w:rPr>
                <w:iCs/>
                <w:sz w:val="28"/>
                <w:szCs w:val="28"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хода реализации подпрограммы осуществляет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8633DB" w:rsidRDefault="008633DB" w:rsidP="00E015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633DB" w:rsidRDefault="008633DB" w:rsidP="008633DB">
      <w:pPr>
        <w:rPr>
          <w:sz w:val="28"/>
          <w:szCs w:val="28"/>
        </w:rPr>
      </w:pPr>
    </w:p>
    <w:p w:rsidR="008633DB" w:rsidRDefault="008633DB" w:rsidP="008633DB">
      <w:pPr>
        <w:jc w:val="center"/>
      </w:pPr>
      <w:r>
        <w:rPr>
          <w:sz w:val="28"/>
          <w:szCs w:val="28"/>
        </w:rPr>
        <w:t>2. Основные разделы подпрограммы</w:t>
      </w:r>
    </w:p>
    <w:p w:rsidR="008633DB" w:rsidRDefault="008633DB" w:rsidP="008633DB">
      <w:pPr>
        <w:jc w:val="center"/>
        <w:rPr>
          <w:sz w:val="28"/>
          <w:szCs w:val="28"/>
        </w:rPr>
      </w:pPr>
    </w:p>
    <w:p w:rsidR="008633DB" w:rsidRDefault="008633DB" w:rsidP="00863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</w:t>
      </w:r>
    </w:p>
    <w:p w:rsidR="008633DB" w:rsidRDefault="008633DB" w:rsidP="008633D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обоснование необходимости разработки подпрограммы</w:t>
      </w:r>
    </w:p>
    <w:p w:rsidR="008633DB" w:rsidRDefault="008633DB" w:rsidP="008633DB">
      <w:pPr>
        <w:jc w:val="center"/>
        <w:rPr>
          <w:sz w:val="28"/>
          <w:szCs w:val="28"/>
        </w:rPr>
      </w:pP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Большеулуйского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осуществляет единую государственную политику в области дошкольного, общего, дополнительного образования с учетом национальных, социально-экономических, экономических, культурных, демографических и других особенностей; </w:t>
      </w: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обеспечивает конституционные права граждан муниципального образования   </w:t>
      </w:r>
      <w:proofErr w:type="spellStart"/>
      <w:r>
        <w:rPr>
          <w:rFonts w:eastAsia="Calibri"/>
          <w:sz w:val="28"/>
          <w:szCs w:val="28"/>
          <w:lang w:eastAsia="en-US"/>
        </w:rPr>
        <w:t>Большеулуйский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на образование;</w:t>
      </w: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:rsidR="008633DB" w:rsidRDefault="008633DB" w:rsidP="008633DB">
      <w:pPr>
        <w:ind w:firstLine="540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осуществляет  нормативное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:rsidR="008633DB" w:rsidRDefault="008633DB" w:rsidP="008633DB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оказывает муниципальные услуги в пределах своих компетенций;</w:t>
      </w:r>
    </w:p>
    <w:p w:rsidR="008633DB" w:rsidRDefault="008633DB" w:rsidP="008633DB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исполняет полномочия, наделенные Министерством образования Красноярского края;</w:t>
      </w: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анализирует деятельность системы образования в соответствии </w:t>
      </w:r>
      <w:proofErr w:type="gramStart"/>
      <w:r>
        <w:rPr>
          <w:rFonts w:eastAsia="Calibri"/>
          <w:sz w:val="28"/>
          <w:szCs w:val="28"/>
          <w:lang w:eastAsia="en-US"/>
        </w:rPr>
        <w:t>с  системой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показателей оценки органов местного самоуправления, разработанной  Министерством образования Красноярского края, и стремится к повышению показателей эффективности деятельности системы образования.</w:t>
      </w:r>
    </w:p>
    <w:p w:rsidR="008633DB" w:rsidRDefault="008633DB" w:rsidP="008633D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:rsidR="008633DB" w:rsidRDefault="008633DB" w:rsidP="008633DB">
      <w:pPr>
        <w:jc w:val="center"/>
        <w:rPr>
          <w:rFonts w:eastAsia="Calibri"/>
          <w:sz w:val="28"/>
          <w:szCs w:val="28"/>
          <w:lang w:eastAsia="en-US"/>
        </w:rPr>
      </w:pPr>
    </w:p>
    <w:p w:rsidR="008633DB" w:rsidRDefault="008633DB" w:rsidP="00863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Основная цель, задачи </w:t>
      </w:r>
    </w:p>
    <w:p w:rsidR="008633DB" w:rsidRDefault="008633DB" w:rsidP="008633D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 целевые индикаторы</w:t>
      </w:r>
    </w:p>
    <w:p w:rsidR="008633DB" w:rsidRDefault="008633DB" w:rsidP="008633DB">
      <w:pPr>
        <w:spacing w:line="276" w:lineRule="auto"/>
        <w:ind w:left="-108" w:firstLine="816"/>
        <w:jc w:val="both"/>
      </w:pPr>
      <w:r>
        <w:rPr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создание условий для эффективного управления отраслью.</w:t>
      </w:r>
    </w:p>
    <w:p w:rsidR="008633DB" w:rsidRDefault="008633DB" w:rsidP="008633DB">
      <w:pPr>
        <w:spacing w:line="276" w:lineRule="auto"/>
        <w:ind w:left="-108" w:firstLine="816"/>
        <w:jc w:val="both"/>
      </w:pPr>
      <w:r>
        <w:rPr>
          <w:sz w:val="28"/>
          <w:szCs w:val="28"/>
        </w:rPr>
        <w:t>Задача:</w:t>
      </w:r>
    </w:p>
    <w:p w:rsidR="008633DB" w:rsidRDefault="008633DB" w:rsidP="008633DB">
      <w:pPr>
        <w:ind w:left="-108" w:firstLine="9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proofErr w:type="gramStart"/>
      <w:r>
        <w:rPr>
          <w:sz w:val="28"/>
          <w:szCs w:val="28"/>
        </w:rPr>
        <w:t>Организовать  деятельность</w:t>
      </w:r>
      <w:proofErr w:type="gramEnd"/>
      <w:r>
        <w:rPr>
          <w:sz w:val="28"/>
          <w:szCs w:val="28"/>
        </w:rPr>
        <w:t xml:space="preserve"> отдела образования, обеспечивающего деятельность образовательных учреждений, направленную на эффективное управление отраслью</w:t>
      </w:r>
    </w:p>
    <w:p w:rsidR="008633DB" w:rsidRDefault="008633DB" w:rsidP="008633DB">
      <w:pPr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программы: 2022-2027 годы.</w:t>
      </w:r>
    </w:p>
    <w:p w:rsidR="008633DB" w:rsidRDefault="008633DB" w:rsidP="008633DB">
      <w:pPr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целевых индикаторов подпрограммы представлен в приложении № 1 к подпрограмме 4 «Обеспечение реализации муниципальной </w:t>
      </w:r>
      <w:proofErr w:type="gramStart"/>
      <w:r>
        <w:rPr>
          <w:sz w:val="28"/>
          <w:szCs w:val="28"/>
        </w:rPr>
        <w:t>программы  прочие</w:t>
      </w:r>
      <w:proofErr w:type="gramEnd"/>
      <w:r>
        <w:rPr>
          <w:sz w:val="28"/>
          <w:szCs w:val="28"/>
        </w:rPr>
        <w:t xml:space="preserve"> мероприятия в области образования».</w:t>
      </w:r>
    </w:p>
    <w:p w:rsidR="008633DB" w:rsidRDefault="008633DB" w:rsidP="008633DB">
      <w:pPr>
        <w:spacing w:line="276" w:lineRule="auto"/>
        <w:ind w:left="-108" w:firstLine="816"/>
        <w:jc w:val="both"/>
        <w:rPr>
          <w:sz w:val="28"/>
          <w:szCs w:val="28"/>
        </w:rPr>
      </w:pPr>
    </w:p>
    <w:p w:rsidR="008633DB" w:rsidRDefault="008633DB" w:rsidP="008633DB">
      <w:pPr>
        <w:jc w:val="center"/>
      </w:pPr>
      <w:r>
        <w:rPr>
          <w:sz w:val="28"/>
          <w:szCs w:val="28"/>
        </w:rPr>
        <w:t>2.3. Мероприятия подпрограммы</w:t>
      </w:r>
    </w:p>
    <w:p w:rsidR="008633DB" w:rsidRDefault="008633DB" w:rsidP="008633DB">
      <w:pPr>
        <w:ind w:firstLine="851"/>
        <w:jc w:val="both"/>
      </w:pPr>
      <w:r>
        <w:rPr>
          <w:sz w:val="28"/>
          <w:szCs w:val="28"/>
        </w:rPr>
        <w:t xml:space="preserve">Мероприятия подпрограммы представлены в приложении № 2 к подпрограмме 4 «Обеспечение реализации муниципальной </w:t>
      </w:r>
      <w:proofErr w:type="gramStart"/>
      <w:r>
        <w:rPr>
          <w:sz w:val="28"/>
          <w:szCs w:val="28"/>
        </w:rPr>
        <w:t>программы  прочие</w:t>
      </w:r>
      <w:proofErr w:type="gramEnd"/>
      <w:r>
        <w:rPr>
          <w:sz w:val="28"/>
          <w:szCs w:val="28"/>
        </w:rPr>
        <w:t xml:space="preserve"> мероприятия в области образования».</w:t>
      </w:r>
    </w:p>
    <w:p w:rsidR="008633DB" w:rsidRDefault="008633DB" w:rsidP="008633DB">
      <w:pPr>
        <w:spacing w:line="276" w:lineRule="auto"/>
        <w:ind w:left="-108" w:firstLine="816"/>
        <w:jc w:val="both"/>
        <w:rPr>
          <w:sz w:val="28"/>
          <w:szCs w:val="28"/>
        </w:rPr>
      </w:pPr>
    </w:p>
    <w:p w:rsidR="008633DB" w:rsidRDefault="008633DB" w:rsidP="008633DB">
      <w:pPr>
        <w:spacing w:line="276" w:lineRule="auto"/>
        <w:ind w:left="-108"/>
        <w:jc w:val="center"/>
      </w:pPr>
      <w:r>
        <w:rPr>
          <w:sz w:val="28"/>
          <w:szCs w:val="28"/>
        </w:rPr>
        <w:t>2.4. Механизм реализации подпрограммы</w:t>
      </w:r>
    </w:p>
    <w:p w:rsidR="008633DB" w:rsidRDefault="008633DB" w:rsidP="008633D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осуществляется отделом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в соответствии с законодательством РФ.</w:t>
      </w:r>
    </w:p>
    <w:p w:rsidR="008633DB" w:rsidRDefault="008633DB" w:rsidP="008633D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4.1.1. реализуется следующим образом: </w:t>
      </w:r>
    </w:p>
    <w:p w:rsidR="008633DB" w:rsidRDefault="008633DB" w:rsidP="008633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психолого-медико-педагогическая комиссия (далее – ТПМПК) действует на основании Положения, утвержденного </w:t>
      </w:r>
      <w:r w:rsidRPr="00F753A1">
        <w:rPr>
          <w:sz w:val="28"/>
          <w:szCs w:val="28"/>
        </w:rPr>
        <w:t xml:space="preserve">приказом отдела образования администрации </w:t>
      </w:r>
      <w:proofErr w:type="spellStart"/>
      <w:r w:rsidRPr="00F753A1">
        <w:rPr>
          <w:sz w:val="28"/>
          <w:szCs w:val="28"/>
        </w:rPr>
        <w:t>Большеулуйского</w:t>
      </w:r>
      <w:proofErr w:type="spellEnd"/>
      <w:r w:rsidRPr="00F753A1">
        <w:rPr>
          <w:sz w:val="28"/>
          <w:szCs w:val="28"/>
        </w:rPr>
        <w:t xml:space="preserve"> района. </w:t>
      </w:r>
      <w:proofErr w:type="gramStart"/>
      <w:r w:rsidRPr="00F753A1">
        <w:rPr>
          <w:sz w:val="28"/>
          <w:szCs w:val="28"/>
        </w:rPr>
        <w:t>Состав  ТПМПК</w:t>
      </w:r>
      <w:proofErr w:type="gramEnd"/>
      <w:r w:rsidRPr="00F753A1">
        <w:rPr>
          <w:sz w:val="28"/>
          <w:szCs w:val="28"/>
        </w:rPr>
        <w:t xml:space="preserve"> утверждается так же   приказом отдела образования администрации </w:t>
      </w:r>
      <w:proofErr w:type="spellStart"/>
      <w:r w:rsidRPr="00F753A1">
        <w:rPr>
          <w:sz w:val="28"/>
          <w:szCs w:val="28"/>
        </w:rPr>
        <w:t>Большеулуйского</w:t>
      </w:r>
      <w:proofErr w:type="spellEnd"/>
      <w:r w:rsidRPr="00F753A1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Для выполнения работ отдел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заключает договоры гражданско-правового характера с членами территориальной психолого-медико-педагогической комиссии, не менее 2 раз в год.</w:t>
      </w:r>
    </w:p>
    <w:p w:rsidR="008633DB" w:rsidRDefault="008633DB" w:rsidP="008633DB">
      <w:pPr>
        <w:spacing w:line="276" w:lineRule="auto"/>
        <w:ind w:firstLine="851"/>
        <w:jc w:val="both"/>
        <w:rPr>
          <w:sz w:val="28"/>
          <w:szCs w:val="28"/>
        </w:rPr>
      </w:pPr>
    </w:p>
    <w:p w:rsidR="008633DB" w:rsidRDefault="008633DB" w:rsidP="00863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 Управление подпрограммой и </w:t>
      </w:r>
      <w:proofErr w:type="gramStart"/>
      <w:r>
        <w:rPr>
          <w:sz w:val="28"/>
          <w:szCs w:val="28"/>
        </w:rPr>
        <w:t>контроль  хода</w:t>
      </w:r>
      <w:proofErr w:type="gramEnd"/>
      <w:r>
        <w:rPr>
          <w:sz w:val="28"/>
          <w:szCs w:val="28"/>
        </w:rPr>
        <w:t xml:space="preserve"> ее выполнения</w:t>
      </w:r>
    </w:p>
    <w:p w:rsidR="008633DB" w:rsidRDefault="008633DB" w:rsidP="008633DB">
      <w:pPr>
        <w:jc w:val="center"/>
        <w:rPr>
          <w:sz w:val="28"/>
          <w:szCs w:val="28"/>
        </w:rPr>
      </w:pPr>
    </w:p>
    <w:p w:rsidR="008633DB" w:rsidRDefault="008633DB" w:rsidP="008633DB">
      <w:pPr>
        <w:ind w:left="-108" w:firstLine="816"/>
        <w:jc w:val="both"/>
      </w:pPr>
      <w:r>
        <w:rPr>
          <w:sz w:val="28"/>
          <w:szCs w:val="28"/>
        </w:rPr>
        <w:t xml:space="preserve">Управление реализацией подпрограммы осуществляет </w:t>
      </w:r>
      <w:proofErr w:type="gramStart"/>
      <w:r>
        <w:rPr>
          <w:sz w:val="28"/>
          <w:szCs w:val="28"/>
        </w:rPr>
        <w:t>отдел  образования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:rsidR="008633DB" w:rsidRDefault="008633DB" w:rsidP="008633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хода реализации подпрограммы осуществляет отдел образования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</w:t>
      </w:r>
    </w:p>
    <w:p w:rsidR="008633DB" w:rsidRDefault="008633DB" w:rsidP="008633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Большеулуйского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8633DB" w:rsidRDefault="008633DB" w:rsidP="008633D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8633DB" w:rsidRDefault="008633DB" w:rsidP="008633D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Отчеты о реализации программы </w:t>
      </w:r>
      <w:proofErr w:type="gramStart"/>
      <w:r>
        <w:rPr>
          <w:sz w:val="28"/>
          <w:szCs w:val="28"/>
        </w:rPr>
        <w:t>представляются  отделом</w:t>
      </w:r>
      <w:proofErr w:type="gramEnd"/>
      <w:r>
        <w:rPr>
          <w:sz w:val="28"/>
          <w:szCs w:val="28"/>
        </w:rPr>
        <w:t xml:space="preserve"> образования для согласования финансовых показателей в </w:t>
      </w:r>
      <w:r>
        <w:rPr>
          <w:sz w:val="28"/>
          <w:szCs w:val="28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>
        <w:rPr>
          <w:sz w:val="28"/>
          <w:szCs w:val="28"/>
          <w:shd w:val="clear" w:color="auto" w:fill="FFFFFF"/>
        </w:rPr>
        <w:t>Большеулуйского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>
        <w:rPr>
          <w:sz w:val="28"/>
          <w:szCs w:val="28"/>
          <w:shd w:val="clear" w:color="auto" w:fill="FFFFFF"/>
        </w:rPr>
        <w:t>Большеулуйского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в следующие сроки:</w:t>
      </w:r>
    </w:p>
    <w:p w:rsidR="008633DB" w:rsidRDefault="008633DB" w:rsidP="008633D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6 мес. до 10 августа текущего года, </w:t>
      </w:r>
    </w:p>
    <w:p w:rsidR="008633DB" w:rsidRDefault="008633DB" w:rsidP="008633D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:rsidR="008633DB" w:rsidRDefault="008633DB" w:rsidP="008633DB">
      <w:pPr>
        <w:ind w:firstLine="709"/>
        <w:jc w:val="both"/>
        <w:outlineLvl w:val="1"/>
      </w:pPr>
      <w:r>
        <w:rPr>
          <w:sz w:val="28"/>
          <w:szCs w:val="28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8633DB" w:rsidRDefault="008633DB" w:rsidP="008633D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Согласованный соисполнителями годовой отчет представляется </w:t>
      </w:r>
      <w:proofErr w:type="gramStart"/>
      <w:r>
        <w:rPr>
          <w:sz w:val="28"/>
          <w:szCs w:val="28"/>
        </w:rPr>
        <w:t>в  Отдел</w:t>
      </w:r>
      <w:proofErr w:type="gramEnd"/>
      <w:r>
        <w:rPr>
          <w:sz w:val="28"/>
          <w:szCs w:val="28"/>
        </w:rPr>
        <w:t xml:space="preserve"> экономического планирования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>.</w:t>
      </w:r>
    </w:p>
    <w:p w:rsidR="008633DB" w:rsidRDefault="008633DB" w:rsidP="008633DB">
      <w:pPr>
        <w:jc w:val="both"/>
        <w:rPr>
          <w:sz w:val="28"/>
          <w:szCs w:val="28"/>
        </w:rPr>
      </w:pPr>
    </w:p>
    <w:p w:rsidR="008633DB" w:rsidRDefault="008633DB" w:rsidP="008633DB">
      <w:pPr>
        <w:pStyle w:val="1"/>
        <w:ind w:firstLine="709"/>
        <w:jc w:val="center"/>
      </w:pPr>
      <w:r>
        <w:t>2.</w:t>
      </w:r>
      <w:r>
        <w:rPr>
          <w:lang w:val="ru-RU"/>
        </w:rPr>
        <w:t>6</w:t>
      </w:r>
      <w:r>
        <w:t xml:space="preserve">.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социально-экономической</w:t>
      </w:r>
      <w:proofErr w:type="spellEnd"/>
      <w:r>
        <w:t xml:space="preserve"> </w:t>
      </w:r>
      <w:proofErr w:type="spellStart"/>
      <w:r>
        <w:t>эффективности</w:t>
      </w:r>
      <w:proofErr w:type="spellEnd"/>
    </w:p>
    <w:p w:rsidR="008633DB" w:rsidRDefault="008633DB" w:rsidP="008633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социально-экономической эффективности проводится </w:t>
      </w:r>
      <w:proofErr w:type="gramStart"/>
      <w:r>
        <w:rPr>
          <w:sz w:val="28"/>
          <w:szCs w:val="28"/>
        </w:rPr>
        <w:t>отделом  образования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района, финансовым управлением Администрации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 </w:t>
      </w:r>
    </w:p>
    <w:p w:rsidR="008633DB" w:rsidRDefault="008633DB" w:rsidP="008633DB">
      <w:pPr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8633DB" w:rsidRDefault="008633DB">
      <w:pPr>
        <w:sectPr w:rsidR="008633DB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tbl>
      <w:tblPr>
        <w:tblW w:w="1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"/>
        <w:gridCol w:w="502"/>
        <w:gridCol w:w="4161"/>
        <w:gridCol w:w="1701"/>
        <w:gridCol w:w="448"/>
        <w:gridCol w:w="474"/>
        <w:gridCol w:w="14"/>
        <w:gridCol w:w="579"/>
        <w:gridCol w:w="14"/>
        <w:gridCol w:w="317"/>
        <w:gridCol w:w="12"/>
        <w:gridCol w:w="103"/>
        <w:gridCol w:w="522"/>
        <w:gridCol w:w="12"/>
        <w:gridCol w:w="634"/>
        <w:gridCol w:w="12"/>
        <w:gridCol w:w="112"/>
        <w:gridCol w:w="7"/>
        <w:gridCol w:w="506"/>
        <w:gridCol w:w="12"/>
        <w:gridCol w:w="625"/>
        <w:gridCol w:w="12"/>
        <w:gridCol w:w="625"/>
        <w:gridCol w:w="12"/>
        <w:gridCol w:w="412"/>
        <w:gridCol w:w="7"/>
        <w:gridCol w:w="206"/>
        <w:gridCol w:w="12"/>
        <w:gridCol w:w="471"/>
        <w:gridCol w:w="7"/>
        <w:gridCol w:w="113"/>
        <w:gridCol w:w="12"/>
        <w:gridCol w:w="1081"/>
        <w:gridCol w:w="112"/>
        <w:gridCol w:w="992"/>
        <w:gridCol w:w="1493"/>
        <w:gridCol w:w="1493"/>
        <w:gridCol w:w="1278"/>
      </w:tblGrid>
      <w:tr w:rsidR="008633DB" w:rsidRPr="008633DB" w:rsidTr="008633DB">
        <w:trPr>
          <w:trHeight w:val="1290"/>
        </w:trPr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  <w:bookmarkStart w:id="12" w:name="RANGE!A1:D13"/>
            <w:bookmarkEnd w:id="12"/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r w:rsidRPr="008633DB">
              <w:t xml:space="preserve">Приложение 1 </w:t>
            </w:r>
            <w:r w:rsidRPr="008633DB">
              <w:br/>
              <w:t xml:space="preserve">к подпрограмме 4 «Обеспечение реализации муниципальной программы прочие мероприятия в области образования»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8633DB" w:rsidRPr="008633DB" w:rsidTr="008633DB">
        <w:trPr>
          <w:trHeight w:val="750"/>
        </w:trPr>
        <w:tc>
          <w:tcPr>
            <w:tcW w:w="14146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ПЕРЕЧЕНЬ И ЗНАЧЕНИЯ ПОКАЗАТЕЛЕЙ РЕЗУЛЬТАТИВНОСТИ ПОДПРОГРАММЫ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8633DB" w:rsidRPr="008633DB" w:rsidTr="008633DB">
        <w:trPr>
          <w:trHeight w:val="750"/>
        </w:trPr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№ п/п</w:t>
            </w:r>
          </w:p>
        </w:tc>
        <w:tc>
          <w:tcPr>
            <w:tcW w:w="78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Цель, целевые индикаторы</w:t>
            </w:r>
          </w:p>
        </w:tc>
        <w:tc>
          <w:tcPr>
            <w:tcW w:w="12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Единица измерения</w:t>
            </w:r>
          </w:p>
        </w:tc>
        <w:tc>
          <w:tcPr>
            <w:tcW w:w="22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Источник информации</w:t>
            </w:r>
          </w:p>
        </w:tc>
        <w:tc>
          <w:tcPr>
            <w:tcW w:w="7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Годы реализации программы</w:t>
            </w:r>
          </w:p>
        </w:tc>
      </w:tr>
      <w:tr w:rsidR="008633DB" w:rsidRPr="008633DB" w:rsidTr="008633DB">
        <w:trPr>
          <w:trHeight w:val="1980"/>
        </w:trPr>
        <w:tc>
          <w:tcPr>
            <w:tcW w:w="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82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21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год </w:t>
            </w:r>
            <w:proofErr w:type="spellStart"/>
            <w:r w:rsidRPr="008633DB">
              <w:t>предшедствующий</w:t>
            </w:r>
            <w:proofErr w:type="spellEnd"/>
            <w:r w:rsidRPr="008633DB">
              <w:t xml:space="preserve"> отчетному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Очередной финансовый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Первый год планового периода</w:t>
            </w:r>
          </w:p>
        </w:tc>
      </w:tr>
      <w:tr w:rsidR="008633DB" w:rsidRPr="008633DB" w:rsidTr="008633DB">
        <w:trPr>
          <w:trHeight w:val="510"/>
        </w:trPr>
        <w:tc>
          <w:tcPr>
            <w:tcW w:w="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82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21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9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1325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2026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2027</w:t>
            </w:r>
          </w:p>
        </w:tc>
      </w:tr>
      <w:tr w:rsidR="008633DB" w:rsidRPr="008633DB" w:rsidTr="008633DB">
        <w:trPr>
          <w:trHeight w:val="510"/>
        </w:trPr>
        <w:tc>
          <w:tcPr>
            <w:tcW w:w="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82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21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32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trHeight w:val="510"/>
        </w:trPr>
        <w:tc>
          <w:tcPr>
            <w:tcW w:w="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782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221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32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trHeight w:val="540"/>
        </w:trPr>
        <w:tc>
          <w:tcPr>
            <w:tcW w:w="12132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Цель: создание условий для эффективного управления отраслью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8633DB" w:rsidRPr="008633DB" w:rsidTr="008633DB">
        <w:trPr>
          <w:trHeight w:val="615"/>
        </w:trPr>
        <w:tc>
          <w:tcPr>
            <w:tcW w:w="14146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Задача: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8633DB" w:rsidRPr="008633DB" w:rsidTr="008633DB">
        <w:trPr>
          <w:trHeight w:val="1500"/>
        </w:trPr>
        <w:tc>
          <w:tcPr>
            <w:tcW w:w="7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4.1.1.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spacing w:after="240"/>
            </w:pPr>
            <w:r w:rsidRPr="008633DB"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8633DB">
              <w:rPr>
                <w:i/>
                <w:iCs/>
              </w:rPr>
              <w:t xml:space="preserve">(отдел образования Администрации </w:t>
            </w:r>
            <w:proofErr w:type="spellStart"/>
            <w:r w:rsidRPr="008633DB">
              <w:rPr>
                <w:i/>
                <w:iCs/>
              </w:rPr>
              <w:t>Большеулуйского</w:t>
            </w:r>
            <w:proofErr w:type="spellEnd"/>
            <w:r w:rsidRPr="008633DB">
              <w:rPr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балл</w:t>
            </w: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МКУ "Централизованная бухгалтерия", ФЭУ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</w:tr>
      <w:tr w:rsidR="008633DB" w:rsidRPr="008633DB" w:rsidTr="008633DB">
        <w:trPr>
          <w:trHeight w:val="1920"/>
        </w:trPr>
        <w:tc>
          <w:tcPr>
            <w:tcW w:w="7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4.1.2.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spacing w:after="240"/>
            </w:pPr>
            <w:r w:rsidRPr="008633DB"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балл</w:t>
            </w: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</w:tr>
      <w:tr w:rsidR="008633DB" w:rsidRPr="008633DB" w:rsidTr="008633DB">
        <w:trPr>
          <w:trHeight w:val="2265"/>
        </w:trPr>
        <w:tc>
          <w:tcPr>
            <w:tcW w:w="7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4.1.3.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r w:rsidRPr="008633DB"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балл</w:t>
            </w: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5</w:t>
            </w:r>
          </w:p>
        </w:tc>
      </w:tr>
      <w:tr w:rsidR="008633DB" w:rsidRPr="008633DB" w:rsidTr="008633DB">
        <w:trPr>
          <w:trHeight w:val="315"/>
        </w:trPr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8633DB" w:rsidRPr="008633DB" w:rsidTr="008633DB">
        <w:trPr>
          <w:trHeight w:val="315"/>
        </w:trPr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912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8633DB">
              <w:t>Межова</w:t>
            </w:r>
            <w:proofErr w:type="spellEnd"/>
          </w:p>
        </w:tc>
        <w:tc>
          <w:tcPr>
            <w:tcW w:w="2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/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12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  <w:bookmarkStart w:id="13" w:name="RANGE!A1:O15"/>
            <w:bookmarkStart w:id="14" w:name="RANGE!A1:O26"/>
            <w:bookmarkEnd w:id="13"/>
            <w:bookmarkEnd w:id="14"/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</w:rPr>
            </w:pPr>
            <w:r w:rsidRPr="008633DB">
              <w:rPr>
                <w:color w:val="0000CC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r w:rsidRPr="008633DB">
              <w:t xml:space="preserve">Приложение 2 </w:t>
            </w:r>
            <w:r w:rsidRPr="008633DB">
              <w:br/>
              <w:t xml:space="preserve">к подпрограмме 4 «Обеспечение реализации муниципальной программы  прочие мероприятия в области образования» </w:t>
            </w:r>
          </w:p>
        </w:tc>
      </w:tr>
      <w:tr w:rsidR="008633DB" w:rsidRPr="008633DB" w:rsidTr="008633DB">
        <w:trPr>
          <w:gridAfter w:val="5"/>
          <w:wAfter w:w="5368" w:type="dxa"/>
          <w:trHeight w:val="525"/>
        </w:trPr>
        <w:tc>
          <w:tcPr>
            <w:tcW w:w="14034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b/>
                <w:bCs/>
              </w:rPr>
            </w:pPr>
            <w:r w:rsidRPr="008633DB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8633DB" w:rsidRPr="008633DB" w:rsidTr="008633DB">
        <w:trPr>
          <w:gridAfter w:val="5"/>
          <w:wAfter w:w="5368" w:type="dxa"/>
          <w:trHeight w:val="720"/>
        </w:trPr>
        <w:tc>
          <w:tcPr>
            <w:tcW w:w="29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№ п/п</w:t>
            </w:r>
          </w:p>
        </w:tc>
        <w:tc>
          <w:tcPr>
            <w:tcW w:w="46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Цели, задачи, мероприятия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ГРБС</w:t>
            </w:r>
          </w:p>
        </w:tc>
        <w:tc>
          <w:tcPr>
            <w:tcW w:w="18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Код бюджетной классификации</w:t>
            </w:r>
          </w:p>
        </w:tc>
        <w:tc>
          <w:tcPr>
            <w:tcW w:w="4434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b/>
                <w:bCs/>
              </w:rPr>
            </w:pPr>
            <w:r w:rsidRPr="008633DB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8633DB">
              <w:rPr>
                <w:b/>
                <w:bCs/>
              </w:rPr>
              <w:t>тыс.руб</w:t>
            </w:r>
            <w:proofErr w:type="spellEnd"/>
            <w:r w:rsidRPr="008633DB">
              <w:rPr>
                <w:b/>
                <w:bCs/>
              </w:rPr>
              <w:t>.)</w:t>
            </w:r>
          </w:p>
        </w:tc>
        <w:tc>
          <w:tcPr>
            <w:tcW w:w="10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633DB" w:rsidRPr="008633DB" w:rsidTr="008633DB">
        <w:trPr>
          <w:gridAfter w:val="5"/>
          <w:wAfter w:w="5368" w:type="dxa"/>
          <w:trHeight w:val="720"/>
        </w:trPr>
        <w:tc>
          <w:tcPr>
            <w:tcW w:w="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4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84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3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год </w:t>
            </w:r>
            <w:proofErr w:type="spellStart"/>
            <w:r w:rsidRPr="008633DB">
              <w:t>предшедствующий</w:t>
            </w:r>
            <w:proofErr w:type="spellEnd"/>
            <w:r w:rsidRPr="008633DB">
              <w:t xml:space="preserve"> отчетному</w:t>
            </w:r>
          </w:p>
        </w:tc>
        <w:tc>
          <w:tcPr>
            <w:tcW w:w="63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color w:val="0000CC"/>
              </w:rPr>
            </w:pPr>
            <w:r w:rsidRPr="008633DB">
              <w:rPr>
                <w:color w:val="0000CC"/>
              </w:rPr>
              <w:t>Отчетный финансовый год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Текущий финансовый год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Очередной финансовый год</w:t>
            </w:r>
          </w:p>
        </w:tc>
        <w:tc>
          <w:tcPr>
            <w:tcW w:w="63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Первый год планового периода</w:t>
            </w:r>
          </w:p>
        </w:tc>
        <w:tc>
          <w:tcPr>
            <w:tcW w:w="60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b/>
                <w:bCs/>
              </w:rPr>
            </w:pPr>
            <w:r w:rsidRPr="008633DB">
              <w:rPr>
                <w:b/>
                <w:bCs/>
              </w:rPr>
              <w:t xml:space="preserve">Итого </w:t>
            </w: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645"/>
        </w:trPr>
        <w:tc>
          <w:tcPr>
            <w:tcW w:w="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4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84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3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3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>
            <w:pPr>
              <w:rPr>
                <w:color w:val="0000CC"/>
              </w:rPr>
            </w:pPr>
          </w:p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3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6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DB" w:rsidRPr="008633DB" w:rsidRDefault="008633DB" w:rsidP="008633DB">
            <w:pPr>
              <w:rPr>
                <w:b/>
                <w:bCs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750"/>
        </w:trPr>
        <w:tc>
          <w:tcPr>
            <w:tcW w:w="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4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ГРБС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proofErr w:type="spellStart"/>
            <w:r w:rsidRPr="008633DB">
              <w:t>Рз</w:t>
            </w:r>
            <w:proofErr w:type="spellEnd"/>
            <w:r w:rsidRPr="008633DB">
              <w:t xml:space="preserve"> </w:t>
            </w:r>
            <w:proofErr w:type="spellStart"/>
            <w:r w:rsidRPr="008633DB">
              <w:t>Пр</w:t>
            </w:r>
            <w:proofErr w:type="spellEnd"/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ЦСР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ВР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2023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color w:val="0000CC"/>
              </w:rPr>
            </w:pPr>
            <w:r w:rsidRPr="008633DB">
              <w:rPr>
                <w:color w:val="0000CC"/>
              </w:rPr>
              <w:t>2024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2026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2027</w:t>
            </w:r>
          </w:p>
        </w:tc>
        <w:tc>
          <w:tcPr>
            <w:tcW w:w="6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DB" w:rsidRPr="008633DB" w:rsidRDefault="008633DB" w:rsidP="008633DB">
            <w:pPr>
              <w:rPr>
                <w:b/>
                <w:bCs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540"/>
        </w:trPr>
        <w:tc>
          <w:tcPr>
            <w:tcW w:w="1403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Цель:  создание условий для эффективного управления отраслью</w:t>
            </w:r>
          </w:p>
        </w:tc>
      </w:tr>
      <w:tr w:rsidR="008633DB" w:rsidRPr="008633DB" w:rsidTr="008633DB">
        <w:trPr>
          <w:gridAfter w:val="5"/>
          <w:wAfter w:w="5368" w:type="dxa"/>
          <w:trHeight w:val="540"/>
        </w:trPr>
        <w:tc>
          <w:tcPr>
            <w:tcW w:w="1403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rPr>
                <w:i/>
                <w:iCs/>
              </w:rPr>
            </w:pPr>
            <w:r w:rsidRPr="008633DB">
              <w:rPr>
                <w:i/>
                <w:iCs/>
              </w:rPr>
              <w:t>Задача 1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</w:tr>
      <w:tr w:rsidR="008633DB" w:rsidRPr="008633DB" w:rsidTr="008633DB">
        <w:trPr>
          <w:gridAfter w:val="5"/>
          <w:wAfter w:w="5368" w:type="dxa"/>
          <w:trHeight w:val="1845"/>
        </w:trPr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4.1.1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Обеспечение деятельности (оказание услуг) ТПМПК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 0250081200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240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100,0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100,0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110,0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110,0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110,0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110,0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640,0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будет оказана консультативная психолого-педагогическая помощь не менее 20 </w:t>
            </w:r>
            <w:r w:rsidRPr="008633DB">
              <w:lastRenderedPageBreak/>
              <w:t xml:space="preserve">обучающимся в соответствии с запросами родителей,  проведена информационно-разъяснительная работа </w:t>
            </w:r>
          </w:p>
        </w:tc>
      </w:tr>
      <w:tr w:rsidR="008633DB" w:rsidRPr="008633DB" w:rsidTr="008633DB">
        <w:trPr>
          <w:gridAfter w:val="5"/>
          <w:wAfter w:w="5368" w:type="dxa"/>
          <w:trHeight w:val="1770"/>
        </w:trPr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4.1.2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0250010490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110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375,2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445,0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473,1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473,1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473,1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473,1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2712,6</w:t>
            </w:r>
          </w:p>
        </w:tc>
        <w:tc>
          <w:tcPr>
            <w:tcW w:w="10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Повышения эффективности и качества предоставления услуг на 1 балл</w:t>
            </w:r>
          </w:p>
        </w:tc>
      </w:tr>
      <w:tr w:rsidR="008633DB" w:rsidRPr="008633DB" w:rsidTr="008633DB">
        <w:trPr>
          <w:gridAfter w:val="5"/>
          <w:wAfter w:w="5368" w:type="dxa"/>
          <w:trHeight w:val="1500"/>
        </w:trPr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4.1.3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Обеспечение деятельности (оказание услуг)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0250000980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110,  240,   850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5242,1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6669,8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7798,0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7509,0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8255,1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8255,1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43729,1</w:t>
            </w: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3060"/>
        </w:trPr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lastRenderedPageBreak/>
              <w:t>4.1.4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 xml:space="preserve">Руководство и управление в сфере установленных функций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0250000990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120,   240,           850  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3505,8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4566,3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4838,4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5218,3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5218,3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5218,3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28565,4</w:t>
            </w:r>
          </w:p>
        </w:tc>
        <w:tc>
          <w:tcPr>
            <w:tcW w:w="10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</w:t>
            </w:r>
            <w:r w:rsidRPr="008633DB">
              <w:lastRenderedPageBreak/>
              <w:t>поддержки, повышение качества межведомственного и межуровневого взаимодействия на 1 балл</w:t>
            </w:r>
          </w:p>
        </w:tc>
      </w:tr>
      <w:tr w:rsidR="008633DB" w:rsidRPr="008633DB" w:rsidTr="008633DB">
        <w:trPr>
          <w:gridAfter w:val="5"/>
          <w:wAfter w:w="5368" w:type="dxa"/>
          <w:trHeight w:val="3060"/>
        </w:trPr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4.1.5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0250010340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110   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100,0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0,0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100,0</w:t>
            </w: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3060"/>
        </w:trPr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4.1.6</w:t>
            </w:r>
          </w:p>
        </w:tc>
        <w:tc>
          <w:tcPr>
            <w:tcW w:w="4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r w:rsidRPr="008633DB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07 09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0250027240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110,    120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1454,3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250,0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808,9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0,0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right"/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2513,2</w:t>
            </w: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450"/>
        </w:trPr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r w:rsidRPr="008633DB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 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r w:rsidRPr="008633DB">
              <w:t> </w:t>
            </w:r>
          </w:p>
        </w:tc>
      </w:tr>
      <w:tr w:rsidR="008633DB" w:rsidRPr="008633DB" w:rsidTr="008633DB">
        <w:trPr>
          <w:gridAfter w:val="5"/>
          <w:wAfter w:w="5368" w:type="dxa"/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/>
        </w:tc>
        <w:tc>
          <w:tcPr>
            <w:tcW w:w="13737" w:type="dxa"/>
            <w:gridSpan w:val="3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>Информация о ресурсном обеспечении расходов  с учетом источников финансирования</w:t>
            </w:r>
          </w:p>
        </w:tc>
      </w:tr>
      <w:tr w:rsidR="008633DB" w:rsidRPr="008633DB" w:rsidTr="008633DB">
        <w:trPr>
          <w:gridAfter w:val="5"/>
          <w:wAfter w:w="5368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федеральный бюджет </w:t>
            </w:r>
          </w:p>
        </w:tc>
        <w:tc>
          <w:tcPr>
            <w:tcW w:w="6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</w:rPr>
            </w:pPr>
            <w:r w:rsidRPr="008633DB">
              <w:rPr>
                <w:color w:val="0000CC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</w:tr>
      <w:tr w:rsidR="008633DB" w:rsidRPr="008633DB" w:rsidTr="008633DB">
        <w:trPr>
          <w:gridAfter w:val="5"/>
          <w:wAfter w:w="5368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>краевой бюджет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1 554,3   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250,00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 xml:space="preserve">           808,90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                          - 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                          - 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                          -    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 2 613,2 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муниципальный бюджет 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9 223,1   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11 781,1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 xml:space="preserve">         13 219,5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75 647,1 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Всего по подпрограмме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43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1373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</w:pPr>
            <w:r w:rsidRPr="008633DB">
              <w:t xml:space="preserve"> Информация о распределении планируемых расходов по ГРБС </w:t>
            </w:r>
          </w:p>
        </w:tc>
      </w:tr>
      <w:tr w:rsidR="008633DB" w:rsidRPr="008633DB" w:rsidTr="008633DB">
        <w:trPr>
          <w:gridAfter w:val="5"/>
          <w:wAfter w:w="5368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center"/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Отдел образования Администрации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района </w:t>
            </w:r>
          </w:p>
        </w:tc>
        <w:tc>
          <w:tcPr>
            <w:tcW w:w="6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Администрация </w:t>
            </w:r>
            <w:proofErr w:type="spellStart"/>
            <w:r w:rsidRPr="008633DB">
              <w:t>Большеулуйского</w:t>
            </w:r>
            <w:proofErr w:type="spellEnd"/>
            <w:r w:rsidRPr="008633DB">
              <w:t xml:space="preserve">  района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jc w:val="right"/>
            </w:pPr>
            <w:r w:rsidRPr="008633DB">
              <w:t xml:space="preserve"> Всего по подпрограмме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  <w:sz w:val="28"/>
                <w:szCs w:val="28"/>
              </w:rPr>
            </w:pPr>
            <w:r w:rsidRPr="008633D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  <w:r w:rsidRPr="008633D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8"/>
                <w:szCs w:val="28"/>
              </w:rPr>
            </w:pPr>
          </w:p>
        </w:tc>
      </w:tr>
      <w:tr w:rsidR="008633DB" w:rsidRPr="008633DB" w:rsidTr="008633DB">
        <w:trPr>
          <w:gridAfter w:val="5"/>
          <w:wAfter w:w="5368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7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r w:rsidRPr="008633D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8633DB">
              <w:t>Межова</w:t>
            </w:r>
            <w:proofErr w:type="spellEnd"/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pPr>
              <w:rPr>
                <w:color w:val="0000CC"/>
              </w:rPr>
            </w:pPr>
            <w:r w:rsidRPr="008633DB">
              <w:rPr>
                <w:color w:val="0000CC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3DB" w:rsidRPr="008633DB" w:rsidRDefault="008633DB" w:rsidP="008633DB">
            <w:r w:rsidRPr="008633DB">
              <w:t> 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3DB" w:rsidRPr="008633DB" w:rsidRDefault="008633DB" w:rsidP="008633DB">
            <w:pPr>
              <w:rPr>
                <w:sz w:val="20"/>
                <w:szCs w:val="20"/>
              </w:rPr>
            </w:pPr>
          </w:p>
        </w:tc>
      </w:tr>
    </w:tbl>
    <w:p w:rsidR="00DF417D" w:rsidRDefault="00DF417D"/>
    <w:sectPr w:rsidR="00DF417D" w:rsidSect="008633DB">
      <w:pgSz w:w="16838" w:h="11906" w:orient="landscape"/>
      <w:pgMar w:top="851" w:right="1134" w:bottom="1701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7A" w:rsidRDefault="0065477A">
      <w:r>
        <w:separator/>
      </w:r>
    </w:p>
  </w:endnote>
  <w:endnote w:type="continuationSeparator" w:id="0">
    <w:p w:rsidR="0065477A" w:rsidRDefault="0065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7D" w:rsidRDefault="00DF417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7D" w:rsidRDefault="00DF417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7A" w:rsidRDefault="0065477A">
      <w:r>
        <w:separator/>
      </w:r>
    </w:p>
  </w:footnote>
  <w:footnote w:type="continuationSeparator" w:id="0">
    <w:p w:rsidR="0065477A" w:rsidRDefault="0065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7D" w:rsidRDefault="00DF417D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7C070C">
      <w:rPr>
        <w:noProof/>
      </w:rPr>
      <w:t>118</w:t>
    </w:r>
    <w:r>
      <w:fldChar w:fldCharType="end"/>
    </w:r>
  </w:p>
  <w:p w:rsidR="00DF417D" w:rsidRDefault="00DF417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7D" w:rsidRDefault="00DF417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7D" w:rsidRDefault="008633DB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F417D" w:rsidRDefault="00DF417D">
                          <w:pPr>
                            <w:pStyle w:val="a9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</w:rPr>
                            <w:fldChar w:fldCharType="separate"/>
                          </w:r>
                          <w:r w:rsidR="007C070C">
                            <w:rPr>
                              <w:rStyle w:val="af0"/>
                              <w:noProof/>
                            </w:rPr>
                            <w:t>149</w:t>
                          </w:r>
                          <w:r>
                            <w:rPr>
                              <w:rStyle w:val="a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" o:allowincell="f" stroked="f">
              <v:fill opacity="0"/>
              <v:path arrowok="t"/>
              <v:textbox inset="0,0,0,0">
                <w:txbxContent>
                  <w:p w:rsidR="00DF417D" w:rsidRDefault="00DF417D">
                    <w:pPr>
                      <w:pStyle w:val="a9"/>
                      <w:rPr>
                        <w:rStyle w:val="af0"/>
                      </w:rPr>
                    </w:pPr>
                    <w:r>
                      <w:rPr>
                        <w:rStyle w:val="af0"/>
                      </w:rPr>
                      <w:fldChar w:fldCharType="begin"/>
                    </w:r>
                    <w:r>
                      <w:rPr>
                        <w:rStyle w:val="af0"/>
                      </w:rPr>
                      <w:instrText xml:space="preserve"> PAGE </w:instrText>
                    </w:r>
                    <w:r>
                      <w:rPr>
                        <w:rStyle w:val="af0"/>
                      </w:rPr>
                      <w:fldChar w:fldCharType="separate"/>
                    </w:r>
                    <w:r w:rsidR="007C070C">
                      <w:rPr>
                        <w:rStyle w:val="af0"/>
                        <w:noProof/>
                      </w:rPr>
                      <w:t>149</w:t>
                    </w:r>
                    <w:r>
                      <w:rPr>
                        <w:rStyle w:val="a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7D" w:rsidRDefault="00DF41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-709"/>
        </w:tabs>
        <w:ind w:left="702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8C"/>
    <w:rsid w:val="000E6BDA"/>
    <w:rsid w:val="0046248C"/>
    <w:rsid w:val="0065477A"/>
    <w:rsid w:val="007C070C"/>
    <w:rsid w:val="008633DB"/>
    <w:rsid w:val="00DF417D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5E1B0-2733-4ACE-9EE1-FD211468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F417D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8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F41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qFormat/>
    <w:rsid w:val="00DF4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DF41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uiPriority w:val="9"/>
    <w:rsid w:val="00DF41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DF417D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8">
    <w:name w:val="No Spacing"/>
    <w:qFormat/>
    <w:rsid w:val="00DF41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2">
    <w:name w:val="Верхний колонтитул Знак1"/>
    <w:link w:val="a9"/>
    <w:uiPriority w:val="99"/>
    <w:rsid w:val="00DF417D"/>
  </w:style>
  <w:style w:type="paragraph" w:styleId="aa">
    <w:name w:val="Normal (Web)"/>
    <w:basedOn w:val="a"/>
    <w:qFormat/>
    <w:rsid w:val="00DF417D"/>
    <w:pPr>
      <w:spacing w:after="150"/>
    </w:pPr>
    <w:rPr>
      <w:lang w:eastAsia="zh-CN"/>
    </w:rPr>
  </w:style>
  <w:style w:type="paragraph" w:styleId="a9">
    <w:name w:val="header"/>
    <w:basedOn w:val="a"/>
    <w:link w:val="12"/>
    <w:uiPriority w:val="99"/>
    <w:rsid w:val="00DF417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uiPriority w:val="99"/>
    <w:rsid w:val="00DF4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DF417D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rsid w:val="00DF417D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numbering" w:customStyle="1" w:styleId="13">
    <w:name w:val="Нет списка1"/>
    <w:next w:val="a2"/>
    <w:uiPriority w:val="99"/>
    <w:semiHidden/>
    <w:unhideWhenUsed/>
    <w:rsid w:val="00DF417D"/>
  </w:style>
  <w:style w:type="character" w:styleId="ac">
    <w:name w:val="Hyperlink"/>
    <w:basedOn w:val="a0"/>
    <w:uiPriority w:val="99"/>
    <w:semiHidden/>
    <w:unhideWhenUsed/>
    <w:rsid w:val="00DF417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F417D"/>
    <w:rPr>
      <w:color w:val="800080"/>
      <w:u w:val="single"/>
    </w:rPr>
  </w:style>
  <w:style w:type="paragraph" w:customStyle="1" w:styleId="msonormal0">
    <w:name w:val="msonormal"/>
    <w:basedOn w:val="a"/>
    <w:rsid w:val="00DF417D"/>
    <w:pPr>
      <w:spacing w:before="100" w:beforeAutospacing="1" w:after="100" w:afterAutospacing="1"/>
    </w:pPr>
  </w:style>
  <w:style w:type="paragraph" w:customStyle="1" w:styleId="xl79">
    <w:name w:val="xl79"/>
    <w:basedOn w:val="a"/>
    <w:rsid w:val="00DF417D"/>
    <w:pPr>
      <w:spacing w:before="100" w:beforeAutospacing="1" w:after="100" w:afterAutospacing="1"/>
    </w:pPr>
  </w:style>
  <w:style w:type="paragraph" w:customStyle="1" w:styleId="xl80">
    <w:name w:val="xl80"/>
    <w:basedOn w:val="a"/>
    <w:rsid w:val="00DF417D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3">
    <w:name w:val="xl83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F417D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F417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F417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F417D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DF41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1">
    <w:name w:val="xl10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F41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F417D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F417D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DF417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DF417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DF417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F417D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DF417D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DF417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DF417D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DF4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F417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2">
    <w:name w:val="xl122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5">
    <w:name w:val="xl12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6">
    <w:name w:val="xl12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7">
    <w:name w:val="xl127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DF417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DF417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DF417D"/>
    <w:pPr>
      <w:shd w:val="clear" w:color="000000" w:fill="FFFFFF"/>
      <w:spacing w:before="100" w:beforeAutospacing="1" w:after="100" w:afterAutospacing="1"/>
    </w:pPr>
  </w:style>
  <w:style w:type="paragraph" w:customStyle="1" w:styleId="xl138">
    <w:name w:val="xl138"/>
    <w:basedOn w:val="a"/>
    <w:rsid w:val="00DF417D"/>
    <w:pPr>
      <w:shd w:val="clear" w:color="FFFF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F417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DF417D"/>
    <w:pP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DF417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DF417D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9">
    <w:name w:val="xl149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2">
    <w:name w:val="xl152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54">
    <w:name w:val="xl154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5">
    <w:name w:val="xl15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7">
    <w:name w:val="xl157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3">
    <w:name w:val="xl163"/>
    <w:basedOn w:val="a"/>
    <w:rsid w:val="00DF417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4">
    <w:name w:val="xl164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165">
    <w:name w:val="xl165"/>
    <w:basedOn w:val="a"/>
    <w:rsid w:val="00DF417D"/>
    <w:pPr>
      <w:shd w:val="clear" w:color="FFFFCC" w:fill="FFFFFF"/>
      <w:spacing w:before="100" w:beforeAutospacing="1" w:after="100" w:afterAutospacing="1"/>
    </w:pPr>
  </w:style>
  <w:style w:type="paragraph" w:customStyle="1" w:styleId="xl166">
    <w:name w:val="xl166"/>
    <w:basedOn w:val="a"/>
    <w:rsid w:val="00DF417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7">
    <w:name w:val="xl167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8">
    <w:name w:val="xl168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69">
    <w:name w:val="xl16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70">
    <w:name w:val="xl170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1">
    <w:name w:val="xl17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F417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3">
    <w:name w:val="xl173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74">
    <w:name w:val="xl174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75">
    <w:name w:val="xl17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</w:rPr>
  </w:style>
  <w:style w:type="paragraph" w:customStyle="1" w:styleId="xl177">
    <w:name w:val="xl177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0000CC"/>
    </w:rPr>
  </w:style>
  <w:style w:type="paragraph" w:customStyle="1" w:styleId="xl178">
    <w:name w:val="xl178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DF417D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DF417D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DF417D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DF41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3">
    <w:name w:val="xl183"/>
    <w:basedOn w:val="a"/>
    <w:rsid w:val="00DF41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4">
    <w:name w:val="xl184"/>
    <w:basedOn w:val="a"/>
    <w:rsid w:val="00DF41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DF417D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90">
    <w:name w:val="xl190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F417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F41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DF417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DF417D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F417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DF417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200">
    <w:name w:val="xl200"/>
    <w:basedOn w:val="a"/>
    <w:rsid w:val="00DF41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DF417D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204">
    <w:name w:val="xl204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205">
    <w:name w:val="xl205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206">
    <w:name w:val="xl206"/>
    <w:basedOn w:val="a"/>
    <w:rsid w:val="00DF41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character" w:customStyle="1" w:styleId="ae">
    <w:name w:val="Нижний колонтитул Знак"/>
    <w:link w:val="af"/>
    <w:uiPriority w:val="99"/>
    <w:rsid w:val="00DF417D"/>
  </w:style>
  <w:style w:type="character" w:styleId="af0">
    <w:name w:val="page number"/>
    <w:basedOn w:val="a0"/>
    <w:rsid w:val="00DF417D"/>
  </w:style>
  <w:style w:type="paragraph" w:styleId="af">
    <w:name w:val="footer"/>
    <w:basedOn w:val="a"/>
    <w:link w:val="ae"/>
    <w:uiPriority w:val="99"/>
    <w:rsid w:val="00DF41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DF4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DF417D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Packages\oice_16_974fa576_32c1d314_3f61\AC\Temp\1D330AF6.xls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156</Pages>
  <Words>28793</Words>
  <Characters>164126</Characters>
  <Application>Microsoft Office Word</Application>
  <DocSecurity>0</DocSecurity>
  <Lines>1367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dcterms:created xsi:type="dcterms:W3CDTF">2025-11-01T04:26:00Z</dcterms:created>
  <dcterms:modified xsi:type="dcterms:W3CDTF">2025-11-01T04:32:00Z</dcterms:modified>
</cp:coreProperties>
</file>